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1740" w:rsidRPr="001A2AA7" w:rsidRDefault="00311740" w:rsidP="00B84103">
      <w:pPr>
        <w:tabs>
          <w:tab w:val="left" w:pos="851"/>
          <w:tab w:val="num" w:pos="1287"/>
        </w:tabs>
        <w:spacing w:before="120"/>
        <w:jc w:val="right"/>
        <w:rPr>
          <w:rFonts w:ascii="Arial" w:hAnsi="Arial" w:cs="Arial"/>
          <w:sz w:val="18"/>
          <w:szCs w:val="18"/>
        </w:rPr>
      </w:pPr>
    </w:p>
    <w:p w:rsidR="00311740" w:rsidRPr="001A2AA7" w:rsidRDefault="00311740" w:rsidP="003A2288">
      <w:pPr>
        <w:pStyle w:val="a3"/>
        <w:rPr>
          <w:rFonts w:ascii="Arial" w:hAnsi="Arial" w:cs="Arial"/>
          <w:sz w:val="18"/>
          <w:szCs w:val="18"/>
        </w:rPr>
      </w:pPr>
    </w:p>
    <w:p w:rsidR="00311740" w:rsidRPr="00842B8B" w:rsidRDefault="00311740" w:rsidP="003A2288">
      <w:pPr>
        <w:pStyle w:val="a3"/>
        <w:rPr>
          <w:rFonts w:ascii="Arial" w:hAnsi="Arial" w:cs="Arial"/>
          <w:i/>
          <w:iCs/>
          <w:sz w:val="18"/>
          <w:szCs w:val="18"/>
        </w:rPr>
      </w:pPr>
      <w:r w:rsidRPr="00842B8B">
        <w:rPr>
          <w:rFonts w:ascii="Arial" w:hAnsi="Arial" w:cs="Arial"/>
          <w:sz w:val="18"/>
          <w:szCs w:val="18"/>
        </w:rPr>
        <w:t>ДОГОВОР №_</w:t>
      </w:r>
      <w:r w:rsidR="0067300A">
        <w:rPr>
          <w:rFonts w:ascii="Arial" w:hAnsi="Arial" w:cs="Arial"/>
          <w:sz w:val="18"/>
          <w:szCs w:val="18"/>
        </w:rPr>
        <w:t>___________________</w:t>
      </w:r>
      <w:r w:rsidRPr="00842B8B">
        <w:rPr>
          <w:rFonts w:ascii="Arial" w:hAnsi="Arial" w:cs="Arial"/>
          <w:i/>
          <w:iCs/>
          <w:sz w:val="18"/>
          <w:szCs w:val="18"/>
        </w:rPr>
        <w:t>поставки</w:t>
      </w:r>
    </w:p>
    <w:p w:rsidR="00311740" w:rsidRPr="00842B8B" w:rsidRDefault="00311740" w:rsidP="002304B9">
      <w:pPr>
        <w:pStyle w:val="a3"/>
        <w:jc w:val="left"/>
        <w:rPr>
          <w:rFonts w:ascii="Arial" w:hAnsi="Arial" w:cs="Arial"/>
          <w:i/>
          <w:iCs/>
          <w:sz w:val="18"/>
          <w:szCs w:val="18"/>
        </w:rPr>
      </w:pPr>
      <w:r w:rsidRPr="00842B8B">
        <w:rPr>
          <w:rFonts w:ascii="Arial" w:hAnsi="Arial" w:cs="Arial"/>
          <w:i/>
          <w:iCs/>
          <w:sz w:val="18"/>
          <w:szCs w:val="18"/>
        </w:rPr>
        <w:t xml:space="preserve"> </w:t>
      </w:r>
      <w:r w:rsidR="0067300A">
        <w:rPr>
          <w:rFonts w:ascii="Arial" w:hAnsi="Arial" w:cs="Arial"/>
          <w:i/>
          <w:iCs/>
          <w:sz w:val="18"/>
          <w:szCs w:val="18"/>
        </w:rPr>
        <w:t>г. Пенза</w:t>
      </w:r>
      <w:r w:rsidRPr="00842B8B">
        <w:rPr>
          <w:rFonts w:ascii="Arial" w:hAnsi="Arial" w:cs="Arial"/>
          <w:i/>
          <w:iCs/>
          <w:sz w:val="18"/>
          <w:szCs w:val="18"/>
        </w:rPr>
        <w:t xml:space="preserve">                                                        </w:t>
      </w:r>
      <w:r w:rsidR="0067300A">
        <w:rPr>
          <w:rFonts w:ascii="Arial" w:hAnsi="Arial" w:cs="Arial"/>
          <w:i/>
          <w:iCs/>
          <w:sz w:val="18"/>
          <w:szCs w:val="18"/>
        </w:rPr>
        <w:t xml:space="preserve">    </w:t>
      </w:r>
      <w:r w:rsidRPr="00842B8B">
        <w:rPr>
          <w:rFonts w:ascii="Arial" w:hAnsi="Arial" w:cs="Arial"/>
          <w:i/>
          <w:iCs/>
          <w:sz w:val="18"/>
          <w:szCs w:val="18"/>
        </w:rPr>
        <w:t xml:space="preserve">                </w:t>
      </w:r>
      <w:r w:rsidR="009B722E" w:rsidRPr="00842B8B">
        <w:rPr>
          <w:rFonts w:ascii="Arial" w:hAnsi="Arial" w:cs="Arial"/>
          <w:i/>
          <w:iCs/>
          <w:sz w:val="18"/>
          <w:szCs w:val="18"/>
        </w:rPr>
        <w:t xml:space="preserve"> </w:t>
      </w:r>
      <w:r w:rsidR="0067300A">
        <w:rPr>
          <w:rFonts w:ascii="Arial" w:hAnsi="Arial" w:cs="Arial"/>
          <w:i/>
          <w:iCs/>
          <w:sz w:val="18"/>
          <w:szCs w:val="18"/>
        </w:rPr>
        <w:t xml:space="preserve">  </w:t>
      </w:r>
      <w:r w:rsidR="009B722E" w:rsidRPr="00842B8B">
        <w:rPr>
          <w:rFonts w:ascii="Arial" w:hAnsi="Arial" w:cs="Arial"/>
          <w:i/>
          <w:iCs/>
          <w:sz w:val="18"/>
          <w:szCs w:val="18"/>
        </w:rPr>
        <w:t xml:space="preserve">          </w:t>
      </w:r>
      <w:r w:rsidRPr="00842B8B">
        <w:rPr>
          <w:rFonts w:ascii="Arial" w:hAnsi="Arial" w:cs="Arial"/>
          <w:i/>
          <w:iCs/>
          <w:sz w:val="18"/>
          <w:szCs w:val="18"/>
        </w:rPr>
        <w:t xml:space="preserve">     </w:t>
      </w:r>
      <w:r w:rsidR="000F1D6F" w:rsidRPr="00842B8B">
        <w:rPr>
          <w:rFonts w:ascii="Arial" w:hAnsi="Arial" w:cs="Arial"/>
          <w:i/>
          <w:iCs/>
          <w:sz w:val="18"/>
          <w:szCs w:val="18"/>
        </w:rPr>
        <w:t xml:space="preserve">                   </w:t>
      </w:r>
      <w:r w:rsidRPr="00842B8B">
        <w:rPr>
          <w:rFonts w:ascii="Arial" w:hAnsi="Arial" w:cs="Arial"/>
          <w:i/>
          <w:iCs/>
          <w:sz w:val="18"/>
          <w:szCs w:val="18"/>
        </w:rPr>
        <w:t xml:space="preserve">   «___» __</w:t>
      </w:r>
      <w:r w:rsidR="0067300A">
        <w:rPr>
          <w:rFonts w:ascii="Arial" w:hAnsi="Arial" w:cs="Arial"/>
          <w:i/>
          <w:iCs/>
          <w:sz w:val="18"/>
          <w:szCs w:val="18"/>
        </w:rPr>
        <w:t>______</w:t>
      </w:r>
      <w:r w:rsidRPr="00842B8B">
        <w:rPr>
          <w:rFonts w:ascii="Arial" w:hAnsi="Arial" w:cs="Arial"/>
          <w:i/>
          <w:iCs/>
          <w:sz w:val="18"/>
          <w:szCs w:val="18"/>
        </w:rPr>
        <w:t xml:space="preserve">____ </w:t>
      </w:r>
      <w:r w:rsidR="0067300A" w:rsidRPr="00E7557B">
        <w:rPr>
          <w:rFonts w:ascii="Arial" w:hAnsi="Arial" w:cs="Arial"/>
          <w:i/>
          <w:iCs/>
          <w:sz w:val="18"/>
          <w:szCs w:val="18"/>
        </w:rPr>
        <w:t>202</w:t>
      </w:r>
      <w:r w:rsidR="004C4E55" w:rsidRPr="00E7557B">
        <w:rPr>
          <w:rFonts w:ascii="Arial" w:hAnsi="Arial" w:cs="Arial"/>
          <w:i/>
          <w:iCs/>
          <w:sz w:val="18"/>
          <w:szCs w:val="18"/>
        </w:rPr>
        <w:t>1</w:t>
      </w:r>
      <w:r w:rsidRPr="00E7557B">
        <w:rPr>
          <w:rFonts w:ascii="Arial" w:hAnsi="Arial" w:cs="Arial"/>
          <w:i/>
          <w:iCs/>
          <w:sz w:val="18"/>
          <w:szCs w:val="18"/>
        </w:rPr>
        <w:t xml:space="preserve"> года</w:t>
      </w:r>
    </w:p>
    <w:p w:rsidR="00311740" w:rsidRPr="00842B8B" w:rsidRDefault="00311740" w:rsidP="002304B9">
      <w:pPr>
        <w:jc w:val="both"/>
        <w:rPr>
          <w:rFonts w:ascii="Arial" w:hAnsi="Arial" w:cs="Arial"/>
          <w:color w:val="000000"/>
          <w:sz w:val="18"/>
          <w:szCs w:val="18"/>
        </w:rPr>
      </w:pPr>
    </w:p>
    <w:p w:rsidR="00311740" w:rsidRPr="00842B8B" w:rsidRDefault="00311740" w:rsidP="003C5929">
      <w:pPr>
        <w:jc w:val="both"/>
        <w:rPr>
          <w:rFonts w:ascii="Arial" w:hAnsi="Arial" w:cs="Arial"/>
          <w:color w:val="000000"/>
          <w:sz w:val="18"/>
          <w:szCs w:val="18"/>
        </w:rPr>
      </w:pPr>
      <w:r w:rsidRPr="00842B8B">
        <w:rPr>
          <w:rFonts w:ascii="Arial" w:hAnsi="Arial" w:cs="Arial"/>
          <w:color w:val="000000"/>
          <w:sz w:val="18"/>
          <w:szCs w:val="18"/>
        </w:rPr>
        <w:t xml:space="preserve">               </w:t>
      </w:r>
      <w:r w:rsidR="00E62CC4">
        <w:rPr>
          <w:rFonts w:ascii="Arial" w:hAnsi="Arial" w:cs="Arial"/>
          <w:b/>
          <w:color w:val="000000"/>
          <w:sz w:val="18"/>
          <w:szCs w:val="18"/>
        </w:rPr>
        <w:t>________________________________________________________________________________________</w:t>
      </w:r>
      <w:bookmarkStart w:id="0" w:name="_GoBack"/>
      <w:bookmarkEnd w:id="0"/>
      <w:r w:rsidRPr="00842B8B">
        <w:rPr>
          <w:rFonts w:ascii="Arial" w:hAnsi="Arial" w:cs="Arial"/>
          <w:b/>
          <w:color w:val="000000"/>
          <w:sz w:val="18"/>
          <w:szCs w:val="18"/>
        </w:rPr>
        <w:t>,</w:t>
      </w:r>
      <w:r w:rsidRPr="00842B8B">
        <w:rPr>
          <w:rFonts w:ascii="Arial" w:hAnsi="Arial" w:cs="Arial"/>
          <w:color w:val="000000"/>
          <w:sz w:val="18"/>
          <w:szCs w:val="18"/>
        </w:rPr>
        <w:t xml:space="preserve"> реквизиты котор</w:t>
      </w:r>
      <w:r w:rsidR="009B722E" w:rsidRPr="00842B8B">
        <w:rPr>
          <w:rFonts w:ascii="Arial" w:hAnsi="Arial" w:cs="Arial"/>
          <w:color w:val="000000"/>
          <w:sz w:val="18"/>
          <w:szCs w:val="18"/>
        </w:rPr>
        <w:t xml:space="preserve">ого </w:t>
      </w:r>
      <w:r w:rsidRPr="00842B8B">
        <w:rPr>
          <w:rFonts w:ascii="Arial" w:hAnsi="Arial" w:cs="Arial"/>
          <w:color w:val="000000"/>
          <w:sz w:val="18"/>
          <w:szCs w:val="18"/>
        </w:rPr>
        <w:t>указаны в разделе</w:t>
      </w:r>
      <w:r w:rsidR="009F6E01">
        <w:rPr>
          <w:rFonts w:ascii="Arial" w:hAnsi="Arial" w:cs="Arial"/>
          <w:color w:val="000000"/>
          <w:sz w:val="18"/>
          <w:szCs w:val="18"/>
        </w:rPr>
        <w:t xml:space="preserve"> </w:t>
      </w:r>
      <w:r w:rsidRPr="00842B8B">
        <w:rPr>
          <w:rFonts w:ascii="Arial" w:hAnsi="Arial" w:cs="Arial"/>
          <w:color w:val="000000"/>
          <w:sz w:val="18"/>
          <w:szCs w:val="18"/>
        </w:rPr>
        <w:t>«Реквизиты, печати и подписи уполномоченных лиц Сторо</w:t>
      </w:r>
      <w:r w:rsidR="009F6E01">
        <w:rPr>
          <w:rFonts w:ascii="Arial" w:hAnsi="Arial" w:cs="Arial"/>
          <w:color w:val="000000"/>
          <w:sz w:val="18"/>
          <w:szCs w:val="18"/>
        </w:rPr>
        <w:t>н» настоящего Договора, именуемое</w:t>
      </w:r>
      <w:r w:rsidRPr="00842B8B">
        <w:rPr>
          <w:rFonts w:ascii="Arial" w:hAnsi="Arial" w:cs="Arial"/>
          <w:color w:val="000000"/>
          <w:sz w:val="18"/>
          <w:szCs w:val="18"/>
        </w:rPr>
        <w:t xml:space="preserve"> в дальнейшем </w:t>
      </w:r>
      <w:r w:rsidRPr="00842B8B">
        <w:rPr>
          <w:rFonts w:ascii="Arial" w:hAnsi="Arial" w:cs="Arial"/>
          <w:b/>
          <w:color w:val="000000"/>
          <w:sz w:val="18"/>
          <w:szCs w:val="18"/>
        </w:rPr>
        <w:t>«Поставщик»</w:t>
      </w:r>
      <w:r w:rsidRPr="00842B8B">
        <w:rPr>
          <w:rFonts w:ascii="Arial" w:hAnsi="Arial" w:cs="Arial"/>
          <w:color w:val="000000"/>
          <w:sz w:val="18"/>
          <w:szCs w:val="18"/>
        </w:rPr>
        <w:t xml:space="preserve">, в лице </w:t>
      </w:r>
      <w:r w:rsidR="005C48AB">
        <w:rPr>
          <w:rFonts w:ascii="Arial" w:hAnsi="Arial" w:cs="Arial"/>
          <w:color w:val="000000"/>
          <w:sz w:val="18"/>
          <w:szCs w:val="18"/>
        </w:rPr>
        <w:t>__________________________________</w:t>
      </w:r>
      <w:r w:rsidRPr="00842B8B">
        <w:rPr>
          <w:rFonts w:ascii="Arial" w:hAnsi="Arial" w:cs="Arial"/>
          <w:color w:val="000000"/>
          <w:sz w:val="18"/>
          <w:szCs w:val="18"/>
        </w:rPr>
        <w:t>,</w:t>
      </w:r>
      <w:r w:rsidR="0067300A">
        <w:rPr>
          <w:rFonts w:ascii="Arial" w:hAnsi="Arial" w:cs="Arial"/>
          <w:color w:val="000000"/>
          <w:sz w:val="18"/>
          <w:szCs w:val="18"/>
        </w:rPr>
        <w:t xml:space="preserve"> действующ</w:t>
      </w:r>
      <w:r w:rsidR="009F6E01">
        <w:rPr>
          <w:rFonts w:ascii="Arial" w:hAnsi="Arial" w:cs="Arial"/>
          <w:color w:val="000000"/>
          <w:sz w:val="18"/>
          <w:szCs w:val="18"/>
        </w:rPr>
        <w:t>его</w:t>
      </w:r>
      <w:r w:rsidR="0067300A">
        <w:rPr>
          <w:rFonts w:ascii="Arial" w:hAnsi="Arial" w:cs="Arial"/>
          <w:color w:val="000000"/>
          <w:sz w:val="18"/>
          <w:szCs w:val="18"/>
        </w:rPr>
        <w:t xml:space="preserve"> </w:t>
      </w:r>
      <w:r w:rsidRPr="00842B8B">
        <w:rPr>
          <w:rFonts w:ascii="Arial" w:hAnsi="Arial" w:cs="Arial"/>
          <w:color w:val="000000"/>
          <w:sz w:val="18"/>
          <w:szCs w:val="18"/>
        </w:rPr>
        <w:t xml:space="preserve">на </w:t>
      </w:r>
      <w:r w:rsidR="0067300A">
        <w:rPr>
          <w:rFonts w:ascii="Arial" w:hAnsi="Arial" w:cs="Arial"/>
          <w:color w:val="000000"/>
          <w:sz w:val="18"/>
          <w:szCs w:val="18"/>
        </w:rPr>
        <w:t xml:space="preserve">основании </w:t>
      </w:r>
      <w:r w:rsidR="005C48AB">
        <w:rPr>
          <w:rFonts w:ascii="Arial" w:hAnsi="Arial" w:cs="Arial"/>
          <w:color w:val="000000"/>
          <w:sz w:val="18"/>
          <w:szCs w:val="18"/>
        </w:rPr>
        <w:t>_____________________________</w:t>
      </w:r>
      <w:r w:rsidR="0067300A">
        <w:rPr>
          <w:rFonts w:ascii="Arial" w:hAnsi="Arial" w:cs="Arial"/>
          <w:color w:val="000000"/>
          <w:sz w:val="18"/>
          <w:szCs w:val="18"/>
        </w:rPr>
        <w:t xml:space="preserve">, </w:t>
      </w:r>
      <w:r w:rsidR="008D2D50" w:rsidRPr="00842B8B">
        <w:rPr>
          <w:rFonts w:ascii="Arial" w:hAnsi="Arial" w:cs="Arial"/>
          <w:color w:val="000000"/>
          <w:sz w:val="18"/>
          <w:szCs w:val="18"/>
        </w:rPr>
        <w:t xml:space="preserve">с одной стороны, и </w:t>
      </w:r>
      <w:r w:rsidR="008D2D50" w:rsidRPr="00842B8B">
        <w:rPr>
          <w:rFonts w:ascii="Arial" w:hAnsi="Arial" w:cs="Arial"/>
          <w:b/>
          <w:color w:val="000000"/>
          <w:sz w:val="18"/>
          <w:szCs w:val="18"/>
        </w:rPr>
        <w:t>Общество с ограниченной ответственностью «</w:t>
      </w:r>
      <w:r w:rsidR="00DF0FF4" w:rsidRPr="00842B8B">
        <w:rPr>
          <w:rFonts w:ascii="Arial" w:hAnsi="Arial" w:cs="Arial"/>
          <w:b/>
          <w:color w:val="000000"/>
          <w:sz w:val="18"/>
          <w:szCs w:val="18"/>
        </w:rPr>
        <w:t>Горводоканал</w:t>
      </w:r>
      <w:r w:rsidR="008D2D50" w:rsidRPr="00842B8B">
        <w:rPr>
          <w:rFonts w:ascii="Arial" w:hAnsi="Arial" w:cs="Arial"/>
          <w:b/>
          <w:color w:val="000000"/>
          <w:sz w:val="18"/>
          <w:szCs w:val="18"/>
        </w:rPr>
        <w:t>»</w:t>
      </w:r>
      <w:r w:rsidR="008D2D50" w:rsidRPr="00842B8B">
        <w:rPr>
          <w:rFonts w:ascii="Arial" w:hAnsi="Arial" w:cs="Arial"/>
          <w:color w:val="000000"/>
          <w:sz w:val="18"/>
          <w:szCs w:val="18"/>
        </w:rPr>
        <w:t xml:space="preserve">, реквизиты которого указаны в разделе «Реквизиты, печати и подписи уполномоченных лиц Сторон» настоящего Договора, именуемое в дальнейшем </w:t>
      </w:r>
      <w:r w:rsidR="008D2D50" w:rsidRPr="00842B8B">
        <w:rPr>
          <w:rFonts w:ascii="Arial" w:hAnsi="Arial" w:cs="Arial"/>
          <w:b/>
          <w:color w:val="000000"/>
          <w:sz w:val="18"/>
          <w:szCs w:val="18"/>
        </w:rPr>
        <w:t>«Покупатель»,</w:t>
      </w:r>
      <w:r w:rsidR="008D2D50" w:rsidRPr="00842B8B">
        <w:rPr>
          <w:rFonts w:ascii="Arial" w:hAnsi="Arial" w:cs="Arial"/>
          <w:color w:val="000000"/>
          <w:sz w:val="18"/>
          <w:szCs w:val="18"/>
        </w:rPr>
        <w:t xml:space="preserve"> в лице</w:t>
      </w:r>
      <w:r w:rsidR="0091305F" w:rsidRPr="00842B8B">
        <w:rPr>
          <w:rFonts w:ascii="Arial" w:hAnsi="Arial" w:cs="Arial"/>
          <w:color w:val="000000"/>
          <w:sz w:val="18"/>
          <w:szCs w:val="18"/>
        </w:rPr>
        <w:t xml:space="preserve"> главного управляющего </w:t>
      </w:r>
      <w:r w:rsidR="00933A6C" w:rsidRPr="00842B8B">
        <w:rPr>
          <w:rFonts w:ascii="Arial" w:hAnsi="Arial" w:cs="Arial"/>
          <w:color w:val="000000"/>
          <w:sz w:val="18"/>
          <w:szCs w:val="18"/>
        </w:rPr>
        <w:t>д</w:t>
      </w:r>
      <w:r w:rsidR="0091305F" w:rsidRPr="00842B8B">
        <w:rPr>
          <w:rFonts w:ascii="Arial" w:hAnsi="Arial" w:cs="Arial"/>
          <w:color w:val="000000"/>
          <w:sz w:val="18"/>
          <w:szCs w:val="18"/>
        </w:rPr>
        <w:t>иректора</w:t>
      </w:r>
      <w:r w:rsidR="008D2D50" w:rsidRPr="00842B8B">
        <w:rPr>
          <w:rFonts w:ascii="Arial" w:hAnsi="Arial" w:cs="Arial"/>
          <w:color w:val="000000"/>
          <w:sz w:val="18"/>
          <w:szCs w:val="18"/>
        </w:rPr>
        <w:t xml:space="preserve"> </w:t>
      </w:r>
      <w:r w:rsidR="00875B23" w:rsidRPr="00842B8B">
        <w:rPr>
          <w:rFonts w:ascii="Arial" w:hAnsi="Arial" w:cs="Arial"/>
          <w:b/>
          <w:color w:val="000000"/>
          <w:sz w:val="18"/>
          <w:szCs w:val="18"/>
        </w:rPr>
        <w:t>Ильина Юрия Олеговича</w:t>
      </w:r>
      <w:r w:rsidR="008D2D50" w:rsidRPr="00842B8B">
        <w:rPr>
          <w:rFonts w:ascii="Arial" w:hAnsi="Arial" w:cs="Arial"/>
          <w:color w:val="000000"/>
          <w:sz w:val="18"/>
          <w:szCs w:val="18"/>
        </w:rPr>
        <w:t xml:space="preserve">, действующего на основании доверенности </w:t>
      </w:r>
      <w:r w:rsidR="00B14094" w:rsidRPr="00842B8B">
        <w:rPr>
          <w:rFonts w:ascii="Arial" w:hAnsi="Arial" w:cs="Arial"/>
          <w:color w:val="000000"/>
          <w:sz w:val="18"/>
          <w:szCs w:val="18"/>
        </w:rPr>
        <w:t>№</w:t>
      </w:r>
      <w:r w:rsidR="00F20FB4">
        <w:rPr>
          <w:rFonts w:ascii="Arial" w:hAnsi="Arial" w:cs="Arial"/>
          <w:color w:val="000000"/>
          <w:sz w:val="18"/>
          <w:szCs w:val="18"/>
        </w:rPr>
        <w:t>48 от 12.03.2021</w:t>
      </w:r>
      <w:r w:rsidR="00B14094" w:rsidRPr="00842B8B">
        <w:rPr>
          <w:rFonts w:ascii="Arial" w:hAnsi="Arial" w:cs="Arial"/>
          <w:color w:val="000000"/>
          <w:sz w:val="18"/>
          <w:szCs w:val="18"/>
        </w:rPr>
        <w:t xml:space="preserve"> г.</w:t>
      </w:r>
      <w:r w:rsidR="008D2D50" w:rsidRPr="00842B8B">
        <w:rPr>
          <w:rFonts w:ascii="Arial" w:hAnsi="Arial" w:cs="Arial"/>
          <w:color w:val="000000"/>
          <w:sz w:val="18"/>
          <w:szCs w:val="18"/>
        </w:rPr>
        <w:t>, с другой стороны, именуемые в дальнейшем каждое в отдельности «Сторона», а совместно – «Стороны», заключили настоящий договор (далее по тексту – «Договор») о нижеследующем:</w:t>
      </w:r>
    </w:p>
    <w:p w:rsidR="009B722E" w:rsidRPr="00842B8B" w:rsidRDefault="009B722E" w:rsidP="003E254C">
      <w:pPr>
        <w:jc w:val="center"/>
        <w:outlineLvl w:val="0"/>
        <w:rPr>
          <w:rFonts w:ascii="Arial" w:hAnsi="Arial" w:cs="Arial"/>
          <w:b/>
          <w:color w:val="000000"/>
          <w:sz w:val="18"/>
          <w:szCs w:val="18"/>
        </w:rPr>
      </w:pPr>
    </w:p>
    <w:p w:rsidR="00311740" w:rsidRPr="00842B8B" w:rsidRDefault="00311740" w:rsidP="003E254C">
      <w:pPr>
        <w:jc w:val="center"/>
        <w:outlineLvl w:val="0"/>
        <w:rPr>
          <w:rFonts w:ascii="Arial" w:hAnsi="Arial" w:cs="Arial"/>
          <w:b/>
          <w:color w:val="000000"/>
          <w:sz w:val="18"/>
          <w:szCs w:val="18"/>
        </w:rPr>
      </w:pPr>
      <w:r w:rsidRPr="00842B8B">
        <w:rPr>
          <w:rFonts w:ascii="Arial" w:hAnsi="Arial" w:cs="Arial"/>
          <w:b/>
          <w:color w:val="000000"/>
          <w:sz w:val="18"/>
          <w:szCs w:val="18"/>
        </w:rPr>
        <w:t xml:space="preserve">1. Предмет Договора. </w:t>
      </w:r>
    </w:p>
    <w:p w:rsidR="00311740" w:rsidRPr="00842B8B" w:rsidRDefault="00311740" w:rsidP="00251EFF">
      <w:pPr>
        <w:spacing w:before="120"/>
        <w:jc w:val="both"/>
        <w:outlineLvl w:val="1"/>
        <w:rPr>
          <w:rFonts w:ascii="Arial" w:hAnsi="Arial" w:cs="Arial"/>
          <w:b/>
          <w:color w:val="000000" w:themeColor="text1"/>
          <w:sz w:val="18"/>
          <w:szCs w:val="18"/>
        </w:rPr>
      </w:pPr>
      <w:r w:rsidRPr="00842B8B">
        <w:rPr>
          <w:rFonts w:ascii="Arial" w:hAnsi="Arial" w:cs="Arial"/>
          <w:color w:val="000000" w:themeColor="text1"/>
          <w:sz w:val="18"/>
          <w:szCs w:val="18"/>
        </w:rPr>
        <w:t>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Приложениях к настоящему Договору (по форме согласно Приложению № 1), далее по тексту договора «Товар».</w:t>
      </w:r>
      <w:r w:rsidR="00B832EC" w:rsidRPr="00842B8B">
        <w:rPr>
          <w:rFonts w:ascii="Arial" w:hAnsi="Arial" w:cs="Arial"/>
          <w:color w:val="000000" w:themeColor="text1"/>
          <w:sz w:val="18"/>
          <w:szCs w:val="18"/>
        </w:rPr>
        <w:t xml:space="preserve"> Имущество приобретается Покупателем в целях реализации мероприяти</w:t>
      </w:r>
      <w:r w:rsidR="005C3389">
        <w:rPr>
          <w:rFonts w:ascii="Arial" w:hAnsi="Arial" w:cs="Arial"/>
          <w:color w:val="000000" w:themeColor="text1"/>
          <w:sz w:val="18"/>
          <w:szCs w:val="18"/>
        </w:rPr>
        <w:t>й</w:t>
      </w:r>
      <w:r w:rsidR="00B832EC" w:rsidRPr="00842B8B">
        <w:rPr>
          <w:rFonts w:ascii="Arial" w:hAnsi="Arial" w:cs="Arial"/>
          <w:color w:val="000000" w:themeColor="text1"/>
          <w:sz w:val="18"/>
          <w:szCs w:val="18"/>
        </w:rPr>
        <w:t xml:space="preserve"> </w:t>
      </w:r>
      <w:r w:rsidR="00B832EC" w:rsidRPr="00E7557B">
        <w:rPr>
          <w:rFonts w:ascii="Arial" w:hAnsi="Arial" w:cs="Arial"/>
          <w:color w:val="000000" w:themeColor="text1"/>
          <w:sz w:val="18"/>
          <w:szCs w:val="18"/>
        </w:rPr>
        <w:t xml:space="preserve">по Строительству </w:t>
      </w:r>
      <w:r w:rsidR="005C3389" w:rsidRPr="00E7557B">
        <w:rPr>
          <w:rFonts w:ascii="Arial" w:hAnsi="Arial" w:cs="Arial"/>
          <w:color w:val="000000" w:themeColor="text1"/>
          <w:sz w:val="18"/>
          <w:szCs w:val="18"/>
        </w:rPr>
        <w:t>Станции УФ обеззараживания очищенны</w:t>
      </w:r>
      <w:r w:rsidR="003F6EF6" w:rsidRPr="00E7557B">
        <w:rPr>
          <w:rFonts w:ascii="Arial" w:hAnsi="Arial" w:cs="Arial"/>
          <w:color w:val="000000" w:themeColor="text1"/>
          <w:sz w:val="18"/>
          <w:szCs w:val="18"/>
        </w:rPr>
        <w:t>х</w:t>
      </w:r>
      <w:r w:rsidR="005C3389" w:rsidRPr="00E7557B">
        <w:rPr>
          <w:rFonts w:ascii="Arial" w:hAnsi="Arial" w:cs="Arial"/>
          <w:color w:val="000000" w:themeColor="text1"/>
          <w:sz w:val="18"/>
          <w:szCs w:val="18"/>
        </w:rPr>
        <w:t xml:space="preserve"> сточных вод очистных сооружений канализации г. Пенза</w:t>
      </w:r>
      <w:r w:rsidR="00B832EC" w:rsidRPr="00E7557B">
        <w:rPr>
          <w:rFonts w:ascii="Arial" w:hAnsi="Arial" w:cs="Arial"/>
          <w:color w:val="000000" w:themeColor="text1"/>
          <w:sz w:val="18"/>
          <w:szCs w:val="18"/>
        </w:rPr>
        <w:t>, предусмотренн</w:t>
      </w:r>
      <w:r w:rsidR="005C3389" w:rsidRPr="00E7557B">
        <w:rPr>
          <w:rFonts w:ascii="Arial" w:hAnsi="Arial" w:cs="Arial"/>
          <w:color w:val="000000" w:themeColor="text1"/>
          <w:sz w:val="18"/>
          <w:szCs w:val="18"/>
        </w:rPr>
        <w:t>ых</w:t>
      </w:r>
      <w:r w:rsidR="00B832EC" w:rsidRPr="00E7557B">
        <w:rPr>
          <w:rFonts w:ascii="Arial" w:hAnsi="Arial" w:cs="Arial"/>
          <w:color w:val="000000" w:themeColor="text1"/>
          <w:sz w:val="18"/>
          <w:szCs w:val="18"/>
        </w:rPr>
        <w:t xml:space="preserve"> Инвестиционной программой</w:t>
      </w:r>
      <w:r w:rsidR="00B832EC" w:rsidRPr="00E7557B">
        <w:t xml:space="preserve"> </w:t>
      </w:r>
      <w:r w:rsidR="00B832EC" w:rsidRPr="00E7557B">
        <w:rPr>
          <w:rFonts w:ascii="Arial" w:hAnsi="Arial" w:cs="Arial"/>
          <w:color w:val="000000" w:themeColor="text1"/>
          <w:sz w:val="18"/>
          <w:szCs w:val="18"/>
        </w:rPr>
        <w:t>ООО "Горводоканал"</w:t>
      </w:r>
      <w:r w:rsidR="005C3389" w:rsidRPr="00E7557B">
        <w:rPr>
          <w:rFonts w:ascii="Arial" w:hAnsi="Arial" w:cs="Arial"/>
          <w:color w:val="000000" w:themeColor="text1"/>
          <w:sz w:val="18"/>
          <w:szCs w:val="18"/>
        </w:rPr>
        <w:t xml:space="preserve"> г.</w:t>
      </w:r>
      <w:r w:rsidR="00416C0F" w:rsidRPr="00E7557B">
        <w:rPr>
          <w:rFonts w:ascii="Arial" w:hAnsi="Arial" w:cs="Arial"/>
          <w:color w:val="000000" w:themeColor="text1"/>
          <w:sz w:val="18"/>
          <w:szCs w:val="18"/>
        </w:rPr>
        <w:t xml:space="preserve"> </w:t>
      </w:r>
      <w:r w:rsidR="005C3389" w:rsidRPr="00E7557B">
        <w:rPr>
          <w:rFonts w:ascii="Arial" w:hAnsi="Arial" w:cs="Arial"/>
          <w:color w:val="000000" w:themeColor="text1"/>
          <w:sz w:val="18"/>
          <w:szCs w:val="18"/>
        </w:rPr>
        <w:t>Пенза</w:t>
      </w:r>
      <w:r w:rsidR="00B832EC" w:rsidRPr="00E7557B">
        <w:rPr>
          <w:rFonts w:ascii="Arial" w:hAnsi="Arial" w:cs="Arial"/>
          <w:color w:val="000000" w:themeColor="text1"/>
          <w:sz w:val="18"/>
          <w:szCs w:val="18"/>
        </w:rPr>
        <w:t xml:space="preserve"> по повышению энергетической</w:t>
      </w:r>
      <w:r w:rsidR="0067300A" w:rsidRPr="00E7557B">
        <w:rPr>
          <w:rFonts w:ascii="Arial" w:hAnsi="Arial" w:cs="Arial"/>
          <w:color w:val="000000" w:themeColor="text1"/>
          <w:sz w:val="18"/>
          <w:szCs w:val="18"/>
        </w:rPr>
        <w:t xml:space="preserve"> и экологической эффективности </w:t>
      </w:r>
      <w:r w:rsidR="00B832EC" w:rsidRPr="00E7557B">
        <w:rPr>
          <w:rFonts w:ascii="Arial" w:hAnsi="Arial" w:cs="Arial"/>
          <w:color w:val="000000" w:themeColor="text1"/>
          <w:sz w:val="18"/>
          <w:szCs w:val="18"/>
        </w:rPr>
        <w:t>на 2014-2023 годы.</w:t>
      </w:r>
      <w:r w:rsidRPr="00842B8B">
        <w:rPr>
          <w:rFonts w:ascii="Arial" w:hAnsi="Arial" w:cs="Arial"/>
          <w:color w:val="000000" w:themeColor="text1"/>
          <w:sz w:val="18"/>
          <w:szCs w:val="18"/>
        </w:rPr>
        <w:t xml:space="preserve"> </w:t>
      </w:r>
    </w:p>
    <w:p w:rsidR="00311740" w:rsidRPr="00842B8B" w:rsidRDefault="00311740" w:rsidP="00251EFF">
      <w:pPr>
        <w:spacing w:before="120"/>
        <w:jc w:val="both"/>
        <w:outlineLvl w:val="1"/>
        <w:rPr>
          <w:rFonts w:ascii="Arial" w:hAnsi="Arial" w:cs="Arial"/>
          <w:color w:val="000000" w:themeColor="text1"/>
          <w:sz w:val="18"/>
          <w:szCs w:val="18"/>
        </w:rPr>
      </w:pPr>
      <w:r w:rsidRPr="00842B8B">
        <w:rPr>
          <w:rFonts w:ascii="Arial" w:hAnsi="Arial" w:cs="Arial"/>
          <w:color w:val="000000" w:themeColor="text1"/>
          <w:sz w:val="18"/>
          <w:szCs w:val="18"/>
        </w:rPr>
        <w:t xml:space="preserve">1.2. В Приложении должно быть отражено: наименование Товара, количество, </w:t>
      </w:r>
      <w:r w:rsidR="00AF6371" w:rsidRPr="00842B8B">
        <w:rPr>
          <w:rFonts w:ascii="Arial" w:hAnsi="Arial" w:cs="Arial"/>
          <w:color w:val="000000" w:themeColor="text1"/>
          <w:sz w:val="18"/>
          <w:szCs w:val="18"/>
        </w:rPr>
        <w:t>иные признаки,</w:t>
      </w:r>
      <w:r w:rsidRPr="00842B8B">
        <w:rPr>
          <w:rFonts w:ascii="Arial" w:hAnsi="Arial" w:cs="Arial"/>
          <w:color w:val="000000" w:themeColor="text1"/>
          <w:sz w:val="18"/>
          <w:szCs w:val="18"/>
        </w:rPr>
        <w:t xml:space="preserve"> позволяющие идентифицировать Товар, сроки</w:t>
      </w:r>
      <w:r w:rsidR="00A21604" w:rsidRPr="00842B8B">
        <w:rPr>
          <w:rFonts w:ascii="Arial" w:hAnsi="Arial" w:cs="Arial"/>
          <w:color w:val="000000" w:themeColor="text1"/>
          <w:sz w:val="18"/>
          <w:szCs w:val="18"/>
        </w:rPr>
        <w:t xml:space="preserve"> поставки</w:t>
      </w:r>
      <w:r w:rsidRPr="00842B8B">
        <w:rPr>
          <w:rFonts w:ascii="Arial" w:hAnsi="Arial" w:cs="Arial"/>
          <w:color w:val="000000" w:themeColor="text1"/>
          <w:sz w:val="18"/>
          <w:szCs w:val="18"/>
        </w:rPr>
        <w:t>, цена за единицу Товара, условия поставки Товара, а также иные существенные условия поставки.</w:t>
      </w:r>
    </w:p>
    <w:p w:rsidR="0033759E" w:rsidRDefault="003B5E87" w:rsidP="00251EFF">
      <w:pPr>
        <w:spacing w:before="120"/>
        <w:jc w:val="both"/>
        <w:outlineLvl w:val="1"/>
      </w:pPr>
      <w:r w:rsidRPr="00842B8B">
        <w:rPr>
          <w:rFonts w:ascii="Arial" w:hAnsi="Arial" w:cs="Arial"/>
          <w:color w:val="000000" w:themeColor="text1"/>
          <w:sz w:val="18"/>
          <w:szCs w:val="18"/>
        </w:rPr>
        <w:t>1.3 Поставку необходимо выполнить в соответствии с условиями данного договора для достижения следующих параметров</w:t>
      </w:r>
      <w:r w:rsidR="00E17220" w:rsidRPr="00842B8B">
        <w:rPr>
          <w:rFonts w:ascii="Arial" w:hAnsi="Arial" w:cs="Arial"/>
          <w:color w:val="000000" w:themeColor="text1"/>
          <w:sz w:val="18"/>
          <w:szCs w:val="18"/>
        </w:rPr>
        <w:t>:</w:t>
      </w:r>
      <w:r w:rsidR="00E17220" w:rsidRPr="00842B8B">
        <w:t xml:space="preserve"> </w:t>
      </w:r>
    </w:p>
    <w:p w:rsidR="00313F3A" w:rsidRPr="00E7557B" w:rsidRDefault="004D75B5" w:rsidP="00251EFF">
      <w:pPr>
        <w:jc w:val="both"/>
        <w:rPr>
          <w:rFonts w:ascii="Arial" w:hAnsi="Arial" w:cs="Arial"/>
          <w:color w:val="000000" w:themeColor="text1"/>
          <w:sz w:val="18"/>
          <w:szCs w:val="18"/>
        </w:rPr>
      </w:pPr>
      <w:r w:rsidRPr="00E7557B">
        <w:rPr>
          <w:rFonts w:ascii="Arial" w:hAnsi="Arial" w:cs="Arial"/>
          <w:color w:val="000000" w:themeColor="text1"/>
          <w:sz w:val="18"/>
          <w:szCs w:val="18"/>
        </w:rPr>
        <w:t>Обеспечение обеззараживания очищенных сточных вод с применением экологически безопасной технологии – ультрафиолетовым излучением</w:t>
      </w:r>
      <w:r w:rsidR="0084270C" w:rsidRPr="00E7557B">
        <w:rPr>
          <w:rFonts w:ascii="Arial" w:hAnsi="Arial" w:cs="Arial"/>
          <w:color w:val="000000" w:themeColor="text1"/>
          <w:sz w:val="18"/>
          <w:szCs w:val="18"/>
        </w:rPr>
        <w:t xml:space="preserve"> - </w:t>
      </w:r>
      <w:r w:rsidRPr="00E7557B">
        <w:rPr>
          <w:rFonts w:ascii="Arial" w:hAnsi="Arial" w:cs="Arial"/>
          <w:color w:val="000000" w:themeColor="text1"/>
          <w:sz w:val="18"/>
          <w:szCs w:val="18"/>
        </w:rPr>
        <w:t xml:space="preserve"> до требований </w:t>
      </w:r>
      <w:r w:rsidR="00812BC7" w:rsidRPr="00E7557B">
        <w:rPr>
          <w:rFonts w:ascii="Arial" w:hAnsi="Arial" w:cs="Arial"/>
          <w:color w:val="000000" w:themeColor="text1"/>
          <w:sz w:val="18"/>
          <w:szCs w:val="18"/>
        </w:rPr>
        <w:t>СанПиН 2.1.5.980-00</w:t>
      </w:r>
      <w:r w:rsidR="00313F3A" w:rsidRPr="00E7557B">
        <w:rPr>
          <w:rFonts w:ascii="Arial" w:hAnsi="Arial" w:cs="Arial"/>
          <w:color w:val="000000" w:themeColor="text1"/>
          <w:sz w:val="18"/>
          <w:szCs w:val="18"/>
        </w:rPr>
        <w:t xml:space="preserve"> «Водоотведение населенных  мест.</w:t>
      </w:r>
      <w:r w:rsidR="00812BC7" w:rsidRPr="00E7557B">
        <w:rPr>
          <w:rFonts w:ascii="Arial" w:hAnsi="Arial" w:cs="Arial"/>
          <w:color w:val="000000" w:themeColor="text1"/>
          <w:sz w:val="18"/>
          <w:szCs w:val="18"/>
        </w:rPr>
        <w:t xml:space="preserve"> Гигиенические требования к охране поверхностных вод</w:t>
      </w:r>
      <w:r w:rsidR="00722738" w:rsidRPr="00E7557B">
        <w:rPr>
          <w:rFonts w:ascii="Arial" w:hAnsi="Arial" w:cs="Arial"/>
          <w:color w:val="000000" w:themeColor="text1"/>
          <w:sz w:val="18"/>
          <w:szCs w:val="18"/>
        </w:rPr>
        <w:t>»</w:t>
      </w:r>
    </w:p>
    <w:p w:rsidR="00BA3575" w:rsidRPr="00E7557B" w:rsidRDefault="005B42E8" w:rsidP="00251EFF">
      <w:pPr>
        <w:jc w:val="both"/>
        <w:outlineLvl w:val="1"/>
        <w:rPr>
          <w:rFonts w:ascii="Arial" w:hAnsi="Arial" w:cs="Arial"/>
          <w:color w:val="000000" w:themeColor="text1"/>
          <w:sz w:val="18"/>
          <w:szCs w:val="18"/>
        </w:rPr>
      </w:pPr>
      <w:r w:rsidRPr="00E7557B">
        <w:rPr>
          <w:rFonts w:ascii="Arial" w:hAnsi="Arial" w:cs="Arial"/>
          <w:color w:val="000000" w:themeColor="text1"/>
          <w:sz w:val="18"/>
          <w:szCs w:val="18"/>
        </w:rPr>
        <w:t>при условии обеспечения физико-химических показателей сточных вод, поступающих на обеззараживание в соответствии с проектом</w:t>
      </w:r>
      <w:r w:rsidR="0084270C" w:rsidRPr="00E7557B">
        <w:rPr>
          <w:rFonts w:ascii="Arial" w:hAnsi="Arial" w:cs="Arial"/>
          <w:color w:val="000000" w:themeColor="text1"/>
          <w:sz w:val="18"/>
          <w:szCs w:val="18"/>
        </w:rPr>
        <w:t>:</w:t>
      </w:r>
    </w:p>
    <w:p w:rsidR="006E6C67" w:rsidRPr="00E7557B" w:rsidRDefault="00313F3A" w:rsidP="00251EFF">
      <w:pPr>
        <w:jc w:val="both"/>
        <w:outlineLvl w:val="1"/>
        <w:rPr>
          <w:rFonts w:ascii="Arial" w:hAnsi="Arial" w:cs="Arial"/>
          <w:color w:val="000000" w:themeColor="text1"/>
          <w:sz w:val="18"/>
          <w:szCs w:val="18"/>
        </w:rPr>
      </w:pPr>
      <w:r w:rsidRPr="00E7557B">
        <w:rPr>
          <w:rFonts w:ascii="Arial" w:hAnsi="Arial" w:cs="Arial"/>
          <w:color w:val="000000" w:themeColor="text1"/>
          <w:sz w:val="18"/>
          <w:szCs w:val="18"/>
        </w:rPr>
        <w:t>-</w:t>
      </w:r>
      <w:r w:rsidR="006E6C67" w:rsidRPr="00E7557B">
        <w:rPr>
          <w:rFonts w:ascii="Arial" w:hAnsi="Arial" w:cs="Arial"/>
          <w:color w:val="000000" w:themeColor="text1"/>
          <w:sz w:val="18"/>
          <w:szCs w:val="18"/>
        </w:rPr>
        <w:t xml:space="preserve"> взвешенные вещества – не более 35 мг/л</w:t>
      </w:r>
    </w:p>
    <w:p w:rsidR="006E6C67" w:rsidRPr="00E7557B" w:rsidRDefault="006E6C67" w:rsidP="00251EFF">
      <w:pPr>
        <w:jc w:val="both"/>
        <w:outlineLvl w:val="1"/>
        <w:rPr>
          <w:rFonts w:ascii="Arial" w:hAnsi="Arial" w:cs="Arial"/>
          <w:color w:val="000000" w:themeColor="text1"/>
          <w:sz w:val="18"/>
          <w:szCs w:val="18"/>
        </w:rPr>
      </w:pPr>
      <w:r w:rsidRPr="00E7557B">
        <w:rPr>
          <w:rFonts w:ascii="Arial" w:hAnsi="Arial" w:cs="Arial"/>
          <w:color w:val="000000" w:themeColor="text1"/>
          <w:sz w:val="18"/>
          <w:szCs w:val="18"/>
        </w:rPr>
        <w:t>- БПК</w:t>
      </w:r>
      <w:r w:rsidRPr="00E7557B">
        <w:rPr>
          <w:rFonts w:ascii="Arial" w:hAnsi="Arial" w:cs="Arial"/>
          <w:color w:val="000000" w:themeColor="text1"/>
          <w:sz w:val="18"/>
          <w:szCs w:val="18"/>
          <w:vertAlign w:val="subscript"/>
        </w:rPr>
        <w:t>5</w:t>
      </w:r>
      <w:r w:rsidRPr="00E7557B">
        <w:rPr>
          <w:rFonts w:ascii="Arial" w:hAnsi="Arial" w:cs="Arial"/>
          <w:color w:val="000000" w:themeColor="text1"/>
          <w:sz w:val="18"/>
          <w:szCs w:val="18"/>
        </w:rPr>
        <w:t xml:space="preserve"> – не более 13,5 мг/л</w:t>
      </w:r>
    </w:p>
    <w:p w:rsidR="006E6C67" w:rsidRPr="00E7557B" w:rsidRDefault="006E6C67" w:rsidP="00251EFF">
      <w:pPr>
        <w:jc w:val="both"/>
        <w:outlineLvl w:val="1"/>
        <w:rPr>
          <w:rFonts w:ascii="Arial" w:hAnsi="Arial" w:cs="Arial"/>
          <w:color w:val="000000" w:themeColor="text1"/>
          <w:sz w:val="18"/>
          <w:szCs w:val="18"/>
        </w:rPr>
      </w:pPr>
      <w:r w:rsidRPr="00E7557B">
        <w:rPr>
          <w:rFonts w:ascii="Arial" w:hAnsi="Arial" w:cs="Arial"/>
          <w:color w:val="000000" w:themeColor="text1"/>
          <w:sz w:val="18"/>
          <w:szCs w:val="18"/>
        </w:rPr>
        <w:t>- ХПК – не более 85 мг/л</w:t>
      </w:r>
    </w:p>
    <w:p w:rsidR="00AE4F55" w:rsidRPr="00E7557B" w:rsidRDefault="00AE4F55" w:rsidP="00251EFF">
      <w:pPr>
        <w:jc w:val="both"/>
        <w:outlineLvl w:val="1"/>
        <w:rPr>
          <w:rFonts w:ascii="Arial" w:hAnsi="Arial" w:cs="Arial"/>
          <w:color w:val="000000" w:themeColor="text1"/>
          <w:sz w:val="18"/>
          <w:szCs w:val="18"/>
        </w:rPr>
      </w:pPr>
      <w:r w:rsidRPr="00E7557B">
        <w:rPr>
          <w:rFonts w:ascii="Arial" w:hAnsi="Arial" w:cs="Arial"/>
          <w:color w:val="000000" w:themeColor="text1"/>
          <w:sz w:val="18"/>
          <w:szCs w:val="18"/>
        </w:rPr>
        <w:t>содержание железа – не более 1,0 мг/л</w:t>
      </w:r>
    </w:p>
    <w:p w:rsidR="00AE4F55" w:rsidRPr="00812BC7" w:rsidRDefault="00AE4F55" w:rsidP="00251EFF">
      <w:pPr>
        <w:jc w:val="both"/>
        <w:outlineLvl w:val="1"/>
        <w:rPr>
          <w:rFonts w:ascii="Arial" w:hAnsi="Arial" w:cs="Arial"/>
          <w:color w:val="000000" w:themeColor="text1"/>
          <w:sz w:val="18"/>
          <w:szCs w:val="18"/>
        </w:rPr>
      </w:pPr>
      <w:r w:rsidRPr="00E7557B">
        <w:rPr>
          <w:rFonts w:ascii="Arial" w:hAnsi="Arial" w:cs="Arial"/>
          <w:color w:val="000000" w:themeColor="text1"/>
          <w:sz w:val="18"/>
          <w:szCs w:val="18"/>
        </w:rPr>
        <w:t>содержание нефтепродуктов – не более 0,4 мг/л</w:t>
      </w:r>
    </w:p>
    <w:p w:rsidR="00F21220" w:rsidRPr="00BA3575" w:rsidRDefault="00F21220" w:rsidP="00BA3575">
      <w:pPr>
        <w:jc w:val="both"/>
        <w:outlineLvl w:val="1"/>
        <w:rPr>
          <w:rFonts w:ascii="Arial" w:hAnsi="Arial" w:cs="Arial"/>
          <w:color w:val="000000" w:themeColor="text1"/>
          <w:sz w:val="18"/>
          <w:szCs w:val="18"/>
        </w:rPr>
      </w:pPr>
    </w:p>
    <w:p w:rsidR="00311740" w:rsidRPr="00842B8B" w:rsidRDefault="00311740" w:rsidP="003E254C">
      <w:pPr>
        <w:jc w:val="center"/>
        <w:outlineLvl w:val="0"/>
        <w:rPr>
          <w:rFonts w:ascii="Arial" w:hAnsi="Arial" w:cs="Arial"/>
          <w:b/>
          <w:sz w:val="18"/>
          <w:szCs w:val="18"/>
        </w:rPr>
      </w:pPr>
      <w:r w:rsidRPr="00842B8B">
        <w:rPr>
          <w:rFonts w:ascii="Arial" w:hAnsi="Arial" w:cs="Arial"/>
          <w:b/>
          <w:sz w:val="18"/>
          <w:szCs w:val="18"/>
        </w:rPr>
        <w:t>2. Обязательства Сторон.</w:t>
      </w:r>
    </w:p>
    <w:p w:rsidR="00311740" w:rsidRPr="00842B8B" w:rsidRDefault="00311740" w:rsidP="003E254C">
      <w:pPr>
        <w:spacing w:before="120"/>
        <w:jc w:val="both"/>
        <w:outlineLvl w:val="1"/>
        <w:rPr>
          <w:rFonts w:ascii="Arial" w:hAnsi="Arial" w:cs="Arial"/>
          <w:i/>
          <w:sz w:val="18"/>
          <w:szCs w:val="18"/>
        </w:rPr>
      </w:pPr>
      <w:r w:rsidRPr="00842B8B">
        <w:rPr>
          <w:rFonts w:ascii="Arial" w:hAnsi="Arial" w:cs="Arial"/>
          <w:i/>
          <w:sz w:val="18"/>
          <w:szCs w:val="18"/>
        </w:rPr>
        <w:t>2.1. Поставщик обязан:</w:t>
      </w:r>
    </w:p>
    <w:p w:rsidR="00311740" w:rsidRPr="00842B8B" w:rsidRDefault="00311740" w:rsidP="003E254C">
      <w:pPr>
        <w:spacing w:before="120"/>
        <w:jc w:val="both"/>
        <w:outlineLvl w:val="2"/>
        <w:rPr>
          <w:rFonts w:ascii="Arial" w:hAnsi="Arial" w:cs="Arial"/>
          <w:sz w:val="18"/>
          <w:szCs w:val="18"/>
        </w:rPr>
      </w:pPr>
      <w:r w:rsidRPr="00842B8B">
        <w:rPr>
          <w:rFonts w:ascii="Arial" w:hAnsi="Arial" w:cs="Arial"/>
          <w:sz w:val="18"/>
          <w:szCs w:val="18"/>
        </w:rPr>
        <w:t>2.1.1. передать в собственность Покупателя Товар на условиях, соответствующих базису поставки, установленному в п.</w:t>
      </w:r>
      <w:r w:rsidR="009E1AB2" w:rsidRPr="00842B8B">
        <w:rPr>
          <w:rFonts w:ascii="Arial" w:hAnsi="Arial" w:cs="Arial"/>
          <w:sz w:val="18"/>
          <w:szCs w:val="18"/>
        </w:rPr>
        <w:t xml:space="preserve"> </w:t>
      </w:r>
      <w:r w:rsidRPr="00842B8B">
        <w:rPr>
          <w:rFonts w:ascii="Arial" w:hAnsi="Arial" w:cs="Arial"/>
          <w:sz w:val="18"/>
          <w:szCs w:val="18"/>
        </w:rPr>
        <w:t>4.1. Договора, если иное не установлено в Приложении к Договору, определяющем условия конкретной поставки;</w:t>
      </w:r>
    </w:p>
    <w:p w:rsidR="00311740" w:rsidRPr="00842B8B" w:rsidRDefault="00311740" w:rsidP="003E254C">
      <w:pPr>
        <w:spacing w:before="120"/>
        <w:jc w:val="both"/>
        <w:outlineLvl w:val="2"/>
        <w:rPr>
          <w:rFonts w:ascii="Arial" w:hAnsi="Arial" w:cs="Arial"/>
          <w:sz w:val="18"/>
          <w:szCs w:val="18"/>
        </w:rPr>
      </w:pPr>
      <w:r w:rsidRPr="00842B8B">
        <w:rPr>
          <w:rFonts w:ascii="Arial" w:hAnsi="Arial" w:cs="Arial"/>
          <w:sz w:val="18"/>
          <w:szCs w:val="18"/>
        </w:rPr>
        <w:t>2.1.2. одновременно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311740" w:rsidRPr="00842B8B" w:rsidRDefault="00311740">
      <w:pPr>
        <w:spacing w:before="120"/>
        <w:jc w:val="both"/>
        <w:outlineLvl w:val="1"/>
        <w:rPr>
          <w:rFonts w:ascii="Arial" w:hAnsi="Arial" w:cs="Arial"/>
          <w:sz w:val="18"/>
          <w:szCs w:val="18"/>
        </w:rPr>
      </w:pPr>
      <w:r w:rsidRPr="00842B8B">
        <w:rPr>
          <w:rFonts w:ascii="Arial" w:hAnsi="Arial" w:cs="Arial"/>
          <w:sz w:val="18"/>
          <w:szCs w:val="18"/>
        </w:rPr>
        <w:t>2.1.3. передать Покупателю Товар свободный от любых прав третьих лиц, не заложенный, под запретом или арестом не состоящий.</w:t>
      </w:r>
    </w:p>
    <w:p w:rsidR="00311740" w:rsidRPr="00842B8B" w:rsidRDefault="00311740" w:rsidP="003E254C">
      <w:pPr>
        <w:spacing w:before="120"/>
        <w:jc w:val="both"/>
        <w:outlineLvl w:val="2"/>
        <w:rPr>
          <w:rFonts w:ascii="Arial" w:hAnsi="Arial" w:cs="Arial"/>
          <w:sz w:val="18"/>
          <w:szCs w:val="18"/>
        </w:rPr>
      </w:pPr>
      <w:r w:rsidRPr="00842B8B">
        <w:rPr>
          <w:rFonts w:ascii="Arial" w:hAnsi="Arial" w:cs="Arial"/>
          <w:sz w:val="18"/>
          <w:szCs w:val="18"/>
        </w:rPr>
        <w:t xml:space="preserve">2.1.4. передать Товар, соответствующий по качеству требованиям ГОСТ и Приложения, а так же иным предъявляемым законодательством требованиям к такому виду Товара; </w:t>
      </w:r>
    </w:p>
    <w:p w:rsidR="00311740" w:rsidRPr="00842B8B" w:rsidRDefault="00311740" w:rsidP="0067300A">
      <w:pPr>
        <w:spacing w:before="120" w:after="240"/>
        <w:jc w:val="both"/>
        <w:outlineLvl w:val="2"/>
        <w:rPr>
          <w:rFonts w:ascii="Arial" w:hAnsi="Arial" w:cs="Arial"/>
          <w:sz w:val="18"/>
          <w:szCs w:val="18"/>
        </w:rPr>
      </w:pPr>
      <w:r w:rsidRPr="00842B8B">
        <w:rPr>
          <w:rFonts w:ascii="Arial" w:hAnsi="Arial" w:cs="Arial"/>
          <w:sz w:val="18"/>
          <w:szCs w:val="18"/>
        </w:rPr>
        <w:t>2.1.5. передать Товар в оригинальной упаковке либо упаковке и таре, согласованной Сторонами в Приложении</w:t>
      </w:r>
      <w:r w:rsidR="00842B8B">
        <w:rPr>
          <w:rFonts w:ascii="Arial" w:hAnsi="Arial" w:cs="Arial"/>
          <w:sz w:val="18"/>
          <w:szCs w:val="18"/>
        </w:rPr>
        <w:t>, позволяющей хранить Товар на открытой площадке в течении 1 календарного года с момента подписания акта приема-передачи</w:t>
      </w:r>
      <w:r w:rsidRPr="00842B8B">
        <w:rPr>
          <w:rFonts w:ascii="Arial" w:hAnsi="Arial" w:cs="Arial"/>
          <w:sz w:val="18"/>
          <w:szCs w:val="18"/>
        </w:rPr>
        <w:t>;</w:t>
      </w:r>
    </w:p>
    <w:p w:rsidR="00311740" w:rsidRDefault="00311740" w:rsidP="006455CF">
      <w:pPr>
        <w:jc w:val="both"/>
        <w:outlineLvl w:val="2"/>
        <w:rPr>
          <w:rFonts w:ascii="Arial" w:hAnsi="Arial" w:cs="Arial"/>
          <w:sz w:val="18"/>
          <w:szCs w:val="18"/>
        </w:rPr>
      </w:pPr>
      <w:r w:rsidRPr="00842B8B">
        <w:rPr>
          <w:rFonts w:ascii="Arial" w:hAnsi="Arial" w:cs="Arial"/>
          <w:sz w:val="18"/>
          <w:szCs w:val="18"/>
        </w:rPr>
        <w:t xml:space="preserve">2.1.6. </w:t>
      </w:r>
      <w:r w:rsidR="00A21604" w:rsidRPr="00842B8B">
        <w:rPr>
          <w:rFonts w:ascii="Arial" w:hAnsi="Arial" w:cs="Arial"/>
          <w:sz w:val="18"/>
          <w:szCs w:val="18"/>
        </w:rPr>
        <w:t xml:space="preserve">предоставить Покупателю подписанную со своей стороны товарную накладную в двух </w:t>
      </w:r>
      <w:r w:rsidR="00E7557B">
        <w:rPr>
          <w:rFonts w:ascii="Arial" w:hAnsi="Arial" w:cs="Arial"/>
          <w:sz w:val="18"/>
          <w:szCs w:val="18"/>
        </w:rPr>
        <w:t>экземплярах, а также оформленной</w:t>
      </w:r>
      <w:r w:rsidR="00A21604" w:rsidRPr="00842B8B">
        <w:rPr>
          <w:rFonts w:ascii="Arial" w:hAnsi="Arial" w:cs="Arial"/>
          <w:sz w:val="18"/>
          <w:szCs w:val="18"/>
        </w:rPr>
        <w:t xml:space="preserve"> в соответствии с действующим законодательством</w:t>
      </w:r>
      <w:r w:rsidR="009A71C6" w:rsidRPr="00842B8B">
        <w:rPr>
          <w:rFonts w:ascii="Arial" w:hAnsi="Arial" w:cs="Arial"/>
          <w:sz w:val="18"/>
          <w:szCs w:val="18"/>
        </w:rPr>
        <w:t xml:space="preserve"> счет-фактуру </w:t>
      </w:r>
      <w:r w:rsidR="000E553F" w:rsidRPr="00842B8B">
        <w:rPr>
          <w:rFonts w:ascii="Arial" w:hAnsi="Arial" w:cs="Arial"/>
          <w:sz w:val="18"/>
          <w:szCs w:val="18"/>
        </w:rPr>
        <w:t>и в установленные законодательством сроки</w:t>
      </w:r>
      <w:r w:rsidR="009A71C6" w:rsidRPr="00842B8B">
        <w:rPr>
          <w:rFonts w:ascii="Arial" w:hAnsi="Arial" w:cs="Arial"/>
          <w:sz w:val="18"/>
          <w:szCs w:val="18"/>
        </w:rPr>
        <w:t xml:space="preserve">. </w:t>
      </w:r>
      <w:r w:rsidRPr="00842B8B">
        <w:rPr>
          <w:rFonts w:ascii="Arial" w:hAnsi="Arial" w:cs="Arial"/>
          <w:sz w:val="18"/>
          <w:szCs w:val="18"/>
        </w:rPr>
        <w:t>В случае, если условиями договора предусмотрено внесение предварительной оплаты, Продавец обязан выставить и направить в установленные ст. 168 НК РФ сроки счет-фактуру на внесенную предварительную оплату (счет - при применении Поставщиком упрощенной системы налогообложения);</w:t>
      </w:r>
    </w:p>
    <w:p w:rsidR="0067300A" w:rsidRPr="00842B8B" w:rsidRDefault="0067300A" w:rsidP="0067300A">
      <w:pPr>
        <w:spacing w:before="240"/>
        <w:jc w:val="both"/>
        <w:outlineLvl w:val="2"/>
        <w:rPr>
          <w:rFonts w:ascii="Arial" w:hAnsi="Arial" w:cs="Arial"/>
          <w:sz w:val="18"/>
          <w:szCs w:val="18"/>
        </w:rPr>
      </w:pPr>
      <w:r w:rsidRPr="00F20FB4">
        <w:rPr>
          <w:rFonts w:ascii="Arial" w:hAnsi="Arial" w:cs="Arial"/>
          <w:sz w:val="18"/>
          <w:szCs w:val="18"/>
        </w:rPr>
        <w:t>2.1.7. произвести</w:t>
      </w:r>
      <w:r w:rsidR="006745DE" w:rsidRPr="00F20FB4">
        <w:rPr>
          <w:rFonts w:ascii="Arial" w:hAnsi="Arial" w:cs="Arial"/>
          <w:sz w:val="18"/>
          <w:szCs w:val="18"/>
        </w:rPr>
        <w:t xml:space="preserve"> шеф-монтажные и</w:t>
      </w:r>
      <w:r w:rsidRPr="00F20FB4">
        <w:rPr>
          <w:rFonts w:ascii="Arial" w:hAnsi="Arial" w:cs="Arial"/>
          <w:sz w:val="18"/>
          <w:szCs w:val="18"/>
        </w:rPr>
        <w:t xml:space="preserve"> пуско-на</w:t>
      </w:r>
      <w:r w:rsidR="006745DE" w:rsidRPr="00F20FB4">
        <w:rPr>
          <w:rFonts w:ascii="Arial" w:hAnsi="Arial" w:cs="Arial"/>
          <w:sz w:val="18"/>
          <w:szCs w:val="18"/>
        </w:rPr>
        <w:t>ладочные работы</w:t>
      </w:r>
      <w:r w:rsidRPr="00F20FB4">
        <w:rPr>
          <w:rFonts w:ascii="Arial" w:hAnsi="Arial" w:cs="Arial"/>
          <w:sz w:val="18"/>
          <w:szCs w:val="18"/>
        </w:rPr>
        <w:t xml:space="preserve"> поставленного технологического оборудования по отдельному договору;</w:t>
      </w:r>
    </w:p>
    <w:p w:rsidR="00311740" w:rsidRPr="00842B8B" w:rsidRDefault="0067300A" w:rsidP="00647AF7">
      <w:pPr>
        <w:spacing w:before="120" w:after="240"/>
        <w:jc w:val="both"/>
        <w:outlineLvl w:val="2"/>
        <w:rPr>
          <w:rFonts w:ascii="Arial" w:hAnsi="Arial" w:cs="Arial"/>
          <w:sz w:val="18"/>
          <w:szCs w:val="18"/>
        </w:rPr>
      </w:pPr>
      <w:r>
        <w:rPr>
          <w:rFonts w:ascii="Arial" w:hAnsi="Arial" w:cs="Arial"/>
          <w:sz w:val="18"/>
          <w:szCs w:val="18"/>
        </w:rPr>
        <w:lastRenderedPageBreak/>
        <w:t>2.1.8</w:t>
      </w:r>
      <w:r w:rsidR="00311740" w:rsidRPr="00842B8B">
        <w:rPr>
          <w:rFonts w:ascii="Arial" w:hAnsi="Arial" w:cs="Arial"/>
          <w:sz w:val="18"/>
          <w:szCs w:val="18"/>
        </w:rPr>
        <w:t xml:space="preserve">. в случае одностороннего отказа Покупателя от Договора, либо </w:t>
      </w:r>
      <w:r w:rsidR="009E1AB2" w:rsidRPr="00842B8B">
        <w:rPr>
          <w:rFonts w:ascii="Arial" w:hAnsi="Arial" w:cs="Arial"/>
          <w:sz w:val="18"/>
          <w:szCs w:val="18"/>
        </w:rPr>
        <w:t xml:space="preserve">от поставки в соответствии с п. </w:t>
      </w:r>
      <w:r w:rsidR="00311740" w:rsidRPr="00842B8B">
        <w:rPr>
          <w:rFonts w:ascii="Arial" w:hAnsi="Arial" w:cs="Arial"/>
          <w:sz w:val="18"/>
          <w:szCs w:val="18"/>
        </w:rPr>
        <w:t xml:space="preserve">2.4.4. возвратить все перечисленные по Договору/Приложению к нему Покупателем суммы в течение 5 (пяти) банковских дней с момента получения письменного уведомления Покупателя об отказе от Договора; </w:t>
      </w:r>
    </w:p>
    <w:p w:rsidR="00311740" w:rsidRPr="00842B8B" w:rsidRDefault="0067300A" w:rsidP="006455CF">
      <w:pPr>
        <w:jc w:val="both"/>
        <w:outlineLvl w:val="2"/>
        <w:rPr>
          <w:rFonts w:ascii="Arial" w:hAnsi="Arial" w:cs="Arial"/>
          <w:sz w:val="18"/>
          <w:szCs w:val="18"/>
        </w:rPr>
      </w:pPr>
      <w:r>
        <w:rPr>
          <w:rFonts w:ascii="Arial" w:hAnsi="Arial" w:cs="Arial"/>
          <w:sz w:val="18"/>
          <w:szCs w:val="18"/>
        </w:rPr>
        <w:t>2.1.9</w:t>
      </w:r>
      <w:r w:rsidR="00311740" w:rsidRPr="00842B8B">
        <w:rPr>
          <w:rFonts w:ascii="Arial" w:hAnsi="Arial" w:cs="Arial"/>
          <w:sz w:val="18"/>
          <w:szCs w:val="18"/>
        </w:rPr>
        <w:t>. При поставке Товара железнодорожным транспортом, обеспечить промывку (уборку) до погрузки, последующую пломбировку, используемых цистерн, вагонов, полувагонов.</w:t>
      </w:r>
    </w:p>
    <w:p w:rsidR="00311740" w:rsidRPr="00842B8B" w:rsidRDefault="00311740" w:rsidP="003E254C">
      <w:pPr>
        <w:spacing w:before="120"/>
        <w:jc w:val="both"/>
        <w:outlineLvl w:val="1"/>
        <w:rPr>
          <w:rFonts w:ascii="Arial" w:hAnsi="Arial" w:cs="Arial"/>
          <w:i/>
          <w:sz w:val="18"/>
          <w:szCs w:val="18"/>
        </w:rPr>
      </w:pPr>
      <w:r w:rsidRPr="00842B8B">
        <w:rPr>
          <w:rFonts w:ascii="Arial" w:hAnsi="Arial" w:cs="Arial"/>
          <w:i/>
          <w:sz w:val="18"/>
          <w:szCs w:val="18"/>
        </w:rPr>
        <w:t xml:space="preserve">2.2. Поставщик вправе: </w:t>
      </w:r>
    </w:p>
    <w:p w:rsidR="00311740" w:rsidRPr="00842B8B" w:rsidRDefault="00311740" w:rsidP="003E254C">
      <w:pPr>
        <w:spacing w:before="120"/>
        <w:jc w:val="both"/>
        <w:outlineLvl w:val="2"/>
        <w:rPr>
          <w:rFonts w:ascii="Arial" w:hAnsi="Arial" w:cs="Arial"/>
          <w:sz w:val="18"/>
          <w:szCs w:val="18"/>
        </w:rPr>
      </w:pPr>
      <w:r w:rsidRPr="00842B8B">
        <w:rPr>
          <w:rFonts w:ascii="Arial" w:hAnsi="Arial" w:cs="Arial"/>
          <w:sz w:val="18"/>
          <w:szCs w:val="18"/>
        </w:rPr>
        <w:t>2.2.1. требовать оплату за переданный Товар;</w:t>
      </w:r>
    </w:p>
    <w:p w:rsidR="00311740" w:rsidRPr="00842B8B" w:rsidRDefault="00311740" w:rsidP="003E254C">
      <w:pPr>
        <w:spacing w:before="120"/>
        <w:jc w:val="both"/>
        <w:outlineLvl w:val="2"/>
        <w:rPr>
          <w:rFonts w:ascii="Arial" w:hAnsi="Arial" w:cs="Arial"/>
          <w:sz w:val="18"/>
          <w:szCs w:val="18"/>
        </w:rPr>
      </w:pPr>
      <w:r w:rsidRPr="00842B8B">
        <w:rPr>
          <w:rFonts w:ascii="Arial" w:hAnsi="Arial" w:cs="Arial"/>
          <w:sz w:val="18"/>
          <w:szCs w:val="18"/>
        </w:rPr>
        <w:t xml:space="preserve">2.2.2. в случае отказа Покупателя от подписания </w:t>
      </w:r>
      <w:r w:rsidR="00DE5F18" w:rsidRPr="00842B8B">
        <w:rPr>
          <w:rFonts w:ascii="Arial" w:hAnsi="Arial" w:cs="Arial"/>
          <w:sz w:val="18"/>
          <w:szCs w:val="18"/>
        </w:rPr>
        <w:t xml:space="preserve">товарной </w:t>
      </w:r>
      <w:r w:rsidR="00A21604" w:rsidRPr="00842B8B">
        <w:rPr>
          <w:rFonts w:ascii="Arial" w:hAnsi="Arial" w:cs="Arial"/>
          <w:sz w:val="18"/>
          <w:szCs w:val="18"/>
        </w:rPr>
        <w:t>накладной</w:t>
      </w:r>
      <w:r w:rsidRPr="00842B8B">
        <w:rPr>
          <w:rFonts w:ascii="Arial" w:hAnsi="Arial" w:cs="Arial"/>
          <w:sz w:val="18"/>
          <w:szCs w:val="18"/>
        </w:rPr>
        <w:t>, требовать представления от Покупателя письменных возражений в сроки, указанные в Разделе 5 Договора.</w:t>
      </w:r>
    </w:p>
    <w:p w:rsidR="00311740" w:rsidRPr="00842B8B" w:rsidRDefault="00311740" w:rsidP="003E254C">
      <w:pPr>
        <w:spacing w:before="120"/>
        <w:jc w:val="both"/>
        <w:outlineLvl w:val="1"/>
        <w:rPr>
          <w:rFonts w:ascii="Arial" w:hAnsi="Arial" w:cs="Arial"/>
          <w:i/>
          <w:sz w:val="18"/>
          <w:szCs w:val="18"/>
        </w:rPr>
      </w:pPr>
      <w:r w:rsidRPr="00842B8B">
        <w:rPr>
          <w:rFonts w:ascii="Arial" w:hAnsi="Arial" w:cs="Arial"/>
          <w:i/>
          <w:sz w:val="18"/>
          <w:szCs w:val="18"/>
        </w:rPr>
        <w:t>2.3. Покупатель обязан:</w:t>
      </w:r>
    </w:p>
    <w:p w:rsidR="00311740" w:rsidRPr="00842B8B" w:rsidRDefault="00311740" w:rsidP="003E254C">
      <w:pPr>
        <w:spacing w:before="120"/>
        <w:jc w:val="both"/>
        <w:outlineLvl w:val="2"/>
        <w:rPr>
          <w:rFonts w:ascii="Arial" w:hAnsi="Arial" w:cs="Arial"/>
          <w:sz w:val="18"/>
          <w:szCs w:val="18"/>
        </w:rPr>
      </w:pPr>
      <w:r w:rsidRPr="00842B8B">
        <w:rPr>
          <w:rFonts w:ascii="Arial" w:hAnsi="Arial" w:cs="Arial"/>
          <w:sz w:val="18"/>
          <w:szCs w:val="18"/>
        </w:rPr>
        <w:t xml:space="preserve">2.3.1. принять в собственность Товар, либо отказаться от принятия Товара письменно в течение срока, установленного для подписания </w:t>
      </w:r>
      <w:r w:rsidR="00DE5F18" w:rsidRPr="00842B8B">
        <w:rPr>
          <w:rFonts w:ascii="Arial" w:hAnsi="Arial" w:cs="Arial"/>
          <w:sz w:val="18"/>
          <w:szCs w:val="18"/>
        </w:rPr>
        <w:t xml:space="preserve">товарной </w:t>
      </w:r>
      <w:r w:rsidR="00A21604" w:rsidRPr="00842B8B">
        <w:rPr>
          <w:rFonts w:ascii="Arial" w:hAnsi="Arial" w:cs="Arial"/>
          <w:sz w:val="18"/>
          <w:szCs w:val="18"/>
        </w:rPr>
        <w:t>накладной</w:t>
      </w:r>
      <w:r w:rsidRPr="00842B8B">
        <w:rPr>
          <w:rFonts w:ascii="Arial" w:hAnsi="Arial" w:cs="Arial"/>
          <w:sz w:val="18"/>
          <w:szCs w:val="18"/>
        </w:rPr>
        <w:t xml:space="preserve">, указав мотив отказа; </w:t>
      </w:r>
    </w:p>
    <w:p w:rsidR="00311740" w:rsidRPr="00842B8B" w:rsidRDefault="00311740" w:rsidP="003E254C">
      <w:pPr>
        <w:spacing w:before="120"/>
        <w:jc w:val="both"/>
        <w:outlineLvl w:val="2"/>
        <w:rPr>
          <w:rFonts w:ascii="Arial" w:hAnsi="Arial" w:cs="Arial"/>
          <w:sz w:val="18"/>
          <w:szCs w:val="18"/>
        </w:rPr>
      </w:pPr>
      <w:r w:rsidRPr="00842B8B">
        <w:rPr>
          <w:rFonts w:ascii="Arial" w:hAnsi="Arial" w:cs="Arial"/>
          <w:sz w:val="18"/>
          <w:szCs w:val="18"/>
        </w:rPr>
        <w:t>2.3.2. оплатить переданный Поставщиком Товар в сроки, установленные Разделом 3 настоящего Договора либо соответствующим Приложением;</w:t>
      </w:r>
    </w:p>
    <w:p w:rsidR="00311740" w:rsidRPr="00842B8B" w:rsidRDefault="00311740" w:rsidP="003E254C">
      <w:pPr>
        <w:spacing w:before="120"/>
        <w:jc w:val="both"/>
        <w:outlineLvl w:val="2"/>
        <w:rPr>
          <w:rFonts w:ascii="Arial" w:hAnsi="Arial" w:cs="Arial"/>
          <w:sz w:val="18"/>
          <w:szCs w:val="18"/>
        </w:rPr>
      </w:pPr>
      <w:r w:rsidRPr="00842B8B">
        <w:rPr>
          <w:rFonts w:ascii="Arial" w:hAnsi="Arial" w:cs="Arial"/>
          <w:sz w:val="18"/>
          <w:szCs w:val="18"/>
        </w:rPr>
        <w:t xml:space="preserve">2.3.3. подписать </w:t>
      </w:r>
      <w:r w:rsidR="004915E5">
        <w:rPr>
          <w:rFonts w:ascii="Arial" w:hAnsi="Arial" w:cs="Arial"/>
          <w:sz w:val="18"/>
          <w:szCs w:val="18"/>
        </w:rPr>
        <w:t>товарную</w:t>
      </w:r>
      <w:r w:rsidR="00DE5F18" w:rsidRPr="00842B8B">
        <w:rPr>
          <w:rFonts w:ascii="Arial" w:hAnsi="Arial" w:cs="Arial"/>
          <w:sz w:val="18"/>
          <w:szCs w:val="18"/>
        </w:rPr>
        <w:t xml:space="preserve"> </w:t>
      </w:r>
      <w:r w:rsidR="00A21604" w:rsidRPr="00842B8B">
        <w:rPr>
          <w:rFonts w:ascii="Arial" w:hAnsi="Arial" w:cs="Arial"/>
          <w:sz w:val="18"/>
          <w:szCs w:val="18"/>
        </w:rPr>
        <w:t>накладную</w:t>
      </w:r>
      <w:r w:rsidRPr="00842B8B">
        <w:rPr>
          <w:rFonts w:ascii="Arial" w:hAnsi="Arial" w:cs="Arial"/>
          <w:sz w:val="18"/>
          <w:szCs w:val="18"/>
        </w:rPr>
        <w:t>, либо предоставить мотивированное возражение об отказе от по</w:t>
      </w:r>
      <w:r w:rsidR="007B3E6D" w:rsidRPr="00842B8B">
        <w:rPr>
          <w:rFonts w:ascii="Arial" w:hAnsi="Arial" w:cs="Arial"/>
          <w:sz w:val="18"/>
          <w:szCs w:val="18"/>
        </w:rPr>
        <w:t xml:space="preserve">дписания в сроки, установленные </w:t>
      </w:r>
      <w:r w:rsidRPr="00842B8B">
        <w:rPr>
          <w:rFonts w:ascii="Arial" w:hAnsi="Arial" w:cs="Arial"/>
          <w:sz w:val="18"/>
          <w:szCs w:val="18"/>
        </w:rPr>
        <w:t>в Разделе 5 Договора.</w:t>
      </w:r>
    </w:p>
    <w:p w:rsidR="00311740" w:rsidRPr="00842B8B" w:rsidRDefault="00311740" w:rsidP="003E254C">
      <w:pPr>
        <w:spacing w:before="120"/>
        <w:jc w:val="both"/>
        <w:outlineLvl w:val="1"/>
        <w:rPr>
          <w:rFonts w:ascii="Arial" w:hAnsi="Arial" w:cs="Arial"/>
          <w:i/>
          <w:sz w:val="18"/>
          <w:szCs w:val="18"/>
        </w:rPr>
      </w:pPr>
      <w:r w:rsidRPr="00842B8B">
        <w:rPr>
          <w:rFonts w:ascii="Arial" w:hAnsi="Arial" w:cs="Arial"/>
          <w:i/>
          <w:sz w:val="18"/>
          <w:szCs w:val="18"/>
        </w:rPr>
        <w:t xml:space="preserve">2.4. Покупатель вправе: </w:t>
      </w:r>
    </w:p>
    <w:p w:rsidR="00311740" w:rsidRPr="00842B8B" w:rsidRDefault="00311740" w:rsidP="003E254C">
      <w:pPr>
        <w:spacing w:before="120"/>
        <w:jc w:val="both"/>
        <w:outlineLvl w:val="2"/>
        <w:rPr>
          <w:rFonts w:ascii="Arial" w:hAnsi="Arial" w:cs="Arial"/>
          <w:sz w:val="18"/>
          <w:szCs w:val="18"/>
        </w:rPr>
      </w:pPr>
      <w:r w:rsidRPr="00842B8B">
        <w:rPr>
          <w:rFonts w:ascii="Arial" w:hAnsi="Arial" w:cs="Arial"/>
          <w:sz w:val="18"/>
          <w:szCs w:val="18"/>
        </w:rPr>
        <w:t>2.4.1. требовать предоставления ему Товара надлежащего качества;</w:t>
      </w:r>
    </w:p>
    <w:p w:rsidR="00311740" w:rsidRPr="00842B8B" w:rsidRDefault="00311740" w:rsidP="003E254C">
      <w:pPr>
        <w:spacing w:before="120"/>
        <w:jc w:val="both"/>
        <w:outlineLvl w:val="2"/>
        <w:rPr>
          <w:rFonts w:ascii="Arial" w:hAnsi="Arial" w:cs="Arial"/>
          <w:sz w:val="18"/>
          <w:szCs w:val="18"/>
        </w:rPr>
      </w:pPr>
      <w:r w:rsidRPr="00842B8B">
        <w:rPr>
          <w:rFonts w:ascii="Arial" w:hAnsi="Arial" w:cs="Arial"/>
          <w:sz w:val="18"/>
          <w:szCs w:val="18"/>
        </w:rPr>
        <w:t>2.4.2. требовать соблюдения Поставщиком сроков, установленных настоящим Договором/Приложением к нему;</w:t>
      </w:r>
    </w:p>
    <w:p w:rsidR="00311740" w:rsidRPr="00842B8B" w:rsidRDefault="00311740" w:rsidP="003E254C">
      <w:pPr>
        <w:spacing w:before="120"/>
        <w:jc w:val="both"/>
        <w:outlineLvl w:val="2"/>
        <w:rPr>
          <w:rFonts w:ascii="Arial" w:hAnsi="Arial" w:cs="Arial"/>
          <w:sz w:val="18"/>
          <w:szCs w:val="18"/>
        </w:rPr>
      </w:pPr>
      <w:r w:rsidRPr="00842B8B">
        <w:rPr>
          <w:rFonts w:ascii="Arial" w:hAnsi="Arial" w:cs="Arial"/>
          <w:sz w:val="18"/>
          <w:szCs w:val="18"/>
        </w:rPr>
        <w:t>2.4.3. требовать предоставления Товара свободного от любых притязаний третьих лиц.</w:t>
      </w:r>
    </w:p>
    <w:p w:rsidR="008D2113" w:rsidRPr="00842B8B" w:rsidRDefault="00311740" w:rsidP="008D2113">
      <w:pPr>
        <w:pStyle w:val="ConsPlusNormal"/>
        <w:spacing w:before="120"/>
        <w:ind w:firstLine="0"/>
        <w:jc w:val="both"/>
        <w:outlineLvl w:val="2"/>
        <w:rPr>
          <w:sz w:val="18"/>
          <w:szCs w:val="18"/>
        </w:rPr>
      </w:pPr>
      <w:r w:rsidRPr="00842B8B">
        <w:rPr>
          <w:sz w:val="18"/>
          <w:szCs w:val="18"/>
        </w:rPr>
        <w:t xml:space="preserve">2.4.4. </w:t>
      </w:r>
      <w:r w:rsidR="008D2113" w:rsidRPr="00842B8B">
        <w:rPr>
          <w:sz w:val="18"/>
          <w:szCs w:val="18"/>
        </w:rPr>
        <w:t xml:space="preserve">В одностороннем порядке отказаться от исполнения Договора полностью или в части путем направления Поставщику соответствующего письменного уведомления в следующих случаях: </w:t>
      </w:r>
    </w:p>
    <w:p w:rsidR="008D2113" w:rsidRPr="00842B8B" w:rsidRDefault="008D2113" w:rsidP="008D2113">
      <w:pPr>
        <w:pStyle w:val="ConsPlusNormal"/>
        <w:spacing w:before="120"/>
        <w:ind w:firstLine="0"/>
        <w:jc w:val="both"/>
        <w:outlineLvl w:val="2"/>
        <w:rPr>
          <w:sz w:val="18"/>
          <w:szCs w:val="18"/>
        </w:rPr>
      </w:pPr>
      <w:r w:rsidRPr="00842B8B">
        <w:rPr>
          <w:sz w:val="18"/>
          <w:szCs w:val="18"/>
        </w:rPr>
        <w:t>а) нарушение сроков поставки Товара;</w:t>
      </w:r>
    </w:p>
    <w:p w:rsidR="008D2113" w:rsidRPr="00842B8B" w:rsidRDefault="008D2113" w:rsidP="008D2113">
      <w:pPr>
        <w:pStyle w:val="ConsPlusNormal"/>
        <w:spacing w:before="120"/>
        <w:ind w:firstLine="0"/>
        <w:jc w:val="both"/>
        <w:outlineLvl w:val="2"/>
        <w:rPr>
          <w:sz w:val="18"/>
          <w:szCs w:val="18"/>
        </w:rPr>
      </w:pPr>
      <w:r w:rsidRPr="00842B8B">
        <w:rPr>
          <w:sz w:val="18"/>
          <w:szCs w:val="18"/>
        </w:rPr>
        <w:t>б) поставка Товара ненадлежащего качества;</w:t>
      </w:r>
    </w:p>
    <w:p w:rsidR="008D2113" w:rsidRPr="00842B8B" w:rsidRDefault="008D2113" w:rsidP="008D2113">
      <w:pPr>
        <w:pStyle w:val="ConsPlusNormal"/>
        <w:spacing w:before="120"/>
        <w:ind w:firstLine="0"/>
        <w:jc w:val="both"/>
        <w:outlineLvl w:val="2"/>
        <w:rPr>
          <w:sz w:val="18"/>
          <w:szCs w:val="18"/>
        </w:rPr>
      </w:pPr>
      <w:r w:rsidRPr="00842B8B">
        <w:rPr>
          <w:sz w:val="18"/>
          <w:szCs w:val="18"/>
        </w:rPr>
        <w:t xml:space="preserve">в) </w:t>
      </w:r>
      <w:r w:rsidRPr="00842B8B">
        <w:rPr>
          <w:color w:val="000000"/>
          <w:sz w:val="18"/>
          <w:szCs w:val="18"/>
        </w:rPr>
        <w:t>поставка Товара в количестве, отличающемся от количества, предусмотренного Приложением к Договору;</w:t>
      </w:r>
    </w:p>
    <w:p w:rsidR="008D2113" w:rsidRPr="00842B8B" w:rsidRDefault="008D2113" w:rsidP="008D2113">
      <w:pPr>
        <w:pStyle w:val="ConsPlusNormal"/>
        <w:spacing w:before="120"/>
        <w:ind w:firstLine="0"/>
        <w:jc w:val="both"/>
        <w:outlineLvl w:val="2"/>
        <w:rPr>
          <w:sz w:val="18"/>
          <w:szCs w:val="18"/>
        </w:rPr>
      </w:pPr>
      <w:r w:rsidRPr="00842B8B">
        <w:rPr>
          <w:sz w:val="18"/>
          <w:szCs w:val="18"/>
        </w:rPr>
        <w:t>г) поставка некомплектного Товара;</w:t>
      </w:r>
    </w:p>
    <w:p w:rsidR="008D2113" w:rsidRPr="00842B8B" w:rsidRDefault="008D2113" w:rsidP="008D2113">
      <w:pPr>
        <w:pStyle w:val="ConsPlusNormal"/>
        <w:spacing w:before="120"/>
        <w:ind w:firstLine="0"/>
        <w:jc w:val="both"/>
        <w:outlineLvl w:val="2"/>
        <w:rPr>
          <w:sz w:val="18"/>
          <w:szCs w:val="18"/>
        </w:rPr>
      </w:pPr>
      <w:r w:rsidRPr="00842B8B">
        <w:rPr>
          <w:sz w:val="18"/>
          <w:szCs w:val="18"/>
        </w:rPr>
        <w:t>д) указание в товарной накладной и счете-фактуре наименования Товара, не соответствующего наименованию, указанному в Приложении к Договору;</w:t>
      </w:r>
    </w:p>
    <w:p w:rsidR="00416C0F" w:rsidRPr="00842B8B" w:rsidRDefault="00416C0F" w:rsidP="007209ED">
      <w:pPr>
        <w:pStyle w:val="ConsPlusNormal"/>
        <w:spacing w:before="120"/>
        <w:ind w:firstLine="0"/>
        <w:jc w:val="both"/>
        <w:outlineLvl w:val="2"/>
        <w:rPr>
          <w:sz w:val="18"/>
          <w:szCs w:val="18"/>
        </w:rPr>
      </w:pPr>
      <w:r w:rsidRPr="00842B8B">
        <w:rPr>
          <w:sz w:val="18"/>
          <w:szCs w:val="18"/>
        </w:rPr>
        <w:t>е) нарушение сроков замены некачественного Товара. </w:t>
      </w:r>
    </w:p>
    <w:p w:rsidR="00311740" w:rsidRPr="00842B8B" w:rsidRDefault="008D2113" w:rsidP="003E254C">
      <w:pPr>
        <w:pStyle w:val="ConsPlusNormal"/>
        <w:spacing w:before="120"/>
        <w:ind w:firstLine="0"/>
        <w:jc w:val="both"/>
        <w:outlineLvl w:val="2"/>
        <w:rPr>
          <w:sz w:val="18"/>
          <w:szCs w:val="18"/>
        </w:rPr>
      </w:pPr>
      <w:r w:rsidRPr="00842B8B">
        <w:rPr>
          <w:sz w:val="18"/>
          <w:szCs w:val="18"/>
        </w:rPr>
        <w:t xml:space="preserve">  Договор считается расторгнутым или измененным (при частичном отказе от исполнения Договора) с момента отправления Покупателем уведомления об отказе от исполнения Договора полностью или в части</w:t>
      </w:r>
      <w:r w:rsidR="00311740" w:rsidRPr="00842B8B">
        <w:rPr>
          <w:sz w:val="18"/>
          <w:szCs w:val="18"/>
        </w:rPr>
        <w:t>.</w:t>
      </w:r>
    </w:p>
    <w:p w:rsidR="00311740" w:rsidRPr="00842B8B" w:rsidRDefault="00311740" w:rsidP="003E254C">
      <w:pPr>
        <w:pStyle w:val="ConsPlusNormal"/>
        <w:spacing w:before="120"/>
        <w:ind w:firstLine="0"/>
        <w:jc w:val="both"/>
        <w:outlineLvl w:val="1"/>
        <w:rPr>
          <w:sz w:val="18"/>
          <w:szCs w:val="18"/>
        </w:rPr>
      </w:pPr>
      <w:r w:rsidRPr="00842B8B">
        <w:rPr>
          <w:sz w:val="18"/>
          <w:szCs w:val="18"/>
        </w:rPr>
        <w:t>2.5.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311740" w:rsidRPr="00842B8B" w:rsidRDefault="00311740" w:rsidP="003E254C">
      <w:pPr>
        <w:pStyle w:val="ConsPlusNormal"/>
        <w:spacing w:before="120"/>
        <w:ind w:firstLine="0"/>
        <w:jc w:val="both"/>
        <w:outlineLvl w:val="2"/>
        <w:rPr>
          <w:sz w:val="18"/>
          <w:szCs w:val="18"/>
        </w:rPr>
      </w:pPr>
      <w:r w:rsidRPr="00842B8B">
        <w:rPr>
          <w:sz w:val="18"/>
          <w:szCs w:val="18"/>
        </w:rPr>
        <w:t>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банковских дней с момента получения письменного уведомления Покупателя о возврате.</w:t>
      </w:r>
    </w:p>
    <w:p w:rsidR="00311740" w:rsidRPr="00842B8B" w:rsidRDefault="00311740" w:rsidP="003E254C">
      <w:pPr>
        <w:pStyle w:val="ConsPlusNormal"/>
        <w:spacing w:before="120"/>
        <w:ind w:firstLine="0"/>
        <w:jc w:val="both"/>
        <w:outlineLvl w:val="2"/>
        <w:rPr>
          <w:sz w:val="18"/>
          <w:szCs w:val="18"/>
        </w:rPr>
      </w:pPr>
      <w:r w:rsidRPr="00842B8B">
        <w:rPr>
          <w:sz w:val="18"/>
          <w:szCs w:val="18"/>
        </w:rPr>
        <w:t>2.5.2. Потребовать замены Товара ненадлежащего качества Товаром, соответствующим Договору (Приложению).</w:t>
      </w:r>
    </w:p>
    <w:p w:rsidR="00311740" w:rsidRPr="00842B8B" w:rsidRDefault="00311740" w:rsidP="003E254C">
      <w:pPr>
        <w:pStyle w:val="ConsPlusNormal"/>
        <w:spacing w:before="120"/>
        <w:ind w:firstLine="0"/>
        <w:jc w:val="both"/>
        <w:outlineLvl w:val="1"/>
        <w:rPr>
          <w:sz w:val="18"/>
          <w:szCs w:val="18"/>
        </w:rPr>
      </w:pPr>
      <w:r w:rsidRPr="00842B8B">
        <w:rPr>
          <w:sz w:val="18"/>
          <w:szCs w:val="18"/>
        </w:rPr>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311740" w:rsidRPr="00842B8B" w:rsidRDefault="00311740" w:rsidP="003E254C">
      <w:pPr>
        <w:pStyle w:val="ConsPlusNormal"/>
        <w:spacing w:before="120"/>
        <w:ind w:firstLine="0"/>
        <w:jc w:val="both"/>
        <w:outlineLvl w:val="1"/>
        <w:rPr>
          <w:sz w:val="18"/>
          <w:szCs w:val="18"/>
        </w:rPr>
      </w:pPr>
      <w:r w:rsidRPr="00842B8B">
        <w:rPr>
          <w:sz w:val="18"/>
          <w:szCs w:val="18"/>
        </w:rPr>
        <w:t>2.7. В случае передачи Товара в меньшем или большем количестве, чем предусмотрено п. 1.2 Договора, Покупатель вправе по своему выбору:</w:t>
      </w:r>
    </w:p>
    <w:p w:rsidR="00311740" w:rsidRPr="00842B8B" w:rsidRDefault="00311740" w:rsidP="003E254C">
      <w:pPr>
        <w:pStyle w:val="ConsPlusNormal"/>
        <w:spacing w:before="120"/>
        <w:ind w:firstLine="0"/>
        <w:jc w:val="both"/>
        <w:outlineLvl w:val="2"/>
        <w:rPr>
          <w:sz w:val="18"/>
          <w:szCs w:val="18"/>
        </w:rPr>
      </w:pPr>
      <w:r w:rsidRPr="00842B8B">
        <w:rPr>
          <w:sz w:val="18"/>
          <w:szCs w:val="18"/>
        </w:rPr>
        <w:t>2.7.1. Потребовать от Поставщика поставить недостающее либо забрать не предусмотренное Приложениями количество Товара;</w:t>
      </w:r>
    </w:p>
    <w:p w:rsidR="00311740" w:rsidRPr="00842B8B" w:rsidRDefault="00311740" w:rsidP="003E254C">
      <w:pPr>
        <w:pStyle w:val="ConsPlusNormal"/>
        <w:spacing w:before="120"/>
        <w:ind w:firstLine="0"/>
        <w:jc w:val="both"/>
        <w:outlineLvl w:val="2"/>
        <w:rPr>
          <w:sz w:val="18"/>
          <w:szCs w:val="18"/>
        </w:rPr>
      </w:pPr>
      <w:r w:rsidRPr="00842B8B">
        <w:rPr>
          <w:sz w:val="18"/>
          <w:szCs w:val="18"/>
        </w:rPr>
        <w:t>2.7.2. Отказаться от переданного Товара и от его оплаты;</w:t>
      </w:r>
    </w:p>
    <w:p w:rsidR="00311740" w:rsidRDefault="00311740" w:rsidP="003E254C">
      <w:pPr>
        <w:pStyle w:val="ConsPlusNormal"/>
        <w:spacing w:before="120"/>
        <w:ind w:firstLine="0"/>
        <w:jc w:val="both"/>
        <w:outlineLvl w:val="2"/>
        <w:rPr>
          <w:sz w:val="18"/>
          <w:szCs w:val="18"/>
        </w:rPr>
      </w:pPr>
      <w:r w:rsidRPr="00842B8B">
        <w:rPr>
          <w:sz w:val="18"/>
          <w:szCs w:val="18"/>
        </w:rPr>
        <w:t>2.7.3. Отказаться от недопоставленного Товара.</w:t>
      </w:r>
    </w:p>
    <w:p w:rsidR="0084549A" w:rsidRPr="00842B8B" w:rsidRDefault="0084549A" w:rsidP="003E254C">
      <w:pPr>
        <w:pStyle w:val="ConsPlusNormal"/>
        <w:spacing w:before="120"/>
        <w:ind w:firstLine="0"/>
        <w:jc w:val="both"/>
        <w:outlineLvl w:val="2"/>
        <w:rPr>
          <w:sz w:val="18"/>
          <w:szCs w:val="18"/>
        </w:rPr>
      </w:pPr>
    </w:p>
    <w:p w:rsidR="00311740" w:rsidRPr="00842B8B" w:rsidRDefault="00311740" w:rsidP="003E254C">
      <w:pPr>
        <w:jc w:val="center"/>
        <w:outlineLvl w:val="0"/>
        <w:rPr>
          <w:rFonts w:ascii="Arial" w:hAnsi="Arial" w:cs="Arial"/>
          <w:b/>
          <w:sz w:val="18"/>
          <w:szCs w:val="18"/>
        </w:rPr>
      </w:pPr>
      <w:r w:rsidRPr="00842B8B">
        <w:rPr>
          <w:rFonts w:ascii="Arial" w:hAnsi="Arial" w:cs="Arial"/>
          <w:b/>
          <w:sz w:val="18"/>
          <w:szCs w:val="18"/>
        </w:rPr>
        <w:t>3. Цена и порядок расчетов по Договору.</w:t>
      </w:r>
    </w:p>
    <w:p w:rsidR="00311740" w:rsidRPr="00842B8B" w:rsidRDefault="00311740" w:rsidP="003E254C">
      <w:pPr>
        <w:numPr>
          <w:ilvl w:val="0"/>
          <w:numId w:val="3"/>
        </w:numPr>
        <w:tabs>
          <w:tab w:val="clear" w:pos="851"/>
          <w:tab w:val="num" w:pos="540"/>
        </w:tabs>
        <w:spacing w:before="120"/>
        <w:ind w:left="0" w:firstLine="0"/>
        <w:jc w:val="both"/>
        <w:outlineLvl w:val="1"/>
        <w:rPr>
          <w:rFonts w:ascii="Arial" w:hAnsi="Arial" w:cs="Arial"/>
          <w:sz w:val="18"/>
          <w:szCs w:val="18"/>
        </w:rPr>
      </w:pPr>
      <w:r w:rsidRPr="00842B8B">
        <w:rPr>
          <w:rFonts w:ascii="Arial" w:hAnsi="Arial" w:cs="Arial"/>
          <w:sz w:val="18"/>
          <w:szCs w:val="18"/>
        </w:rPr>
        <w:t>Общая цена Договора определяется Приложениями к Договору, подписываемыми Сторонами по форме согласно Приложению № 1 к Договору.</w:t>
      </w:r>
    </w:p>
    <w:p w:rsidR="00311740" w:rsidRPr="00842B8B" w:rsidRDefault="00311740" w:rsidP="003E254C">
      <w:pPr>
        <w:pStyle w:val="a8"/>
        <w:tabs>
          <w:tab w:val="num" w:pos="540"/>
        </w:tabs>
        <w:spacing w:before="120" w:after="0"/>
        <w:jc w:val="both"/>
        <w:outlineLvl w:val="1"/>
        <w:rPr>
          <w:rFonts w:ascii="Arial" w:hAnsi="Arial" w:cs="Arial"/>
          <w:sz w:val="18"/>
          <w:szCs w:val="18"/>
        </w:rPr>
      </w:pPr>
      <w:r w:rsidRPr="00842B8B">
        <w:rPr>
          <w:rFonts w:ascii="Arial" w:hAnsi="Arial" w:cs="Arial"/>
          <w:sz w:val="18"/>
          <w:szCs w:val="18"/>
        </w:rPr>
        <w:lastRenderedPageBreak/>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311740" w:rsidRPr="00842B8B" w:rsidRDefault="00311740" w:rsidP="003E254C">
      <w:pPr>
        <w:numPr>
          <w:ilvl w:val="0"/>
          <w:numId w:val="3"/>
        </w:numPr>
        <w:tabs>
          <w:tab w:val="clear" w:pos="851"/>
          <w:tab w:val="num" w:pos="540"/>
        </w:tabs>
        <w:spacing w:before="120"/>
        <w:ind w:left="0" w:firstLine="0"/>
        <w:jc w:val="both"/>
        <w:outlineLvl w:val="1"/>
        <w:rPr>
          <w:rFonts w:ascii="Arial" w:hAnsi="Arial" w:cs="Arial"/>
          <w:sz w:val="18"/>
          <w:szCs w:val="18"/>
        </w:rPr>
      </w:pPr>
      <w:r w:rsidRPr="00842B8B">
        <w:rPr>
          <w:rFonts w:ascii="Arial" w:hAnsi="Arial" w:cs="Arial"/>
          <w:sz w:val="18"/>
          <w:szCs w:val="18"/>
        </w:rPr>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предусмотренными Договором/Приложением к нему.</w:t>
      </w:r>
    </w:p>
    <w:p w:rsidR="00311740" w:rsidRPr="00842B8B" w:rsidRDefault="00311740" w:rsidP="003E254C">
      <w:pPr>
        <w:numPr>
          <w:ilvl w:val="0"/>
          <w:numId w:val="3"/>
        </w:numPr>
        <w:tabs>
          <w:tab w:val="clear" w:pos="851"/>
          <w:tab w:val="num" w:pos="540"/>
        </w:tabs>
        <w:autoSpaceDE w:val="0"/>
        <w:autoSpaceDN w:val="0"/>
        <w:spacing w:before="120"/>
        <w:ind w:left="0" w:firstLine="0"/>
        <w:jc w:val="both"/>
        <w:outlineLvl w:val="1"/>
        <w:rPr>
          <w:rFonts w:ascii="Arial" w:hAnsi="Arial" w:cs="Arial"/>
          <w:sz w:val="18"/>
          <w:szCs w:val="18"/>
        </w:rPr>
      </w:pPr>
      <w:r w:rsidRPr="00842B8B">
        <w:rPr>
          <w:rFonts w:ascii="Arial" w:hAnsi="Arial" w:cs="Arial"/>
          <w:sz w:val="18"/>
          <w:szCs w:val="18"/>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311740" w:rsidRPr="00842B8B" w:rsidRDefault="00311740" w:rsidP="003E254C">
      <w:pPr>
        <w:pStyle w:val="31"/>
        <w:numPr>
          <w:ilvl w:val="0"/>
          <w:numId w:val="3"/>
        </w:numPr>
        <w:tabs>
          <w:tab w:val="clear" w:pos="851"/>
          <w:tab w:val="num" w:pos="540"/>
        </w:tabs>
        <w:spacing w:before="120"/>
        <w:ind w:left="0" w:firstLine="0"/>
        <w:outlineLvl w:val="1"/>
        <w:rPr>
          <w:rFonts w:ascii="Arial" w:hAnsi="Arial" w:cs="Arial"/>
          <w:color w:val="auto"/>
          <w:sz w:val="18"/>
          <w:szCs w:val="18"/>
        </w:rPr>
      </w:pPr>
      <w:r w:rsidRPr="00842B8B">
        <w:rPr>
          <w:rFonts w:ascii="Arial" w:hAnsi="Arial" w:cs="Arial"/>
          <w:color w:val="auto"/>
          <w:sz w:val="18"/>
          <w:szCs w:val="18"/>
        </w:rPr>
        <w:t xml:space="preserve">Если иное не установлено Приложением к Договору, окончательный расчет по Договору осуществляется Покупателем после подписания товарной накладной на основании выставленного Поставщиком счета и счета-фактуры. Счет на оплату должен быть выставлен Поставщиком не позднее 5 (пяти) </w:t>
      </w:r>
      <w:r w:rsidRPr="00842B8B">
        <w:rPr>
          <w:rFonts w:ascii="Arial" w:hAnsi="Arial" w:cs="Arial"/>
          <w:sz w:val="18"/>
          <w:szCs w:val="18"/>
        </w:rPr>
        <w:t>банковских</w:t>
      </w:r>
      <w:r w:rsidRPr="00842B8B">
        <w:rPr>
          <w:rFonts w:ascii="Arial" w:hAnsi="Arial" w:cs="Arial"/>
          <w:color w:val="auto"/>
          <w:sz w:val="18"/>
          <w:szCs w:val="18"/>
        </w:rPr>
        <w:t xml:space="preserve"> дней с момента подписания товарной накладной. </w:t>
      </w:r>
    </w:p>
    <w:p w:rsidR="008B0F54" w:rsidRPr="00842B8B" w:rsidRDefault="008B0F54" w:rsidP="008B0F54">
      <w:pPr>
        <w:pStyle w:val="31"/>
        <w:numPr>
          <w:ilvl w:val="0"/>
          <w:numId w:val="3"/>
        </w:numPr>
        <w:tabs>
          <w:tab w:val="clear" w:pos="851"/>
          <w:tab w:val="num" w:pos="540"/>
        </w:tabs>
        <w:spacing w:before="120"/>
        <w:ind w:left="0" w:firstLine="0"/>
        <w:outlineLvl w:val="1"/>
        <w:rPr>
          <w:rFonts w:ascii="Arial" w:hAnsi="Arial" w:cs="Arial"/>
          <w:color w:val="auto"/>
          <w:sz w:val="18"/>
          <w:szCs w:val="18"/>
        </w:rPr>
      </w:pPr>
      <w:r w:rsidRPr="00842B8B">
        <w:rPr>
          <w:rFonts w:ascii="Arial" w:hAnsi="Arial" w:cs="Arial"/>
          <w:color w:val="auto"/>
          <w:sz w:val="18"/>
          <w:szCs w:val="18"/>
        </w:rPr>
        <w:t xml:space="preserve">Проценты, предусмотренные статьей 317.1 Гражданского кодекса Российской Федерации, </w:t>
      </w:r>
      <w:r w:rsidRPr="00842B8B">
        <w:rPr>
          <w:rFonts w:ascii="Arial" w:hAnsi="Arial" w:cs="Arial"/>
          <w:color w:val="auto"/>
          <w:sz w:val="18"/>
          <w:szCs w:val="18"/>
        </w:rPr>
        <w:br/>
        <w:t xml:space="preserve">на сумму долга за период пользования денежными средствами, возникшего у любой из Сторон, </w:t>
      </w:r>
      <w:r w:rsidRPr="00842B8B">
        <w:rPr>
          <w:rFonts w:ascii="Arial" w:hAnsi="Arial" w:cs="Arial"/>
          <w:color w:val="auto"/>
          <w:sz w:val="18"/>
          <w:szCs w:val="18"/>
        </w:rPr>
        <w:br/>
        <w:t>не начисляются и уплате не подлежат.</w:t>
      </w:r>
    </w:p>
    <w:p w:rsidR="00311740" w:rsidRPr="00842B8B" w:rsidRDefault="00311740" w:rsidP="003E254C">
      <w:pPr>
        <w:pStyle w:val="31"/>
        <w:numPr>
          <w:ilvl w:val="0"/>
          <w:numId w:val="3"/>
        </w:numPr>
        <w:tabs>
          <w:tab w:val="clear" w:pos="851"/>
          <w:tab w:val="num" w:pos="540"/>
        </w:tabs>
        <w:spacing w:before="120"/>
        <w:ind w:left="0" w:firstLine="0"/>
        <w:outlineLvl w:val="1"/>
        <w:rPr>
          <w:rFonts w:ascii="Arial" w:hAnsi="Arial" w:cs="Arial"/>
          <w:color w:val="auto"/>
          <w:sz w:val="18"/>
          <w:szCs w:val="18"/>
        </w:rPr>
      </w:pPr>
      <w:r w:rsidRPr="00842B8B">
        <w:rPr>
          <w:rFonts w:ascii="Arial" w:hAnsi="Arial" w:cs="Arial"/>
          <w:color w:val="auto"/>
          <w:sz w:val="18"/>
          <w:szCs w:val="18"/>
        </w:rPr>
        <w:t>В случае предоставления ненадлежаще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ненадлежаще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311740" w:rsidRDefault="00311740" w:rsidP="003E254C">
      <w:pPr>
        <w:pStyle w:val="31"/>
        <w:tabs>
          <w:tab w:val="num" w:pos="540"/>
        </w:tabs>
        <w:spacing w:before="120"/>
        <w:ind w:left="0" w:firstLine="0"/>
        <w:outlineLvl w:val="1"/>
        <w:rPr>
          <w:rFonts w:ascii="Arial" w:hAnsi="Arial" w:cs="Arial"/>
          <w:color w:val="auto"/>
          <w:sz w:val="18"/>
          <w:szCs w:val="18"/>
        </w:rPr>
      </w:pPr>
      <w:r w:rsidRPr="00842B8B">
        <w:rPr>
          <w:rFonts w:ascii="Arial" w:hAnsi="Arial" w:cs="Arial"/>
          <w:color w:val="auto"/>
          <w:sz w:val="18"/>
          <w:szCs w:val="18"/>
        </w:rPr>
        <w:t>В случае просрочки предоставления документов, необходимых для осуществления расчетов, Покупатель вправе увеличить срок</w:t>
      </w:r>
      <w:r w:rsidRPr="00842B8B">
        <w:rPr>
          <w:rFonts w:ascii="Arial" w:hAnsi="Arial" w:cs="Arial"/>
          <w:color w:val="FF0000"/>
          <w:sz w:val="18"/>
          <w:szCs w:val="18"/>
        </w:rPr>
        <w:t xml:space="preserve"> </w:t>
      </w:r>
      <w:r w:rsidRPr="00842B8B">
        <w:rPr>
          <w:rFonts w:ascii="Arial" w:hAnsi="Arial" w:cs="Arial"/>
          <w:color w:val="auto"/>
          <w:sz w:val="18"/>
          <w:szCs w:val="18"/>
        </w:rPr>
        <w:t>оплаты поставленного Товара соразмерно времени просрочки предоставления всех документов.</w:t>
      </w:r>
    </w:p>
    <w:p w:rsidR="004E64AE" w:rsidRPr="004915E5" w:rsidRDefault="004E64AE" w:rsidP="004E64AE">
      <w:pPr>
        <w:pStyle w:val="31"/>
        <w:numPr>
          <w:ilvl w:val="0"/>
          <w:numId w:val="10"/>
        </w:numPr>
        <w:tabs>
          <w:tab w:val="num" w:pos="540"/>
        </w:tabs>
        <w:spacing w:before="120"/>
        <w:ind w:left="0" w:firstLine="0"/>
        <w:outlineLvl w:val="1"/>
        <w:rPr>
          <w:rFonts w:ascii="Arial" w:hAnsi="Arial" w:cs="Arial"/>
          <w:color w:val="auto"/>
          <w:sz w:val="18"/>
          <w:szCs w:val="18"/>
        </w:rPr>
      </w:pPr>
      <w:r w:rsidRPr="004915E5">
        <w:rPr>
          <w:rFonts w:ascii="Arial" w:hAnsi="Arial" w:cs="Arial"/>
          <w:color w:val="auto"/>
          <w:sz w:val="18"/>
          <w:szCs w:val="18"/>
        </w:rPr>
        <w:t>Расчет по Договору производится Покупателем в порядке, установленном в Приложении № 1.</w:t>
      </w:r>
    </w:p>
    <w:p w:rsidR="004E64AE" w:rsidRPr="004915E5" w:rsidRDefault="004E64AE" w:rsidP="004E64AE">
      <w:pPr>
        <w:pStyle w:val="31"/>
        <w:spacing w:before="120"/>
        <w:ind w:left="0" w:firstLine="0"/>
        <w:outlineLvl w:val="1"/>
        <w:rPr>
          <w:rFonts w:ascii="Arial" w:hAnsi="Arial" w:cs="Arial"/>
          <w:color w:val="auto"/>
          <w:sz w:val="18"/>
          <w:szCs w:val="18"/>
        </w:rPr>
      </w:pPr>
      <w:r w:rsidRPr="004915E5">
        <w:rPr>
          <w:rFonts w:ascii="Arial" w:hAnsi="Arial" w:cs="Arial"/>
          <w:color w:val="auto"/>
          <w:sz w:val="18"/>
          <w:szCs w:val="18"/>
        </w:rPr>
        <w:t>В случае просрочки Покупателем оплаты любого из платежей Поставщик вправе пропорционально перенести сроки поставки, как партии Товара, так и всего объёма Товара по Договору.</w:t>
      </w:r>
    </w:p>
    <w:p w:rsidR="003E1413" w:rsidRPr="004915E5" w:rsidRDefault="003E1413" w:rsidP="00D16CFD">
      <w:pPr>
        <w:pStyle w:val="31"/>
        <w:numPr>
          <w:ilvl w:val="0"/>
          <w:numId w:val="3"/>
        </w:numPr>
        <w:tabs>
          <w:tab w:val="clear" w:pos="851"/>
          <w:tab w:val="num" w:pos="540"/>
        </w:tabs>
        <w:spacing w:before="120"/>
        <w:ind w:left="0" w:firstLine="0"/>
        <w:outlineLvl w:val="1"/>
        <w:rPr>
          <w:rFonts w:ascii="Arial" w:hAnsi="Arial" w:cs="Arial"/>
          <w:color w:val="auto"/>
          <w:sz w:val="18"/>
          <w:szCs w:val="18"/>
        </w:rPr>
      </w:pPr>
      <w:r w:rsidRPr="004915E5">
        <w:rPr>
          <w:rFonts w:ascii="Arial" w:hAnsi="Arial" w:cs="Arial"/>
          <w:color w:val="auto"/>
          <w:sz w:val="18"/>
          <w:szCs w:val="18"/>
        </w:rPr>
        <w:t>Поставщик предоставляет обеспечение исполнения Договора путем внесения денежных средств в размере 2,5 % от стоимости Договора.</w:t>
      </w:r>
    </w:p>
    <w:p w:rsidR="003E1413" w:rsidRPr="004915E5" w:rsidRDefault="003E1413" w:rsidP="00D16CFD">
      <w:pPr>
        <w:pStyle w:val="31"/>
        <w:tabs>
          <w:tab w:val="num" w:pos="540"/>
        </w:tabs>
        <w:spacing w:before="120"/>
        <w:ind w:left="0" w:firstLine="0"/>
        <w:outlineLvl w:val="1"/>
        <w:rPr>
          <w:rFonts w:ascii="Arial" w:hAnsi="Arial" w:cs="Arial"/>
          <w:color w:val="auto"/>
          <w:sz w:val="18"/>
          <w:szCs w:val="18"/>
        </w:rPr>
      </w:pPr>
      <w:r w:rsidRPr="004915E5">
        <w:rPr>
          <w:rFonts w:ascii="Arial" w:hAnsi="Arial" w:cs="Arial"/>
          <w:color w:val="auto"/>
          <w:sz w:val="18"/>
          <w:szCs w:val="18"/>
        </w:rPr>
        <w:t xml:space="preserve">Срок действия данного обеспечения </w:t>
      </w:r>
      <w:r w:rsidR="00D16CFD" w:rsidRPr="004915E5">
        <w:rPr>
          <w:rFonts w:ascii="Arial" w:hAnsi="Arial" w:cs="Arial"/>
          <w:color w:val="auto"/>
          <w:sz w:val="18"/>
          <w:szCs w:val="18"/>
        </w:rPr>
        <w:t>–</w:t>
      </w:r>
      <w:r w:rsidRPr="004915E5">
        <w:rPr>
          <w:rFonts w:ascii="Arial" w:hAnsi="Arial" w:cs="Arial"/>
          <w:color w:val="auto"/>
          <w:sz w:val="18"/>
          <w:szCs w:val="18"/>
        </w:rPr>
        <w:t xml:space="preserve"> до</w:t>
      </w:r>
      <w:r w:rsidR="00D16CFD" w:rsidRPr="004915E5">
        <w:rPr>
          <w:rFonts w:ascii="Arial" w:hAnsi="Arial" w:cs="Arial"/>
          <w:color w:val="auto"/>
          <w:sz w:val="18"/>
          <w:szCs w:val="18"/>
        </w:rPr>
        <w:t xml:space="preserve"> </w:t>
      </w:r>
      <w:r w:rsidRPr="004915E5">
        <w:rPr>
          <w:rFonts w:ascii="Arial" w:hAnsi="Arial" w:cs="Arial"/>
          <w:color w:val="auto"/>
          <w:sz w:val="18"/>
          <w:szCs w:val="18"/>
        </w:rPr>
        <w:t>момента надлежащего исполнения Поставщиком обязательств по Договору.</w:t>
      </w:r>
    </w:p>
    <w:p w:rsidR="003E1413" w:rsidRPr="004915E5" w:rsidRDefault="00D16CFD" w:rsidP="00D16CFD">
      <w:pPr>
        <w:pStyle w:val="31"/>
        <w:tabs>
          <w:tab w:val="num" w:pos="540"/>
        </w:tabs>
        <w:spacing w:before="120"/>
        <w:ind w:left="0" w:firstLine="0"/>
        <w:outlineLvl w:val="1"/>
        <w:rPr>
          <w:rFonts w:ascii="Arial" w:hAnsi="Arial" w:cs="Arial"/>
          <w:color w:val="auto"/>
          <w:sz w:val="18"/>
          <w:szCs w:val="18"/>
        </w:rPr>
      </w:pPr>
      <w:r w:rsidRPr="004915E5">
        <w:rPr>
          <w:rFonts w:ascii="Arial" w:hAnsi="Arial" w:cs="Arial"/>
          <w:color w:val="auto"/>
          <w:sz w:val="18"/>
          <w:szCs w:val="18"/>
        </w:rPr>
        <w:t>3.</w:t>
      </w:r>
      <w:r w:rsidR="0089044E" w:rsidRPr="004915E5">
        <w:rPr>
          <w:rFonts w:ascii="Arial" w:hAnsi="Arial" w:cs="Arial"/>
          <w:color w:val="auto"/>
          <w:sz w:val="18"/>
          <w:szCs w:val="18"/>
        </w:rPr>
        <w:t>8</w:t>
      </w:r>
      <w:r w:rsidRPr="004915E5">
        <w:rPr>
          <w:rFonts w:ascii="Arial" w:hAnsi="Arial" w:cs="Arial"/>
          <w:color w:val="auto"/>
          <w:sz w:val="18"/>
          <w:szCs w:val="18"/>
        </w:rPr>
        <w:t xml:space="preserve">.1. </w:t>
      </w:r>
      <w:r w:rsidR="003E1413" w:rsidRPr="004915E5">
        <w:rPr>
          <w:rFonts w:ascii="Arial" w:hAnsi="Arial" w:cs="Arial"/>
          <w:color w:val="auto"/>
          <w:sz w:val="18"/>
          <w:szCs w:val="18"/>
        </w:rPr>
        <w:t>Денежные средства, внесенные в обеспечение исполнения обязательств по Договору, включая обязательства по уплате Поставщиком предусмотренных Договором неустоек (штрафов, пеней), перечислены Поставщиком в размере, установленном в настоящей статье Договора, на счет Покупателя, указанный в п. 13. «Реквизиты, печати и подписи уполномоченных лиц Сторон».</w:t>
      </w:r>
    </w:p>
    <w:p w:rsidR="003E1413" w:rsidRPr="004915E5" w:rsidRDefault="003E1413" w:rsidP="00D16CFD">
      <w:pPr>
        <w:pStyle w:val="31"/>
        <w:tabs>
          <w:tab w:val="num" w:pos="540"/>
        </w:tabs>
        <w:spacing w:before="120"/>
        <w:ind w:left="0" w:firstLine="0"/>
        <w:outlineLvl w:val="1"/>
        <w:rPr>
          <w:rFonts w:ascii="Arial" w:hAnsi="Arial" w:cs="Arial"/>
          <w:color w:val="auto"/>
          <w:sz w:val="18"/>
          <w:szCs w:val="18"/>
        </w:rPr>
      </w:pPr>
      <w:r w:rsidRPr="004915E5">
        <w:rPr>
          <w:rFonts w:ascii="Arial" w:hAnsi="Arial" w:cs="Arial"/>
          <w:color w:val="auto"/>
          <w:sz w:val="18"/>
          <w:szCs w:val="18"/>
        </w:rPr>
        <w:t>Факт внесения Поставщиком денежных средств в обеспечение исполнения обязательств по Договору подтверждается платежным поручением с отметкой банка о проведении платежа и списании средств со счета Поставщика и поступлением денежных средств на счет Покупателя.</w:t>
      </w:r>
    </w:p>
    <w:p w:rsidR="003E1413" w:rsidRPr="004915E5" w:rsidRDefault="00D16CFD" w:rsidP="00D16CFD">
      <w:pPr>
        <w:pStyle w:val="31"/>
        <w:tabs>
          <w:tab w:val="num" w:pos="540"/>
        </w:tabs>
        <w:spacing w:before="120"/>
        <w:ind w:left="0" w:firstLine="0"/>
        <w:outlineLvl w:val="1"/>
        <w:rPr>
          <w:rFonts w:ascii="Arial" w:hAnsi="Arial" w:cs="Arial"/>
          <w:color w:val="auto"/>
          <w:sz w:val="18"/>
          <w:szCs w:val="18"/>
        </w:rPr>
      </w:pPr>
      <w:r w:rsidRPr="004915E5">
        <w:rPr>
          <w:rFonts w:ascii="Arial" w:hAnsi="Arial" w:cs="Arial"/>
          <w:color w:val="auto"/>
          <w:sz w:val="18"/>
          <w:szCs w:val="18"/>
        </w:rPr>
        <w:t>3.</w:t>
      </w:r>
      <w:r w:rsidR="0089044E" w:rsidRPr="004915E5">
        <w:rPr>
          <w:rFonts w:ascii="Arial" w:hAnsi="Arial" w:cs="Arial"/>
          <w:color w:val="auto"/>
          <w:sz w:val="18"/>
          <w:szCs w:val="18"/>
        </w:rPr>
        <w:t>8</w:t>
      </w:r>
      <w:r w:rsidRPr="004915E5">
        <w:rPr>
          <w:rFonts w:ascii="Arial" w:hAnsi="Arial" w:cs="Arial"/>
          <w:color w:val="auto"/>
          <w:sz w:val="18"/>
          <w:szCs w:val="18"/>
        </w:rPr>
        <w:t xml:space="preserve">.2. </w:t>
      </w:r>
      <w:r w:rsidR="003E1413" w:rsidRPr="004915E5">
        <w:rPr>
          <w:rFonts w:ascii="Arial" w:hAnsi="Arial" w:cs="Arial"/>
          <w:color w:val="auto"/>
          <w:sz w:val="18"/>
          <w:szCs w:val="18"/>
        </w:rPr>
        <w:t>Внесенные Поставщиком в обеспечение исполнения обязательств Поставщика по Договору денежные средства обеспечивают исполнение Поставщиком всех обязательств Поставщика по Договору, в том числе обязательств, связанных с неисполнением либо ненадлежащим исполнением Договора Поставщиком, включая обязательства по возмещению Покупателю убытков, по уплате Покупателю неустоек (штрафов, пеней), начисленных Покупателем в связи с неисполнением либо ненадлежащим исполнением Поставщиком предусмотренных Договором обязательств.</w:t>
      </w:r>
    </w:p>
    <w:p w:rsidR="003E1413" w:rsidRPr="004915E5" w:rsidRDefault="003E1413" w:rsidP="00D16CFD">
      <w:pPr>
        <w:pStyle w:val="31"/>
        <w:tabs>
          <w:tab w:val="num" w:pos="540"/>
        </w:tabs>
        <w:spacing w:before="120"/>
        <w:ind w:left="0" w:firstLine="0"/>
        <w:outlineLvl w:val="1"/>
        <w:rPr>
          <w:rFonts w:ascii="Arial" w:hAnsi="Arial" w:cs="Arial"/>
          <w:color w:val="auto"/>
          <w:sz w:val="18"/>
          <w:szCs w:val="18"/>
        </w:rPr>
      </w:pPr>
      <w:r w:rsidRPr="004915E5">
        <w:rPr>
          <w:rFonts w:ascii="Arial" w:hAnsi="Arial" w:cs="Arial"/>
          <w:color w:val="auto"/>
          <w:sz w:val="18"/>
          <w:szCs w:val="18"/>
        </w:rPr>
        <w:t>В случае неисполнения или ненадлежащего исполнения Поставщиком обеспеченных внесением денежных средств обязательств, Покупатель имеет право удержать из внесенных Поставщиком денежных средств сумму, равную сумме денежных средств, которую Поставщик обязан уплатить Покупателю в качестве неустойки (штрафов, пеней) или в качестве возмещения убытков, либо иной сумме денежных средств, подлежащей уплате Поставщиком Покупателю по Договору. Удержанные Покупателем денежные средства переходят в собственность Покупателя.</w:t>
      </w:r>
    </w:p>
    <w:p w:rsidR="00D16CFD" w:rsidRPr="004915E5" w:rsidRDefault="00D16CFD" w:rsidP="00D16CFD">
      <w:pPr>
        <w:pStyle w:val="31"/>
        <w:tabs>
          <w:tab w:val="num" w:pos="540"/>
        </w:tabs>
        <w:spacing w:before="120"/>
        <w:ind w:left="0" w:firstLine="0"/>
        <w:outlineLvl w:val="1"/>
        <w:rPr>
          <w:rFonts w:ascii="Arial" w:hAnsi="Arial" w:cs="Arial"/>
          <w:color w:val="auto"/>
          <w:sz w:val="18"/>
          <w:szCs w:val="18"/>
        </w:rPr>
      </w:pPr>
      <w:r w:rsidRPr="004915E5">
        <w:rPr>
          <w:rFonts w:ascii="Arial" w:hAnsi="Arial" w:cs="Arial"/>
          <w:color w:val="auto"/>
          <w:sz w:val="18"/>
          <w:szCs w:val="18"/>
        </w:rPr>
        <w:t>3.</w:t>
      </w:r>
      <w:r w:rsidR="0089044E" w:rsidRPr="004915E5">
        <w:rPr>
          <w:rFonts w:ascii="Arial" w:hAnsi="Arial" w:cs="Arial"/>
          <w:color w:val="auto"/>
          <w:sz w:val="18"/>
          <w:szCs w:val="18"/>
        </w:rPr>
        <w:t>8</w:t>
      </w:r>
      <w:r w:rsidRPr="004915E5">
        <w:rPr>
          <w:rFonts w:ascii="Arial" w:hAnsi="Arial" w:cs="Arial"/>
          <w:color w:val="auto"/>
          <w:sz w:val="18"/>
          <w:szCs w:val="18"/>
        </w:rPr>
        <w:t xml:space="preserve">.3. </w:t>
      </w:r>
      <w:r w:rsidR="003E1413" w:rsidRPr="004915E5">
        <w:rPr>
          <w:rFonts w:ascii="Arial" w:hAnsi="Arial" w:cs="Arial"/>
          <w:color w:val="auto"/>
          <w:sz w:val="18"/>
          <w:szCs w:val="18"/>
        </w:rPr>
        <w:t xml:space="preserve">Денежные средства возвращаются Покупателем Поставщику по </w:t>
      </w:r>
      <w:r w:rsidRPr="004915E5">
        <w:rPr>
          <w:rFonts w:ascii="Arial" w:hAnsi="Arial" w:cs="Arial"/>
          <w:color w:val="auto"/>
          <w:sz w:val="18"/>
          <w:szCs w:val="18"/>
        </w:rPr>
        <w:t>мере исполнения Поставщиком обязательств по Договору.</w:t>
      </w:r>
    </w:p>
    <w:p w:rsidR="00D16CFD" w:rsidRPr="004915E5" w:rsidRDefault="00D16CFD" w:rsidP="00D16CFD">
      <w:pPr>
        <w:pStyle w:val="31"/>
        <w:tabs>
          <w:tab w:val="num" w:pos="540"/>
        </w:tabs>
        <w:spacing w:before="120"/>
        <w:ind w:left="0" w:firstLine="0"/>
        <w:outlineLvl w:val="1"/>
        <w:rPr>
          <w:rFonts w:ascii="Arial" w:hAnsi="Arial" w:cs="Arial"/>
          <w:color w:val="auto"/>
          <w:sz w:val="18"/>
          <w:szCs w:val="18"/>
        </w:rPr>
      </w:pPr>
      <w:r w:rsidRPr="004915E5">
        <w:rPr>
          <w:rFonts w:ascii="Arial" w:hAnsi="Arial" w:cs="Arial"/>
          <w:color w:val="auto"/>
          <w:sz w:val="18"/>
          <w:szCs w:val="18"/>
        </w:rPr>
        <w:t>В течение 15 банковских дней после исполнению Поставщиком обязательств по поставке первой партии Товар Покупатель возвращает 30% от суммы обеспечительного платежа.</w:t>
      </w:r>
    </w:p>
    <w:p w:rsidR="00D16CFD" w:rsidRPr="004915E5" w:rsidRDefault="00D16CFD" w:rsidP="00D16CFD">
      <w:pPr>
        <w:pStyle w:val="31"/>
        <w:tabs>
          <w:tab w:val="num" w:pos="540"/>
        </w:tabs>
        <w:spacing w:before="120"/>
        <w:ind w:left="0" w:firstLine="0"/>
        <w:outlineLvl w:val="1"/>
        <w:rPr>
          <w:rFonts w:ascii="Arial" w:hAnsi="Arial" w:cs="Arial"/>
          <w:color w:val="auto"/>
          <w:sz w:val="18"/>
          <w:szCs w:val="18"/>
        </w:rPr>
      </w:pPr>
      <w:r w:rsidRPr="004915E5">
        <w:rPr>
          <w:rFonts w:ascii="Arial" w:hAnsi="Arial" w:cs="Arial"/>
          <w:color w:val="auto"/>
          <w:sz w:val="18"/>
          <w:szCs w:val="18"/>
        </w:rPr>
        <w:t xml:space="preserve">В течение 15 банковских дней после исполнению Поставщиком обязательств по поставке второй партии Товар Покупатель возвращает </w:t>
      </w:r>
      <w:r w:rsidR="004E64AE" w:rsidRPr="004915E5">
        <w:rPr>
          <w:rFonts w:ascii="Arial" w:hAnsi="Arial" w:cs="Arial"/>
          <w:color w:val="auto"/>
          <w:sz w:val="18"/>
          <w:szCs w:val="18"/>
        </w:rPr>
        <w:t>4</w:t>
      </w:r>
      <w:r w:rsidRPr="004915E5">
        <w:rPr>
          <w:rFonts w:ascii="Arial" w:hAnsi="Arial" w:cs="Arial"/>
          <w:color w:val="auto"/>
          <w:sz w:val="18"/>
          <w:szCs w:val="18"/>
        </w:rPr>
        <w:t>0% от суммы обеспечительного платежа.</w:t>
      </w:r>
    </w:p>
    <w:p w:rsidR="004E64AE" w:rsidRPr="004915E5" w:rsidRDefault="004E64AE" w:rsidP="004E64AE">
      <w:pPr>
        <w:pStyle w:val="31"/>
        <w:tabs>
          <w:tab w:val="num" w:pos="540"/>
        </w:tabs>
        <w:spacing w:before="120"/>
        <w:ind w:left="0" w:firstLine="0"/>
        <w:outlineLvl w:val="1"/>
        <w:rPr>
          <w:rFonts w:ascii="Arial" w:hAnsi="Arial" w:cs="Arial"/>
          <w:color w:val="auto"/>
          <w:sz w:val="18"/>
          <w:szCs w:val="18"/>
        </w:rPr>
      </w:pPr>
      <w:r w:rsidRPr="004915E5">
        <w:rPr>
          <w:rFonts w:ascii="Arial" w:hAnsi="Arial" w:cs="Arial"/>
          <w:color w:val="auto"/>
          <w:sz w:val="18"/>
          <w:szCs w:val="18"/>
        </w:rPr>
        <w:t>В течение 15 банковских дней после исполнению Поставщиком обязательств по поставке третьей партии Товар Покупатель возвращает 30% от суммы обеспечительного платежа.</w:t>
      </w:r>
    </w:p>
    <w:p w:rsidR="003E1413" w:rsidRPr="004915E5" w:rsidRDefault="003E1413" w:rsidP="00D16CFD">
      <w:pPr>
        <w:pStyle w:val="31"/>
        <w:tabs>
          <w:tab w:val="num" w:pos="540"/>
        </w:tabs>
        <w:spacing w:before="120"/>
        <w:ind w:left="0" w:firstLine="0"/>
        <w:outlineLvl w:val="1"/>
        <w:rPr>
          <w:rFonts w:ascii="Arial" w:hAnsi="Arial" w:cs="Arial"/>
          <w:color w:val="auto"/>
          <w:sz w:val="18"/>
          <w:szCs w:val="18"/>
        </w:rPr>
      </w:pPr>
      <w:r w:rsidRPr="004915E5">
        <w:rPr>
          <w:rFonts w:ascii="Arial" w:hAnsi="Arial" w:cs="Arial"/>
          <w:color w:val="auto"/>
          <w:sz w:val="18"/>
          <w:szCs w:val="18"/>
        </w:rPr>
        <w:t xml:space="preserve">Денежные средства возвращаются на банковский счет Поставщика, указанный в </w:t>
      </w:r>
      <w:r w:rsidR="00D16CFD" w:rsidRPr="004915E5">
        <w:rPr>
          <w:rFonts w:ascii="Arial" w:hAnsi="Arial" w:cs="Arial"/>
          <w:color w:val="auto"/>
          <w:sz w:val="18"/>
          <w:szCs w:val="18"/>
        </w:rPr>
        <w:t>п. 13. «Реквизиты, печати и подписи уполномоченных лиц Сторон».</w:t>
      </w:r>
    </w:p>
    <w:p w:rsidR="003E1413" w:rsidRPr="00D16CFD" w:rsidRDefault="00D16CFD" w:rsidP="00D16CFD">
      <w:pPr>
        <w:pStyle w:val="31"/>
        <w:tabs>
          <w:tab w:val="num" w:pos="540"/>
        </w:tabs>
        <w:spacing w:before="120"/>
        <w:ind w:left="0" w:firstLine="0"/>
        <w:outlineLvl w:val="1"/>
        <w:rPr>
          <w:rFonts w:ascii="Arial" w:hAnsi="Arial" w:cs="Arial"/>
          <w:color w:val="auto"/>
          <w:sz w:val="18"/>
          <w:szCs w:val="18"/>
        </w:rPr>
      </w:pPr>
      <w:r w:rsidRPr="004915E5">
        <w:rPr>
          <w:rFonts w:ascii="Arial" w:hAnsi="Arial" w:cs="Arial"/>
          <w:color w:val="auto"/>
          <w:sz w:val="18"/>
          <w:szCs w:val="18"/>
        </w:rPr>
        <w:t>3.</w:t>
      </w:r>
      <w:r w:rsidR="0089044E" w:rsidRPr="004915E5">
        <w:rPr>
          <w:rFonts w:ascii="Arial" w:hAnsi="Arial" w:cs="Arial"/>
          <w:color w:val="auto"/>
          <w:sz w:val="18"/>
          <w:szCs w:val="18"/>
        </w:rPr>
        <w:t>8</w:t>
      </w:r>
      <w:r w:rsidRPr="004915E5">
        <w:rPr>
          <w:rFonts w:ascii="Arial" w:hAnsi="Arial" w:cs="Arial"/>
          <w:color w:val="auto"/>
          <w:sz w:val="18"/>
          <w:szCs w:val="18"/>
        </w:rPr>
        <w:t xml:space="preserve">.4. </w:t>
      </w:r>
      <w:r w:rsidR="003E1413" w:rsidRPr="004915E5">
        <w:rPr>
          <w:rFonts w:ascii="Arial" w:hAnsi="Arial" w:cs="Arial"/>
          <w:color w:val="auto"/>
          <w:sz w:val="18"/>
          <w:szCs w:val="18"/>
        </w:rPr>
        <w:t>Обеспечение исполнения Договора распространяется на случаи неисполнения или ненадлежащего исполнения Поставщиком обязательств по Договору, неуплаты Поставщиком неустоек (штрафов, пеней), предусмотренных Договором, а также убытков, понесенных Заказчиком в связи с неисполнением или ненадлежащим исполнением Поставщиком своих обязательств по Договору.</w:t>
      </w:r>
    </w:p>
    <w:p w:rsidR="00842B8B" w:rsidRPr="00D16CFD" w:rsidRDefault="00842B8B" w:rsidP="00D16CFD">
      <w:pPr>
        <w:pStyle w:val="31"/>
        <w:tabs>
          <w:tab w:val="num" w:pos="540"/>
        </w:tabs>
        <w:spacing w:before="120"/>
        <w:ind w:left="0" w:firstLine="0"/>
        <w:outlineLvl w:val="1"/>
        <w:rPr>
          <w:rFonts w:ascii="Arial" w:hAnsi="Arial" w:cs="Arial"/>
          <w:color w:val="auto"/>
          <w:sz w:val="18"/>
          <w:szCs w:val="18"/>
        </w:rPr>
      </w:pPr>
    </w:p>
    <w:p w:rsidR="00311740" w:rsidRPr="00842B8B" w:rsidRDefault="00311740" w:rsidP="003E254C">
      <w:pPr>
        <w:jc w:val="center"/>
        <w:outlineLvl w:val="0"/>
        <w:rPr>
          <w:rFonts w:ascii="Arial" w:hAnsi="Arial" w:cs="Arial"/>
          <w:b/>
          <w:sz w:val="18"/>
          <w:szCs w:val="18"/>
        </w:rPr>
      </w:pPr>
      <w:r w:rsidRPr="00842B8B">
        <w:rPr>
          <w:rFonts w:ascii="Arial" w:hAnsi="Arial" w:cs="Arial"/>
          <w:b/>
          <w:sz w:val="18"/>
          <w:szCs w:val="18"/>
        </w:rPr>
        <w:t>4. Условия поставки Товара.</w:t>
      </w:r>
    </w:p>
    <w:p w:rsidR="00311740" w:rsidRPr="00842B8B" w:rsidRDefault="00842B8B" w:rsidP="003E254C">
      <w:pPr>
        <w:spacing w:before="120"/>
        <w:jc w:val="both"/>
        <w:outlineLvl w:val="1"/>
        <w:rPr>
          <w:rFonts w:ascii="Arial" w:hAnsi="Arial" w:cs="Arial"/>
          <w:sz w:val="18"/>
          <w:szCs w:val="18"/>
        </w:rPr>
      </w:pPr>
      <w:r>
        <w:rPr>
          <w:rFonts w:ascii="Arial" w:hAnsi="Arial" w:cs="Arial"/>
          <w:sz w:val="18"/>
          <w:szCs w:val="18"/>
        </w:rPr>
        <w:t xml:space="preserve">4.1 </w:t>
      </w:r>
      <w:r w:rsidR="00311740" w:rsidRPr="00842B8B">
        <w:rPr>
          <w:rFonts w:ascii="Arial" w:hAnsi="Arial" w:cs="Arial"/>
          <w:sz w:val="18"/>
          <w:szCs w:val="18"/>
        </w:rPr>
        <w:t xml:space="preserve">Поставка Товара осуществляется </w:t>
      </w:r>
      <w:r>
        <w:rPr>
          <w:rFonts w:ascii="Arial" w:hAnsi="Arial" w:cs="Arial"/>
          <w:sz w:val="18"/>
          <w:szCs w:val="18"/>
        </w:rPr>
        <w:t>к месту хранения</w:t>
      </w:r>
      <w:r w:rsidR="00C90066">
        <w:rPr>
          <w:rFonts w:ascii="Arial" w:hAnsi="Arial" w:cs="Arial"/>
          <w:sz w:val="18"/>
          <w:szCs w:val="18"/>
        </w:rPr>
        <w:t xml:space="preserve"> оборудования</w:t>
      </w:r>
      <w:r>
        <w:rPr>
          <w:rFonts w:ascii="Arial" w:hAnsi="Arial" w:cs="Arial"/>
          <w:sz w:val="18"/>
          <w:szCs w:val="18"/>
        </w:rPr>
        <w:t xml:space="preserve"> по адресу</w:t>
      </w:r>
      <w:r w:rsidR="00C90066">
        <w:rPr>
          <w:rFonts w:ascii="Arial" w:hAnsi="Arial" w:cs="Arial"/>
          <w:sz w:val="18"/>
          <w:szCs w:val="18"/>
        </w:rPr>
        <w:t>:</w:t>
      </w:r>
      <w:r>
        <w:rPr>
          <w:rFonts w:ascii="Arial" w:hAnsi="Arial" w:cs="Arial"/>
          <w:sz w:val="18"/>
          <w:szCs w:val="18"/>
        </w:rPr>
        <w:t xml:space="preserve"> </w:t>
      </w:r>
      <w:r w:rsidR="005C710A">
        <w:rPr>
          <w:rFonts w:ascii="Arial" w:hAnsi="Arial" w:cs="Arial"/>
          <w:sz w:val="18"/>
          <w:szCs w:val="18"/>
        </w:rPr>
        <w:t>Пензенская область, г. Пенза, ул. Совхозная, 27а.</w:t>
      </w:r>
    </w:p>
    <w:p w:rsidR="00311740" w:rsidRPr="00842B8B" w:rsidRDefault="00311740" w:rsidP="003E254C">
      <w:pPr>
        <w:spacing w:before="120"/>
        <w:jc w:val="both"/>
        <w:outlineLvl w:val="1"/>
        <w:rPr>
          <w:rFonts w:ascii="Arial" w:hAnsi="Arial" w:cs="Arial"/>
          <w:bCs/>
          <w:sz w:val="18"/>
          <w:szCs w:val="18"/>
        </w:rPr>
      </w:pPr>
      <w:r w:rsidRPr="00842B8B">
        <w:rPr>
          <w:rFonts w:ascii="Arial" w:hAnsi="Arial" w:cs="Arial"/>
          <w:bCs/>
          <w:sz w:val="18"/>
          <w:szCs w:val="18"/>
        </w:rPr>
        <w:t>4.</w:t>
      </w:r>
      <w:r w:rsidR="00842B8B">
        <w:rPr>
          <w:rFonts w:ascii="Arial" w:hAnsi="Arial" w:cs="Arial"/>
          <w:bCs/>
          <w:sz w:val="18"/>
          <w:szCs w:val="18"/>
        </w:rPr>
        <w:t>2</w:t>
      </w:r>
      <w:r w:rsidRPr="00842B8B">
        <w:rPr>
          <w:rFonts w:ascii="Arial" w:hAnsi="Arial" w:cs="Arial"/>
          <w:bCs/>
          <w:sz w:val="18"/>
          <w:szCs w:val="18"/>
        </w:rPr>
        <w:t xml:space="preserve">. Досрочная поставка Товара может производиться только с предварительного письменного согласия Покупателя. </w:t>
      </w:r>
    </w:p>
    <w:p w:rsidR="00311740" w:rsidRPr="00842B8B" w:rsidRDefault="00311740" w:rsidP="00B530E2">
      <w:pPr>
        <w:rPr>
          <w:rFonts w:ascii="Arial" w:hAnsi="Arial" w:cs="Arial"/>
          <w:b/>
          <w:sz w:val="18"/>
          <w:szCs w:val="18"/>
        </w:rPr>
      </w:pPr>
    </w:p>
    <w:p w:rsidR="00311740" w:rsidRPr="00842B8B" w:rsidRDefault="00311740" w:rsidP="003E254C">
      <w:pPr>
        <w:jc w:val="center"/>
        <w:outlineLvl w:val="0"/>
        <w:rPr>
          <w:rFonts w:ascii="Arial" w:hAnsi="Arial" w:cs="Arial"/>
          <w:b/>
          <w:sz w:val="18"/>
          <w:szCs w:val="18"/>
        </w:rPr>
      </w:pPr>
      <w:r w:rsidRPr="00842B8B">
        <w:rPr>
          <w:rFonts w:ascii="Arial" w:hAnsi="Arial" w:cs="Arial"/>
          <w:b/>
          <w:sz w:val="18"/>
          <w:szCs w:val="18"/>
        </w:rPr>
        <w:t>5. Сроки исполнения обязательств и порядок приема-передачи Товара.</w:t>
      </w:r>
    </w:p>
    <w:p w:rsidR="00311740" w:rsidRPr="00842B8B" w:rsidRDefault="00311740" w:rsidP="003E254C">
      <w:pPr>
        <w:autoSpaceDE w:val="0"/>
        <w:autoSpaceDN w:val="0"/>
        <w:adjustRightInd w:val="0"/>
        <w:spacing w:before="120"/>
        <w:jc w:val="both"/>
        <w:outlineLvl w:val="1"/>
        <w:rPr>
          <w:rFonts w:ascii="Arial" w:hAnsi="Arial" w:cs="Arial"/>
          <w:sz w:val="18"/>
          <w:szCs w:val="18"/>
        </w:rPr>
      </w:pPr>
      <w:r w:rsidRPr="00842B8B">
        <w:rPr>
          <w:rFonts w:ascii="Arial" w:hAnsi="Arial" w:cs="Arial"/>
          <w:sz w:val="18"/>
          <w:szCs w:val="18"/>
        </w:rPr>
        <w:t>5.1. Поставщик обязуется осуществить поставку Товара в течение срока действия Договора в соответствии с Приложениями к Договору.</w:t>
      </w:r>
    </w:p>
    <w:p w:rsidR="00311740" w:rsidRPr="00842B8B" w:rsidRDefault="00311740" w:rsidP="003E254C">
      <w:pPr>
        <w:spacing w:before="120"/>
        <w:jc w:val="both"/>
        <w:outlineLvl w:val="1"/>
        <w:rPr>
          <w:rFonts w:ascii="Arial" w:hAnsi="Arial" w:cs="Arial"/>
          <w:sz w:val="18"/>
          <w:szCs w:val="18"/>
        </w:rPr>
      </w:pPr>
      <w:r w:rsidRPr="00842B8B">
        <w:rPr>
          <w:rFonts w:ascii="Arial" w:hAnsi="Arial" w:cs="Arial"/>
          <w:sz w:val="18"/>
          <w:szCs w:val="18"/>
        </w:rPr>
        <w:t>5.2. Покупатель обязан в течение 10 (десяти) банковских дней с момента предоставления Поставщиком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311740" w:rsidRPr="00842B8B" w:rsidRDefault="00311740" w:rsidP="00B534FF">
      <w:pPr>
        <w:shd w:val="clear" w:color="auto" w:fill="FFFFFF"/>
        <w:jc w:val="both"/>
        <w:rPr>
          <w:rFonts w:ascii="Arial" w:hAnsi="Arial" w:cs="Arial"/>
          <w:color w:val="000000"/>
          <w:sz w:val="18"/>
          <w:szCs w:val="18"/>
        </w:rPr>
      </w:pPr>
      <w:r w:rsidRPr="00842B8B">
        <w:rPr>
          <w:rFonts w:ascii="Arial" w:hAnsi="Arial" w:cs="Arial"/>
          <w:color w:val="000000"/>
          <w:sz w:val="18"/>
          <w:szCs w:val="18"/>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311740" w:rsidRPr="00842B8B" w:rsidRDefault="00311740" w:rsidP="00B534FF">
      <w:pPr>
        <w:shd w:val="clear" w:color="auto" w:fill="FFFFFF"/>
        <w:jc w:val="both"/>
        <w:rPr>
          <w:rFonts w:ascii="Arial" w:hAnsi="Arial" w:cs="Arial"/>
          <w:color w:val="000000"/>
          <w:sz w:val="18"/>
          <w:szCs w:val="18"/>
        </w:rPr>
      </w:pPr>
      <w:r w:rsidRPr="00842B8B">
        <w:rPr>
          <w:rFonts w:ascii="Arial" w:hAnsi="Arial" w:cs="Arial"/>
          <w:color w:val="000000"/>
          <w:sz w:val="18"/>
          <w:szCs w:val="18"/>
        </w:rPr>
        <w:t>Покупатель вправе производить испытания и иные диагностические действия с поставленным Товаром (входящий контроль), если без проведения таковых не возможно установить соответствие/несоответствие Товара по качеству и/или количеству и/или комплектности условиям настоящего Договора и Приложений к нему.</w:t>
      </w:r>
    </w:p>
    <w:p w:rsidR="00311740" w:rsidRPr="00842B8B" w:rsidRDefault="00311740" w:rsidP="003E254C">
      <w:pPr>
        <w:spacing w:before="120"/>
        <w:jc w:val="both"/>
        <w:outlineLvl w:val="1"/>
        <w:rPr>
          <w:rFonts w:ascii="Arial" w:hAnsi="Arial" w:cs="Arial"/>
          <w:sz w:val="18"/>
          <w:szCs w:val="18"/>
        </w:rPr>
      </w:pPr>
      <w:r w:rsidRPr="00842B8B">
        <w:rPr>
          <w:rFonts w:ascii="Arial" w:hAnsi="Arial" w:cs="Arial"/>
          <w:sz w:val="18"/>
          <w:szCs w:val="18"/>
        </w:rPr>
        <w:t>5.3. При наличии возражений касательно приема-передачи Товара Стороны предпринимают меры для урегулирования возникших разногласий, в случае недостижения согласия спор подлежит рассмотрению в порядке, установленном законом.</w:t>
      </w:r>
    </w:p>
    <w:p w:rsidR="00A021D7" w:rsidRPr="00842B8B" w:rsidRDefault="00311740" w:rsidP="00A021D7">
      <w:pPr>
        <w:shd w:val="clear" w:color="auto" w:fill="FFFFFF"/>
        <w:tabs>
          <w:tab w:val="left" w:pos="974"/>
        </w:tabs>
        <w:jc w:val="both"/>
        <w:rPr>
          <w:rFonts w:ascii="Arial" w:hAnsi="Arial" w:cs="Arial"/>
          <w:sz w:val="18"/>
          <w:szCs w:val="18"/>
        </w:rPr>
      </w:pPr>
      <w:r w:rsidRPr="00842B8B">
        <w:rPr>
          <w:rFonts w:ascii="Arial" w:hAnsi="Arial" w:cs="Arial"/>
          <w:color w:val="000000"/>
          <w:sz w:val="18"/>
          <w:szCs w:val="18"/>
        </w:rPr>
        <w:t>5.4. В случае выявления несоответствия качества и/или количества и/или комплектности Товара условиям настоящего Договора и Приложений к нему, Покупатель (Грузополучатель) вправе закончить разгрузку поступившего Товара на отдельную площадку, обеспечив сохранение выявленных недостатков в неизменном виде, а также принять меры по обеспечению сохранности поступившего Товара, в том числе от любых воздействий, ухудшающих его качество, и в течение 10 дней с момента выявления недостатков обеспечить вызов представителя Поставщика для составления Акта о выявленных недостатках Товара.</w:t>
      </w:r>
      <w:r w:rsidR="00A021D7" w:rsidRPr="00842B8B">
        <w:rPr>
          <w:rFonts w:ascii="Arial" w:hAnsi="Arial" w:cs="Arial"/>
          <w:color w:val="000000"/>
          <w:sz w:val="18"/>
          <w:szCs w:val="18"/>
        </w:rPr>
        <w:t xml:space="preserve"> В этом случае все фактические расходы по  ответственному хранению несет Поставщик.</w:t>
      </w:r>
    </w:p>
    <w:p w:rsidR="00311740" w:rsidRPr="00842B8B" w:rsidRDefault="00311740" w:rsidP="00B534FF">
      <w:pPr>
        <w:shd w:val="clear" w:color="auto" w:fill="FFFFFF"/>
        <w:jc w:val="both"/>
        <w:rPr>
          <w:rFonts w:ascii="Arial" w:hAnsi="Arial" w:cs="Arial"/>
          <w:sz w:val="18"/>
          <w:szCs w:val="18"/>
        </w:rPr>
      </w:pPr>
      <w:r w:rsidRPr="00842B8B">
        <w:rPr>
          <w:rFonts w:ascii="Arial" w:hAnsi="Arial" w:cs="Arial"/>
          <w:color w:val="000000"/>
          <w:sz w:val="18"/>
          <w:szCs w:val="18"/>
        </w:rPr>
        <w:t>Уведомление о вызове представителя Поставщика должно быть направлено (передано) ему по телефону, телеграфу (факсу), либо по электронной почте. Надлежащим уведомлением Поставщика будет отправка сообщения по любому из номеров телефонов, телеграфа (факса), электронной почты Поставщика, указанных в Разделе «Реквизиты,</w:t>
      </w:r>
      <w:r w:rsidRPr="00842B8B">
        <w:rPr>
          <w:rFonts w:ascii="Arial" w:hAnsi="Arial" w:cs="Arial"/>
          <w:bCs/>
          <w:sz w:val="18"/>
          <w:szCs w:val="18"/>
        </w:rPr>
        <w:t xml:space="preserve"> печати и подписи уполномоченных лиц Сторон» настоящего Договора.</w:t>
      </w:r>
    </w:p>
    <w:p w:rsidR="00311740" w:rsidRPr="00842B8B" w:rsidRDefault="00311740" w:rsidP="00B534FF">
      <w:pPr>
        <w:shd w:val="clear" w:color="auto" w:fill="FFFFFF"/>
        <w:jc w:val="both"/>
        <w:rPr>
          <w:rFonts w:ascii="Arial" w:hAnsi="Arial" w:cs="Arial"/>
          <w:sz w:val="18"/>
          <w:szCs w:val="18"/>
        </w:rPr>
      </w:pPr>
      <w:r w:rsidRPr="00842B8B">
        <w:rPr>
          <w:rFonts w:ascii="Arial" w:hAnsi="Arial" w:cs="Arial"/>
          <w:color w:val="000000"/>
          <w:sz w:val="18"/>
          <w:szCs w:val="18"/>
        </w:rPr>
        <w:t>Поставщик обязан в течение суток после получения вызова Покупателя (Грузополучателя) сообщить по телеграфу (факсу) Покупателя, указанному в Разделе «Реквизиты,</w:t>
      </w:r>
      <w:r w:rsidRPr="00842B8B">
        <w:rPr>
          <w:rFonts w:ascii="Arial" w:hAnsi="Arial" w:cs="Arial"/>
          <w:bCs/>
          <w:sz w:val="18"/>
          <w:szCs w:val="18"/>
        </w:rPr>
        <w:t xml:space="preserve"> печати и подписи уполномоченных лиц Сторон» настоящего Договора,</w:t>
      </w:r>
      <w:r w:rsidRPr="00842B8B">
        <w:rPr>
          <w:rFonts w:ascii="Arial" w:hAnsi="Arial" w:cs="Arial"/>
          <w:color w:val="000000"/>
          <w:sz w:val="18"/>
          <w:szCs w:val="18"/>
        </w:rPr>
        <w:t xml:space="preserve"> о направлении им Представителя для участия в составлении Акта о выявленных недостатках Товара.</w:t>
      </w:r>
    </w:p>
    <w:p w:rsidR="00311740" w:rsidRPr="00842B8B" w:rsidRDefault="00311740" w:rsidP="00B534FF">
      <w:pPr>
        <w:shd w:val="clear" w:color="auto" w:fill="FFFFFF"/>
        <w:jc w:val="both"/>
        <w:rPr>
          <w:rFonts w:ascii="Arial" w:hAnsi="Arial" w:cs="Arial"/>
          <w:sz w:val="18"/>
          <w:szCs w:val="18"/>
        </w:rPr>
      </w:pPr>
      <w:r w:rsidRPr="00842B8B">
        <w:rPr>
          <w:rFonts w:ascii="Arial" w:hAnsi="Arial" w:cs="Arial"/>
          <w:color w:val="000000"/>
          <w:sz w:val="18"/>
          <w:szCs w:val="18"/>
        </w:rPr>
        <w:t>Представитель Поставщика обязан явиться для участия в составлении Акта о выявленных недостатках Товара в течение 10 рабочих дней с момента направления ему вызова. Представитель Поставщика должен иметь доверенность на право участия в составлении Акта о выявленных недостатках.</w:t>
      </w:r>
    </w:p>
    <w:p w:rsidR="00311740" w:rsidRPr="00842B8B" w:rsidRDefault="00311740" w:rsidP="00B534FF">
      <w:pPr>
        <w:shd w:val="clear" w:color="auto" w:fill="FFFFFF"/>
        <w:jc w:val="both"/>
        <w:rPr>
          <w:rFonts w:ascii="Arial" w:hAnsi="Arial" w:cs="Arial"/>
          <w:sz w:val="18"/>
          <w:szCs w:val="18"/>
        </w:rPr>
      </w:pPr>
      <w:r w:rsidRPr="00842B8B">
        <w:rPr>
          <w:rFonts w:ascii="Arial" w:hAnsi="Arial" w:cs="Arial"/>
          <w:color w:val="000000"/>
          <w:sz w:val="18"/>
          <w:szCs w:val="18"/>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311740" w:rsidRPr="00842B8B" w:rsidRDefault="00311740" w:rsidP="00B534FF">
      <w:pPr>
        <w:shd w:val="clear" w:color="auto" w:fill="FFFFFF"/>
        <w:jc w:val="both"/>
        <w:rPr>
          <w:rFonts w:ascii="Arial" w:hAnsi="Arial" w:cs="Arial"/>
          <w:sz w:val="18"/>
          <w:szCs w:val="18"/>
        </w:rPr>
      </w:pPr>
      <w:r w:rsidRPr="00842B8B">
        <w:rPr>
          <w:rFonts w:ascii="Arial" w:hAnsi="Arial" w:cs="Arial"/>
          <w:color w:val="000000"/>
          <w:sz w:val="18"/>
          <w:szCs w:val="18"/>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311740" w:rsidRPr="00842B8B" w:rsidRDefault="00311740" w:rsidP="00B534FF">
      <w:pPr>
        <w:shd w:val="clear" w:color="auto" w:fill="FFFFFF"/>
        <w:jc w:val="both"/>
        <w:rPr>
          <w:rFonts w:ascii="Arial" w:hAnsi="Arial" w:cs="Arial"/>
          <w:color w:val="000000"/>
          <w:sz w:val="18"/>
          <w:szCs w:val="18"/>
        </w:rPr>
      </w:pPr>
      <w:r w:rsidRPr="00842B8B">
        <w:rPr>
          <w:rFonts w:ascii="Arial" w:hAnsi="Arial" w:cs="Arial"/>
          <w:color w:val="000000"/>
          <w:sz w:val="18"/>
          <w:szCs w:val="18"/>
        </w:rPr>
        <w:t>В том случае, если одна из сторон отказывается подписывать акт, в акте делается соответствующая запись и он считается составленным</w:t>
      </w:r>
      <w:r w:rsidR="00A021D7" w:rsidRPr="00842B8B">
        <w:rPr>
          <w:rFonts w:ascii="Arial" w:hAnsi="Arial" w:cs="Arial"/>
          <w:color w:val="000000"/>
          <w:sz w:val="18"/>
          <w:szCs w:val="18"/>
        </w:rPr>
        <w:t xml:space="preserve"> надлежащим образом</w:t>
      </w:r>
      <w:r w:rsidRPr="00842B8B">
        <w:rPr>
          <w:rFonts w:ascii="Arial" w:hAnsi="Arial" w:cs="Arial"/>
          <w:color w:val="000000"/>
          <w:sz w:val="18"/>
          <w:szCs w:val="18"/>
        </w:rPr>
        <w:t>.</w:t>
      </w:r>
    </w:p>
    <w:p w:rsidR="00311740" w:rsidRPr="00842B8B" w:rsidRDefault="00311740" w:rsidP="00B534FF">
      <w:pPr>
        <w:shd w:val="clear" w:color="auto" w:fill="FFFFFF"/>
        <w:tabs>
          <w:tab w:val="left" w:pos="965"/>
        </w:tabs>
        <w:jc w:val="both"/>
        <w:rPr>
          <w:rFonts w:ascii="Arial" w:hAnsi="Arial" w:cs="Arial"/>
          <w:sz w:val="18"/>
          <w:szCs w:val="18"/>
        </w:rPr>
      </w:pPr>
      <w:r w:rsidRPr="00842B8B">
        <w:rPr>
          <w:rFonts w:ascii="Arial" w:hAnsi="Arial" w:cs="Arial"/>
          <w:color w:val="000000"/>
          <w:sz w:val="18"/>
          <w:szCs w:val="18"/>
        </w:rPr>
        <w:t>5.5. В случае несоответствия качества и/или комплектности и/или количества Товара</w:t>
      </w:r>
      <w:r w:rsidR="00B8222C" w:rsidRPr="00842B8B">
        <w:rPr>
          <w:rFonts w:ascii="Arial" w:hAnsi="Arial" w:cs="Arial"/>
          <w:color w:val="000000"/>
          <w:sz w:val="18"/>
          <w:szCs w:val="18"/>
        </w:rPr>
        <w:t xml:space="preserve">, </w:t>
      </w:r>
      <w:r w:rsidRPr="00842B8B">
        <w:rPr>
          <w:rFonts w:ascii="Arial" w:hAnsi="Arial" w:cs="Arial"/>
          <w:color w:val="000000"/>
          <w:sz w:val="18"/>
          <w:szCs w:val="18"/>
        </w:rPr>
        <w:t xml:space="preserve">условиям Договора и Приложений к нему, подтвержденного Актом о выявленных недостатках Товара, указанным в п. </w:t>
      </w:r>
      <w:r w:rsidRPr="00842B8B">
        <w:rPr>
          <w:rFonts w:ascii="Arial" w:hAnsi="Arial" w:cs="Arial"/>
          <w:iCs/>
          <w:color w:val="000000"/>
          <w:sz w:val="18"/>
          <w:szCs w:val="18"/>
        </w:rPr>
        <w:t xml:space="preserve">5.4. </w:t>
      </w:r>
      <w:r w:rsidRPr="00842B8B">
        <w:rPr>
          <w:rFonts w:ascii="Arial" w:hAnsi="Arial" w:cs="Arial"/>
          <w:color w:val="000000"/>
          <w:sz w:val="18"/>
          <w:szCs w:val="18"/>
        </w:rPr>
        <w:t>настоящего Договора, если Покупатель не воспользовался правами, установленными п. 2.5.1., 2.7.2. настоящего Договора, Поставщик в течение 20 рабочих дней с момента получения Акта о выявленных недостатках обязан произвести замену Товара на качественный и/или допоставить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неисполненными и Поставщик несет ответственность за просрочку поставки Товара в соответствии с условиями настоящего Договора до момента поставки Товара, соответствующего условиям Договора.</w:t>
      </w:r>
    </w:p>
    <w:p w:rsidR="00311740" w:rsidRPr="00842B8B" w:rsidRDefault="00311740" w:rsidP="00B534FF">
      <w:pPr>
        <w:shd w:val="clear" w:color="auto" w:fill="FFFFFF"/>
        <w:tabs>
          <w:tab w:val="left" w:pos="965"/>
        </w:tabs>
        <w:jc w:val="both"/>
        <w:rPr>
          <w:rFonts w:ascii="Arial" w:hAnsi="Arial" w:cs="Arial"/>
          <w:sz w:val="18"/>
          <w:szCs w:val="18"/>
        </w:rPr>
      </w:pPr>
      <w:r w:rsidRPr="00842B8B">
        <w:rPr>
          <w:rFonts w:ascii="Arial" w:hAnsi="Arial" w:cs="Arial"/>
          <w:color w:val="000000"/>
          <w:sz w:val="18"/>
          <w:szCs w:val="18"/>
        </w:rPr>
        <w:t>5.6. В случае если предусмотрено соответствующим Приложением, Товар должен поставляться комплектом.</w:t>
      </w:r>
    </w:p>
    <w:p w:rsidR="00311740" w:rsidRPr="00842B8B" w:rsidRDefault="00311740" w:rsidP="00B534FF">
      <w:pPr>
        <w:shd w:val="clear" w:color="auto" w:fill="FFFFFF"/>
        <w:jc w:val="both"/>
        <w:rPr>
          <w:rFonts w:ascii="Arial" w:hAnsi="Arial" w:cs="Arial"/>
          <w:sz w:val="18"/>
          <w:szCs w:val="18"/>
        </w:rPr>
      </w:pPr>
      <w:r w:rsidRPr="00842B8B">
        <w:rPr>
          <w:rFonts w:ascii="Arial" w:hAnsi="Arial" w:cs="Arial"/>
          <w:color w:val="000000"/>
          <w:sz w:val="18"/>
          <w:szCs w:val="18"/>
        </w:rPr>
        <w:t>В Приложении должно быть определено, что считается Комплектом для конкретного Товара. Товар не соответствующий описанию, данному в Приложении, считается некомплектным.</w:t>
      </w:r>
    </w:p>
    <w:p w:rsidR="00311740" w:rsidRPr="00842B8B" w:rsidRDefault="00311740" w:rsidP="00B534FF">
      <w:pPr>
        <w:shd w:val="clear" w:color="auto" w:fill="FFFFFF"/>
        <w:jc w:val="both"/>
        <w:rPr>
          <w:rFonts w:ascii="Arial" w:hAnsi="Arial" w:cs="Arial"/>
          <w:sz w:val="18"/>
          <w:szCs w:val="18"/>
        </w:rPr>
      </w:pPr>
      <w:r w:rsidRPr="00842B8B">
        <w:rPr>
          <w:rFonts w:ascii="Arial" w:hAnsi="Arial" w:cs="Arial"/>
          <w:color w:val="000000"/>
          <w:sz w:val="18"/>
          <w:szCs w:val="18"/>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Поставщика фактических расходов за хранение, либо возвращен Поставщику за его счет. Выбор из двух указанных вариантов действия является правом Покупателя.</w:t>
      </w:r>
    </w:p>
    <w:p w:rsidR="00311740" w:rsidRPr="00842B8B" w:rsidRDefault="00311740" w:rsidP="00B534FF">
      <w:pPr>
        <w:shd w:val="clear" w:color="auto" w:fill="FFFFFF"/>
        <w:tabs>
          <w:tab w:val="left" w:pos="965"/>
        </w:tabs>
        <w:jc w:val="both"/>
        <w:rPr>
          <w:rFonts w:ascii="Arial" w:hAnsi="Arial" w:cs="Arial"/>
          <w:sz w:val="18"/>
          <w:szCs w:val="18"/>
        </w:rPr>
      </w:pPr>
      <w:r w:rsidRPr="00842B8B">
        <w:rPr>
          <w:rFonts w:ascii="Arial" w:hAnsi="Arial" w:cs="Arial"/>
          <w:color w:val="000000"/>
          <w:sz w:val="18"/>
          <w:szCs w:val="18"/>
        </w:rPr>
        <w:t>5.7. В случае если предусмотрено в соответствующем Приложении, Товар должен поставляться в собранном виде.</w:t>
      </w:r>
    </w:p>
    <w:p w:rsidR="00311740" w:rsidRPr="00842B8B" w:rsidRDefault="00311740" w:rsidP="00B534FF">
      <w:pPr>
        <w:shd w:val="clear" w:color="auto" w:fill="FFFFFF"/>
        <w:jc w:val="both"/>
        <w:rPr>
          <w:rFonts w:ascii="Arial" w:hAnsi="Arial" w:cs="Arial"/>
          <w:color w:val="000000"/>
          <w:sz w:val="18"/>
          <w:szCs w:val="18"/>
        </w:rPr>
      </w:pPr>
      <w:r w:rsidRPr="00842B8B">
        <w:rPr>
          <w:rFonts w:ascii="Arial" w:hAnsi="Arial" w:cs="Arial"/>
          <w:color w:val="000000"/>
          <w:sz w:val="18"/>
          <w:szCs w:val="18"/>
        </w:rPr>
        <w:lastRenderedPageBreak/>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 обязательство Поставщика в течение 20 календарных дней с момента уведомления о 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311740" w:rsidRPr="00842B8B" w:rsidRDefault="00311740" w:rsidP="008E3306">
      <w:pPr>
        <w:jc w:val="both"/>
        <w:rPr>
          <w:rFonts w:ascii="Arial" w:hAnsi="Arial" w:cs="Arial"/>
          <w:sz w:val="18"/>
          <w:szCs w:val="18"/>
        </w:rPr>
      </w:pPr>
    </w:p>
    <w:p w:rsidR="00311740" w:rsidRPr="00842B8B" w:rsidRDefault="00311740" w:rsidP="003E254C">
      <w:pPr>
        <w:widowControl w:val="0"/>
        <w:ind w:firstLine="709"/>
        <w:jc w:val="center"/>
        <w:outlineLvl w:val="0"/>
        <w:rPr>
          <w:rFonts w:ascii="Arial" w:hAnsi="Arial" w:cs="Arial"/>
          <w:b/>
          <w:sz w:val="18"/>
          <w:szCs w:val="18"/>
        </w:rPr>
      </w:pPr>
      <w:r w:rsidRPr="00842B8B">
        <w:rPr>
          <w:rFonts w:ascii="Arial" w:hAnsi="Arial" w:cs="Arial"/>
          <w:b/>
          <w:sz w:val="18"/>
          <w:szCs w:val="18"/>
        </w:rPr>
        <w:t>6. Гарантийные обязательства</w:t>
      </w:r>
    </w:p>
    <w:p w:rsidR="00A917AF" w:rsidRPr="00842B8B" w:rsidRDefault="00311740" w:rsidP="00B534FF">
      <w:pPr>
        <w:jc w:val="both"/>
        <w:outlineLvl w:val="1"/>
        <w:rPr>
          <w:rFonts w:ascii="Arial" w:hAnsi="Arial" w:cs="Arial"/>
          <w:sz w:val="18"/>
          <w:szCs w:val="18"/>
        </w:rPr>
      </w:pPr>
      <w:r w:rsidRPr="00F20FB4">
        <w:rPr>
          <w:rFonts w:ascii="Arial" w:hAnsi="Arial" w:cs="Arial"/>
          <w:sz w:val="18"/>
          <w:szCs w:val="18"/>
        </w:rPr>
        <w:t>6.1.</w:t>
      </w:r>
      <w:r w:rsidR="00A917AF" w:rsidRPr="00F20FB4">
        <w:rPr>
          <w:rFonts w:ascii="Arial" w:hAnsi="Arial" w:cs="Arial"/>
          <w:sz w:val="18"/>
          <w:szCs w:val="18"/>
        </w:rPr>
        <w:t xml:space="preserve"> Гарантийный срок на Товар устанавливается в течение </w:t>
      </w:r>
      <w:r w:rsidR="00850C0C" w:rsidRPr="00F20FB4">
        <w:rPr>
          <w:rFonts w:ascii="Arial" w:hAnsi="Arial" w:cs="Arial"/>
          <w:sz w:val="18"/>
          <w:szCs w:val="18"/>
        </w:rPr>
        <w:t xml:space="preserve">не менее </w:t>
      </w:r>
      <w:r w:rsidR="00D550F1" w:rsidRPr="00F20FB4">
        <w:rPr>
          <w:rFonts w:ascii="Arial" w:hAnsi="Arial" w:cs="Arial"/>
          <w:sz w:val="18"/>
          <w:szCs w:val="18"/>
        </w:rPr>
        <w:t>12</w:t>
      </w:r>
      <w:r w:rsidR="00A917AF" w:rsidRPr="00F20FB4">
        <w:rPr>
          <w:rFonts w:ascii="Arial" w:hAnsi="Arial" w:cs="Arial"/>
          <w:sz w:val="18"/>
          <w:szCs w:val="18"/>
        </w:rPr>
        <w:t xml:space="preserve"> (</w:t>
      </w:r>
      <w:r w:rsidR="00D550F1" w:rsidRPr="00F20FB4">
        <w:rPr>
          <w:rFonts w:ascii="Arial" w:hAnsi="Arial" w:cs="Arial"/>
          <w:sz w:val="18"/>
          <w:szCs w:val="18"/>
        </w:rPr>
        <w:t>двенадцати</w:t>
      </w:r>
      <w:r w:rsidR="00A917AF" w:rsidRPr="00F20FB4">
        <w:rPr>
          <w:rFonts w:ascii="Arial" w:hAnsi="Arial" w:cs="Arial"/>
          <w:sz w:val="18"/>
          <w:szCs w:val="18"/>
        </w:rPr>
        <w:t>) месяцев от даты ввода Товара в эксплуатацию</w:t>
      </w:r>
      <w:r w:rsidR="00850C0C" w:rsidRPr="00F20FB4">
        <w:rPr>
          <w:rFonts w:ascii="Arial" w:hAnsi="Arial" w:cs="Arial"/>
          <w:sz w:val="18"/>
          <w:szCs w:val="18"/>
        </w:rPr>
        <w:t xml:space="preserve"> по итогам проведения пуско-наладочных работ</w:t>
      </w:r>
      <w:r w:rsidR="005D17BA" w:rsidRPr="00F20FB4">
        <w:rPr>
          <w:rFonts w:ascii="Arial" w:hAnsi="Arial" w:cs="Arial"/>
          <w:sz w:val="18"/>
          <w:szCs w:val="18"/>
        </w:rPr>
        <w:t xml:space="preserve"> и подписания Акта ввода в промышленную эксплуатацию</w:t>
      </w:r>
      <w:r w:rsidR="00D550F1" w:rsidRPr="00F20FB4">
        <w:rPr>
          <w:rFonts w:ascii="Arial" w:hAnsi="Arial" w:cs="Arial"/>
          <w:sz w:val="18"/>
          <w:szCs w:val="18"/>
        </w:rPr>
        <w:t>, но не более 18 месяцев с даты поставки Товара Покупателю.</w:t>
      </w:r>
    </w:p>
    <w:p w:rsidR="00311740" w:rsidRPr="00842B8B" w:rsidRDefault="00311740" w:rsidP="003E254C">
      <w:pPr>
        <w:spacing w:before="120"/>
        <w:jc w:val="both"/>
        <w:outlineLvl w:val="1"/>
        <w:rPr>
          <w:rFonts w:ascii="Arial" w:hAnsi="Arial" w:cs="Arial"/>
          <w:sz w:val="18"/>
          <w:szCs w:val="18"/>
        </w:rPr>
      </w:pPr>
      <w:r w:rsidRPr="00842B8B">
        <w:rPr>
          <w:rFonts w:ascii="Arial" w:hAnsi="Arial" w:cs="Arial"/>
          <w:sz w:val="18"/>
          <w:szCs w:val="18"/>
        </w:rPr>
        <w:t xml:space="preserve">6.2. Поставщик гарантирует сохранение эксплуатационных качеств Товара в течение всего Гарантийного срока при соблюдении пользователем инструкции по эксплуатации. </w:t>
      </w:r>
    </w:p>
    <w:p w:rsidR="00311740" w:rsidRPr="00842B8B" w:rsidRDefault="00311740" w:rsidP="003E254C">
      <w:pPr>
        <w:spacing w:before="120"/>
        <w:jc w:val="both"/>
        <w:outlineLvl w:val="1"/>
        <w:rPr>
          <w:rFonts w:ascii="Arial" w:hAnsi="Arial" w:cs="Arial"/>
          <w:sz w:val="18"/>
          <w:szCs w:val="18"/>
        </w:rPr>
      </w:pPr>
      <w:r w:rsidRPr="00842B8B">
        <w:rPr>
          <w:rFonts w:ascii="Arial" w:hAnsi="Arial" w:cs="Arial"/>
          <w:bCs/>
          <w:sz w:val="18"/>
          <w:szCs w:val="18"/>
        </w:rPr>
        <w:t xml:space="preserve">6.3. В случае если в течение Гарантийного срока будут выявлены недостатки Товара или иное несоответствие </w:t>
      </w:r>
      <w:r w:rsidRPr="00842B8B">
        <w:rPr>
          <w:rFonts w:ascii="Arial" w:hAnsi="Arial" w:cs="Arial"/>
          <w:sz w:val="18"/>
          <w:szCs w:val="18"/>
        </w:rPr>
        <w:t xml:space="preserve">качества Товара условиям настоящего Договора и Приложений к нему, Покупатель обязан в течение </w:t>
      </w:r>
      <w:r w:rsidR="001765DC" w:rsidRPr="00842B8B">
        <w:rPr>
          <w:rFonts w:ascii="Arial" w:hAnsi="Arial" w:cs="Arial"/>
          <w:sz w:val="18"/>
          <w:szCs w:val="18"/>
        </w:rPr>
        <w:t>10</w:t>
      </w:r>
      <w:r w:rsidR="00A021D7" w:rsidRPr="00842B8B">
        <w:rPr>
          <w:rFonts w:ascii="Arial" w:hAnsi="Arial" w:cs="Arial"/>
          <w:sz w:val="18"/>
          <w:szCs w:val="18"/>
        </w:rPr>
        <w:t xml:space="preserve"> (десяти) </w:t>
      </w:r>
      <w:r w:rsidR="00842B8B">
        <w:rPr>
          <w:rFonts w:ascii="Arial" w:hAnsi="Arial" w:cs="Arial"/>
          <w:sz w:val="18"/>
          <w:szCs w:val="18"/>
        </w:rPr>
        <w:t>календарных</w:t>
      </w:r>
      <w:r w:rsidRPr="00842B8B">
        <w:rPr>
          <w:rFonts w:ascii="Arial" w:hAnsi="Arial" w:cs="Arial"/>
          <w:sz w:val="18"/>
          <w:szCs w:val="18"/>
        </w:rPr>
        <w:t xml:space="preserve">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311740" w:rsidRPr="00842B8B" w:rsidRDefault="00311740" w:rsidP="003E254C">
      <w:pPr>
        <w:widowControl w:val="0"/>
        <w:spacing w:before="120"/>
        <w:jc w:val="both"/>
        <w:outlineLvl w:val="1"/>
        <w:rPr>
          <w:rFonts w:ascii="Arial" w:hAnsi="Arial" w:cs="Arial"/>
          <w:sz w:val="18"/>
          <w:szCs w:val="18"/>
        </w:rPr>
      </w:pPr>
      <w:r w:rsidRPr="00842B8B">
        <w:rPr>
          <w:rFonts w:ascii="Arial" w:hAnsi="Arial" w:cs="Arial"/>
          <w:sz w:val="18"/>
          <w:szCs w:val="18"/>
        </w:rPr>
        <w:t xml:space="preserve">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B85EA0" w:rsidRPr="00842B8B">
        <w:rPr>
          <w:rFonts w:ascii="Arial" w:hAnsi="Arial" w:cs="Arial"/>
          <w:sz w:val="18"/>
          <w:szCs w:val="18"/>
        </w:rPr>
        <w:t>Товара</w:t>
      </w:r>
      <w:r w:rsidRPr="00842B8B">
        <w:rPr>
          <w:rFonts w:ascii="Arial" w:hAnsi="Arial" w:cs="Arial"/>
          <w:sz w:val="18"/>
          <w:szCs w:val="18"/>
        </w:rPr>
        <w:t>,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311740" w:rsidRPr="00842B8B" w:rsidRDefault="00311740" w:rsidP="003E254C">
      <w:pPr>
        <w:spacing w:before="120"/>
        <w:jc w:val="both"/>
        <w:outlineLvl w:val="1"/>
        <w:rPr>
          <w:rFonts w:ascii="Arial" w:hAnsi="Arial" w:cs="Arial"/>
          <w:sz w:val="18"/>
          <w:szCs w:val="18"/>
        </w:rPr>
      </w:pPr>
      <w:r w:rsidRPr="00842B8B">
        <w:rPr>
          <w:rFonts w:ascii="Arial" w:hAnsi="Arial" w:cs="Arial"/>
          <w:sz w:val="18"/>
          <w:szCs w:val="18"/>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311740" w:rsidRPr="00842B8B" w:rsidRDefault="00311740" w:rsidP="003E254C">
      <w:pPr>
        <w:spacing w:before="120"/>
        <w:jc w:val="both"/>
        <w:outlineLvl w:val="1"/>
        <w:rPr>
          <w:rFonts w:ascii="Arial" w:hAnsi="Arial" w:cs="Arial"/>
          <w:sz w:val="18"/>
          <w:szCs w:val="18"/>
        </w:rPr>
      </w:pPr>
      <w:r w:rsidRPr="00842B8B">
        <w:rPr>
          <w:rFonts w:ascii="Arial" w:hAnsi="Arial" w:cs="Arial"/>
          <w:sz w:val="18"/>
          <w:szCs w:val="18"/>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00A021D7" w:rsidRPr="00842B8B">
        <w:rPr>
          <w:rFonts w:ascii="Arial" w:hAnsi="Arial" w:cs="Arial"/>
          <w:sz w:val="18"/>
          <w:szCs w:val="18"/>
        </w:rPr>
        <w:t xml:space="preserve"> надлежащим образом</w:t>
      </w:r>
      <w:r w:rsidRPr="00842B8B">
        <w:rPr>
          <w:rFonts w:ascii="Arial" w:hAnsi="Arial" w:cs="Arial"/>
          <w:sz w:val="18"/>
          <w:szCs w:val="18"/>
        </w:rPr>
        <w:t>.</w:t>
      </w:r>
    </w:p>
    <w:p w:rsidR="00311740" w:rsidRPr="00842B8B" w:rsidRDefault="00311740" w:rsidP="003E254C">
      <w:pPr>
        <w:spacing w:before="120"/>
        <w:jc w:val="both"/>
        <w:outlineLvl w:val="1"/>
        <w:rPr>
          <w:rFonts w:ascii="Arial" w:hAnsi="Arial" w:cs="Arial"/>
          <w:sz w:val="18"/>
          <w:szCs w:val="18"/>
        </w:rPr>
      </w:pPr>
      <w:r w:rsidRPr="00842B8B">
        <w:rPr>
          <w:rFonts w:ascii="Arial" w:hAnsi="Arial" w:cs="Arial"/>
          <w:sz w:val="18"/>
          <w:szCs w:val="18"/>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311740" w:rsidRPr="00842B8B" w:rsidRDefault="00311740" w:rsidP="003E254C">
      <w:pPr>
        <w:spacing w:before="120"/>
        <w:jc w:val="both"/>
        <w:outlineLvl w:val="1"/>
        <w:rPr>
          <w:rFonts w:ascii="Arial" w:hAnsi="Arial" w:cs="Arial"/>
          <w:sz w:val="18"/>
          <w:szCs w:val="18"/>
        </w:rPr>
      </w:pPr>
      <w:r w:rsidRPr="00842B8B">
        <w:rPr>
          <w:rFonts w:ascii="Arial" w:hAnsi="Arial" w:cs="Arial"/>
          <w:sz w:val="18"/>
          <w:szCs w:val="18"/>
        </w:rPr>
        <w:t xml:space="preserve">6.8. 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r w:rsidR="00B8222C" w:rsidRPr="00842B8B">
        <w:rPr>
          <w:rFonts w:ascii="Arial" w:hAnsi="Arial" w:cs="Arial"/>
          <w:sz w:val="18"/>
          <w:szCs w:val="18"/>
        </w:rPr>
        <w:t xml:space="preserve">60 </w:t>
      </w:r>
      <w:r w:rsidR="00842B8B">
        <w:rPr>
          <w:rFonts w:ascii="Arial" w:hAnsi="Arial" w:cs="Arial"/>
          <w:sz w:val="18"/>
          <w:szCs w:val="18"/>
        </w:rPr>
        <w:t>календарных</w:t>
      </w:r>
      <w:r w:rsidR="001765DC" w:rsidRPr="00842B8B">
        <w:rPr>
          <w:rFonts w:ascii="Arial" w:hAnsi="Arial" w:cs="Arial"/>
          <w:sz w:val="18"/>
          <w:szCs w:val="18"/>
        </w:rPr>
        <w:t xml:space="preserve"> </w:t>
      </w:r>
      <w:r w:rsidRPr="00842B8B">
        <w:rPr>
          <w:rFonts w:ascii="Arial" w:hAnsi="Arial" w:cs="Arial"/>
          <w:sz w:val="18"/>
          <w:szCs w:val="18"/>
        </w:rPr>
        <w:t xml:space="preserve">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rsidR="00311740" w:rsidRDefault="00311740" w:rsidP="003E254C">
      <w:pPr>
        <w:spacing w:before="120"/>
        <w:jc w:val="both"/>
        <w:outlineLvl w:val="1"/>
        <w:rPr>
          <w:rFonts w:ascii="Arial" w:hAnsi="Arial" w:cs="Arial"/>
          <w:color w:val="000000"/>
          <w:sz w:val="18"/>
          <w:szCs w:val="18"/>
        </w:rPr>
      </w:pPr>
      <w:r w:rsidRPr="00842B8B">
        <w:rPr>
          <w:rFonts w:ascii="Arial" w:hAnsi="Arial" w:cs="Arial"/>
          <w:color w:val="000000"/>
          <w:sz w:val="18"/>
          <w:szCs w:val="18"/>
        </w:rPr>
        <w:t>6.9. Стороны Договора определили, что гарантийный срок продлевается на время, в течение которого товар не мог использоваться из-за</w:t>
      </w:r>
      <w:r w:rsidR="00A021D7" w:rsidRPr="00842B8B">
        <w:rPr>
          <w:rFonts w:ascii="Arial" w:hAnsi="Arial" w:cs="Arial"/>
          <w:color w:val="000000"/>
          <w:sz w:val="18"/>
          <w:szCs w:val="18"/>
        </w:rPr>
        <w:t xml:space="preserve"> обнаруженных в нем недостатков</w:t>
      </w:r>
      <w:r w:rsidRPr="00842B8B">
        <w:rPr>
          <w:rFonts w:ascii="Arial" w:hAnsi="Arial" w:cs="Arial"/>
          <w:color w:val="000000"/>
          <w:sz w:val="18"/>
          <w:szCs w:val="18"/>
        </w:rPr>
        <w:t>.</w:t>
      </w:r>
    </w:p>
    <w:p w:rsidR="008E1275" w:rsidRPr="00842B8B" w:rsidRDefault="008E1275" w:rsidP="003E254C">
      <w:pPr>
        <w:spacing w:before="120"/>
        <w:jc w:val="both"/>
        <w:outlineLvl w:val="1"/>
        <w:rPr>
          <w:rFonts w:ascii="Arial" w:hAnsi="Arial" w:cs="Arial"/>
          <w:color w:val="000000"/>
          <w:sz w:val="18"/>
          <w:szCs w:val="18"/>
        </w:rPr>
      </w:pPr>
      <w:r>
        <w:rPr>
          <w:rFonts w:ascii="Arial" w:hAnsi="Arial" w:cs="Arial"/>
          <w:color w:val="000000"/>
          <w:sz w:val="18"/>
          <w:szCs w:val="18"/>
        </w:rPr>
        <w:t>6.10. Поставщик должен документально подтвердить возможность выполнения мероприятий по обслуживанию поставленного оборудования.</w:t>
      </w:r>
    </w:p>
    <w:p w:rsidR="00311740" w:rsidRPr="00842B8B" w:rsidRDefault="00311740" w:rsidP="008D16B1">
      <w:pPr>
        <w:spacing w:before="120"/>
        <w:jc w:val="both"/>
        <w:rPr>
          <w:rFonts w:ascii="Arial" w:hAnsi="Arial" w:cs="Arial"/>
          <w:color w:val="000000"/>
          <w:sz w:val="18"/>
          <w:szCs w:val="18"/>
        </w:rPr>
      </w:pPr>
    </w:p>
    <w:p w:rsidR="00311740" w:rsidRPr="00842B8B" w:rsidRDefault="00311740" w:rsidP="003E254C">
      <w:pPr>
        <w:jc w:val="center"/>
        <w:outlineLvl w:val="0"/>
        <w:rPr>
          <w:rFonts w:ascii="Arial" w:hAnsi="Arial" w:cs="Arial"/>
          <w:b/>
          <w:sz w:val="18"/>
          <w:szCs w:val="18"/>
        </w:rPr>
      </w:pPr>
      <w:r w:rsidRPr="00842B8B">
        <w:rPr>
          <w:rFonts w:ascii="Arial" w:hAnsi="Arial" w:cs="Arial"/>
          <w:b/>
          <w:sz w:val="18"/>
          <w:szCs w:val="18"/>
        </w:rPr>
        <w:t>7. Конфиденциальность.</w:t>
      </w:r>
    </w:p>
    <w:p w:rsidR="00311740" w:rsidRPr="00842B8B" w:rsidRDefault="00311740" w:rsidP="003E254C">
      <w:pPr>
        <w:spacing w:before="120"/>
        <w:jc w:val="both"/>
        <w:outlineLvl w:val="1"/>
        <w:rPr>
          <w:rFonts w:ascii="Arial" w:hAnsi="Arial" w:cs="Arial"/>
          <w:sz w:val="18"/>
          <w:szCs w:val="18"/>
        </w:rPr>
      </w:pPr>
      <w:r w:rsidRPr="00842B8B">
        <w:rPr>
          <w:rFonts w:ascii="Arial" w:hAnsi="Arial" w:cs="Arial"/>
          <w:sz w:val="18"/>
          <w:szCs w:val="18"/>
        </w:rPr>
        <w:t>7.1. Любая производственная, финансово-экономическая и иная информация, полученная каждой Стороной от другой Стороны в связи с Договором</w:t>
      </w:r>
      <w:r w:rsidRPr="00842B8B">
        <w:rPr>
          <w:rFonts w:ascii="Arial" w:hAnsi="Arial" w:cs="Arial"/>
          <w:color w:val="000000"/>
          <w:sz w:val="18"/>
          <w:szCs w:val="18"/>
        </w:rPr>
        <w:t>, в том числе в связи с его заключением и исполнением</w:t>
      </w:r>
      <w:r w:rsidRPr="00842B8B">
        <w:rPr>
          <w:rFonts w:ascii="Arial" w:hAnsi="Arial" w:cs="Arial"/>
          <w:sz w:val="18"/>
          <w:szCs w:val="18"/>
        </w:rPr>
        <w:t>,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311740" w:rsidRPr="00842B8B" w:rsidRDefault="00311740" w:rsidP="003E254C">
      <w:pPr>
        <w:spacing w:before="120"/>
        <w:jc w:val="both"/>
        <w:outlineLvl w:val="1"/>
        <w:rPr>
          <w:rFonts w:ascii="Arial" w:hAnsi="Arial" w:cs="Arial"/>
          <w:color w:val="000000"/>
          <w:sz w:val="18"/>
          <w:szCs w:val="18"/>
        </w:rPr>
      </w:pPr>
      <w:r w:rsidRPr="00842B8B">
        <w:rPr>
          <w:rFonts w:ascii="Arial" w:hAnsi="Arial" w:cs="Arial"/>
          <w:color w:val="000000"/>
          <w:sz w:val="18"/>
          <w:szCs w:val="18"/>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311740" w:rsidRPr="00842B8B" w:rsidRDefault="00311740" w:rsidP="003E254C">
      <w:pPr>
        <w:spacing w:before="120"/>
        <w:jc w:val="both"/>
        <w:outlineLvl w:val="1"/>
        <w:rPr>
          <w:rFonts w:ascii="Arial" w:hAnsi="Arial" w:cs="Arial"/>
          <w:color w:val="000000"/>
          <w:sz w:val="18"/>
          <w:szCs w:val="18"/>
        </w:rPr>
      </w:pPr>
      <w:r w:rsidRPr="00842B8B">
        <w:rPr>
          <w:rFonts w:ascii="Arial" w:hAnsi="Arial" w:cs="Arial"/>
          <w:color w:val="000000"/>
          <w:sz w:val="18"/>
          <w:szCs w:val="18"/>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311740" w:rsidRPr="00842B8B" w:rsidRDefault="00311740" w:rsidP="003E254C">
      <w:pPr>
        <w:spacing w:before="120"/>
        <w:jc w:val="both"/>
        <w:outlineLvl w:val="1"/>
        <w:rPr>
          <w:rFonts w:ascii="Arial" w:hAnsi="Arial" w:cs="Arial"/>
          <w:sz w:val="18"/>
          <w:szCs w:val="18"/>
        </w:rPr>
      </w:pPr>
      <w:r w:rsidRPr="00842B8B">
        <w:rPr>
          <w:rFonts w:ascii="Arial" w:hAnsi="Arial" w:cs="Arial"/>
          <w:sz w:val="18"/>
          <w:szCs w:val="18"/>
        </w:rPr>
        <w:t xml:space="preserve">7.4. По требованию уполномоченных законодательством </w:t>
      </w:r>
      <w:r w:rsidR="00A021D7" w:rsidRPr="00842B8B">
        <w:rPr>
          <w:rFonts w:ascii="Arial" w:hAnsi="Arial" w:cs="Arial"/>
          <w:sz w:val="18"/>
          <w:szCs w:val="18"/>
        </w:rPr>
        <w:t xml:space="preserve">Российской Федерации </w:t>
      </w:r>
      <w:r w:rsidRPr="00842B8B">
        <w:rPr>
          <w:rFonts w:ascii="Arial" w:hAnsi="Arial" w:cs="Arial"/>
          <w:sz w:val="18"/>
          <w:szCs w:val="18"/>
        </w:rPr>
        <w:t>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311740" w:rsidRPr="00842B8B" w:rsidRDefault="00311740" w:rsidP="003E254C">
      <w:pPr>
        <w:spacing w:before="120"/>
        <w:jc w:val="both"/>
        <w:outlineLvl w:val="1"/>
        <w:rPr>
          <w:rFonts w:ascii="Arial" w:hAnsi="Arial" w:cs="Arial"/>
          <w:sz w:val="18"/>
          <w:szCs w:val="18"/>
        </w:rPr>
      </w:pPr>
      <w:r w:rsidRPr="00842B8B">
        <w:rPr>
          <w:rFonts w:ascii="Arial" w:hAnsi="Arial" w:cs="Arial"/>
          <w:sz w:val="18"/>
          <w:szCs w:val="18"/>
        </w:rPr>
        <w:t>- незамедлительно уведомить другую Сторону о получении такого требования,</w:t>
      </w:r>
    </w:p>
    <w:p w:rsidR="00311740" w:rsidRPr="00842B8B" w:rsidRDefault="00311740" w:rsidP="003E254C">
      <w:pPr>
        <w:spacing w:before="120"/>
        <w:jc w:val="both"/>
        <w:outlineLvl w:val="1"/>
        <w:rPr>
          <w:rFonts w:ascii="Arial" w:hAnsi="Arial" w:cs="Arial"/>
          <w:sz w:val="18"/>
          <w:szCs w:val="18"/>
        </w:rPr>
      </w:pPr>
      <w:r w:rsidRPr="00842B8B">
        <w:rPr>
          <w:rFonts w:ascii="Arial" w:hAnsi="Arial" w:cs="Arial"/>
          <w:sz w:val="18"/>
          <w:szCs w:val="18"/>
        </w:rPr>
        <w:t>- предоставить указанным органам или лицам минимально необходимый/требуемый объем Информации,</w:t>
      </w:r>
    </w:p>
    <w:p w:rsidR="00311740" w:rsidRPr="00842B8B" w:rsidRDefault="00311740" w:rsidP="003E254C">
      <w:pPr>
        <w:spacing w:before="120"/>
        <w:jc w:val="both"/>
        <w:outlineLvl w:val="1"/>
        <w:rPr>
          <w:rFonts w:ascii="Arial" w:hAnsi="Arial" w:cs="Arial"/>
          <w:sz w:val="18"/>
          <w:szCs w:val="18"/>
        </w:rPr>
      </w:pPr>
      <w:r w:rsidRPr="00842B8B">
        <w:rPr>
          <w:rFonts w:ascii="Arial" w:hAnsi="Arial" w:cs="Arial"/>
          <w:sz w:val="18"/>
          <w:szCs w:val="18"/>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311740" w:rsidRPr="00842B8B" w:rsidRDefault="00311740" w:rsidP="003E254C">
      <w:pPr>
        <w:spacing w:before="120"/>
        <w:jc w:val="both"/>
        <w:outlineLvl w:val="1"/>
        <w:rPr>
          <w:rFonts w:ascii="Arial" w:hAnsi="Arial" w:cs="Arial"/>
          <w:color w:val="000000"/>
          <w:sz w:val="18"/>
          <w:szCs w:val="18"/>
        </w:rPr>
      </w:pPr>
      <w:r w:rsidRPr="00842B8B">
        <w:rPr>
          <w:rFonts w:ascii="Arial" w:hAnsi="Arial" w:cs="Arial"/>
          <w:color w:val="000000"/>
          <w:sz w:val="18"/>
          <w:szCs w:val="18"/>
        </w:rPr>
        <w:lastRenderedPageBreak/>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311740" w:rsidRPr="00842B8B" w:rsidRDefault="00311740" w:rsidP="003E254C">
      <w:pPr>
        <w:spacing w:before="120"/>
        <w:jc w:val="both"/>
        <w:outlineLvl w:val="1"/>
        <w:rPr>
          <w:rFonts w:ascii="Arial" w:hAnsi="Arial" w:cs="Arial"/>
          <w:color w:val="000000"/>
          <w:sz w:val="18"/>
          <w:szCs w:val="18"/>
        </w:rPr>
      </w:pPr>
      <w:r w:rsidRPr="00842B8B">
        <w:rPr>
          <w:rFonts w:ascii="Arial" w:hAnsi="Arial" w:cs="Arial"/>
          <w:color w:val="000000"/>
          <w:sz w:val="18"/>
          <w:szCs w:val="18"/>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311740" w:rsidRPr="00842B8B" w:rsidRDefault="00311740" w:rsidP="003E254C">
      <w:pPr>
        <w:spacing w:before="120"/>
        <w:jc w:val="both"/>
        <w:outlineLvl w:val="1"/>
        <w:rPr>
          <w:rFonts w:ascii="Arial" w:hAnsi="Arial" w:cs="Arial"/>
          <w:color w:val="000000"/>
          <w:sz w:val="18"/>
          <w:szCs w:val="18"/>
        </w:rPr>
      </w:pPr>
      <w:r w:rsidRPr="00842B8B">
        <w:rPr>
          <w:rFonts w:ascii="Arial" w:hAnsi="Arial" w:cs="Arial"/>
          <w:color w:val="000000"/>
          <w:sz w:val="18"/>
          <w:szCs w:val="18"/>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5 (пяти) календарных дней.</w:t>
      </w:r>
    </w:p>
    <w:p w:rsidR="00311740" w:rsidRPr="00842B8B" w:rsidRDefault="00311740" w:rsidP="003E254C">
      <w:pPr>
        <w:spacing w:before="120"/>
        <w:jc w:val="both"/>
        <w:outlineLvl w:val="1"/>
        <w:rPr>
          <w:rFonts w:ascii="Arial" w:hAnsi="Arial" w:cs="Arial"/>
          <w:color w:val="000000"/>
          <w:sz w:val="18"/>
          <w:szCs w:val="18"/>
        </w:rPr>
      </w:pPr>
      <w:r w:rsidRPr="00842B8B">
        <w:rPr>
          <w:rFonts w:ascii="Arial" w:hAnsi="Arial" w:cs="Arial"/>
          <w:color w:val="000000"/>
          <w:sz w:val="18"/>
          <w:szCs w:val="18"/>
        </w:rPr>
        <w:t>7.8. В случае разглашения Информации Сторона, допустившая ее разглашение, обязана немедленно уведомить о таком факте другую Сторону в течение</w:t>
      </w:r>
      <w:r w:rsidRPr="00842B8B">
        <w:rPr>
          <w:rFonts w:ascii="Arial" w:hAnsi="Arial" w:cs="Arial"/>
          <w:sz w:val="18"/>
          <w:szCs w:val="18"/>
        </w:rPr>
        <w:t xml:space="preserve"> </w:t>
      </w:r>
      <w:r w:rsidR="00A021D7" w:rsidRPr="00842B8B">
        <w:rPr>
          <w:rFonts w:ascii="Arial" w:hAnsi="Arial" w:cs="Arial"/>
          <w:sz w:val="18"/>
          <w:szCs w:val="18"/>
        </w:rPr>
        <w:t>1 (одного) рабочего дня со дня разглашения Информации.</w:t>
      </w:r>
      <w:r w:rsidRPr="00842B8B">
        <w:rPr>
          <w:rFonts w:ascii="Arial" w:hAnsi="Arial" w:cs="Arial"/>
          <w:sz w:val="18"/>
          <w:szCs w:val="18"/>
        </w:rPr>
        <w:t>.</w:t>
      </w:r>
    </w:p>
    <w:p w:rsidR="00311740" w:rsidRPr="00842B8B" w:rsidRDefault="00311740" w:rsidP="003E254C">
      <w:pPr>
        <w:pStyle w:val="a8"/>
        <w:spacing w:before="120" w:after="0"/>
        <w:jc w:val="both"/>
        <w:outlineLvl w:val="1"/>
        <w:rPr>
          <w:rFonts w:ascii="Arial" w:hAnsi="Arial" w:cs="Arial"/>
          <w:color w:val="000000"/>
          <w:sz w:val="18"/>
          <w:szCs w:val="18"/>
        </w:rPr>
      </w:pPr>
      <w:r w:rsidRPr="00842B8B">
        <w:rPr>
          <w:rFonts w:ascii="Arial" w:hAnsi="Arial" w:cs="Arial"/>
          <w:color w:val="000000"/>
          <w:sz w:val="18"/>
          <w:szCs w:val="18"/>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311740" w:rsidRPr="00842B8B" w:rsidRDefault="00311740" w:rsidP="003E254C">
      <w:pPr>
        <w:pStyle w:val="a8"/>
        <w:spacing w:before="120" w:after="0"/>
        <w:jc w:val="both"/>
        <w:outlineLvl w:val="1"/>
        <w:rPr>
          <w:rFonts w:ascii="Arial" w:hAnsi="Arial" w:cs="Arial"/>
          <w:color w:val="000000"/>
          <w:sz w:val="18"/>
          <w:szCs w:val="18"/>
        </w:rPr>
      </w:pPr>
      <w:r w:rsidRPr="00842B8B">
        <w:rPr>
          <w:rFonts w:ascii="Arial" w:hAnsi="Arial" w:cs="Arial"/>
          <w:color w:val="000000"/>
          <w:sz w:val="18"/>
          <w:szCs w:val="18"/>
        </w:rPr>
        <w:t>7.10. В случае реорганизации одной из Сторон условия охраны конфиденциальности Информации определяются ее правопреемниками.</w:t>
      </w:r>
    </w:p>
    <w:p w:rsidR="00311740" w:rsidRPr="00842B8B" w:rsidRDefault="00311740" w:rsidP="003E254C">
      <w:pPr>
        <w:pStyle w:val="a8"/>
        <w:spacing w:before="120" w:after="0"/>
        <w:jc w:val="both"/>
        <w:outlineLvl w:val="1"/>
        <w:rPr>
          <w:rFonts w:ascii="Arial" w:hAnsi="Arial" w:cs="Arial"/>
          <w:color w:val="000000"/>
          <w:sz w:val="18"/>
          <w:szCs w:val="18"/>
        </w:rPr>
      </w:pPr>
      <w:r w:rsidRPr="00842B8B">
        <w:rPr>
          <w:rFonts w:ascii="Arial" w:hAnsi="Arial" w:cs="Arial"/>
          <w:color w:val="000000"/>
          <w:sz w:val="18"/>
          <w:szCs w:val="18"/>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311740" w:rsidRPr="00842B8B" w:rsidRDefault="00311740" w:rsidP="003E254C">
      <w:pPr>
        <w:pStyle w:val="a8"/>
        <w:spacing w:before="120" w:after="0"/>
        <w:jc w:val="both"/>
        <w:outlineLvl w:val="1"/>
        <w:rPr>
          <w:rFonts w:ascii="Arial" w:hAnsi="Arial" w:cs="Arial"/>
          <w:color w:val="000000"/>
          <w:sz w:val="18"/>
          <w:szCs w:val="18"/>
        </w:rPr>
      </w:pPr>
      <w:r w:rsidRPr="00842B8B">
        <w:rPr>
          <w:rFonts w:ascii="Arial" w:hAnsi="Arial" w:cs="Arial"/>
          <w:color w:val="000000"/>
          <w:sz w:val="18"/>
          <w:szCs w:val="18"/>
        </w:rPr>
        <w:t xml:space="preserve">За каждый факт нарушения режима конфиденциальности Информации Сторона, допустившая такое нарушение, уплачивает </w:t>
      </w:r>
      <w:r w:rsidR="00A021D7" w:rsidRPr="00842B8B">
        <w:rPr>
          <w:rFonts w:ascii="Arial" w:hAnsi="Arial" w:cs="Arial"/>
          <w:color w:val="000000"/>
          <w:sz w:val="18"/>
          <w:szCs w:val="18"/>
        </w:rPr>
        <w:t xml:space="preserve">штраф </w:t>
      </w:r>
      <w:r w:rsidRPr="00842B8B">
        <w:rPr>
          <w:rFonts w:ascii="Arial" w:hAnsi="Arial" w:cs="Arial"/>
          <w:color w:val="000000"/>
          <w:sz w:val="18"/>
          <w:szCs w:val="18"/>
        </w:rPr>
        <w:t xml:space="preserve"> в размере </w:t>
      </w:r>
      <w:r w:rsidR="001765DC" w:rsidRPr="00842B8B">
        <w:rPr>
          <w:rFonts w:ascii="Arial" w:hAnsi="Arial" w:cs="Arial"/>
          <w:color w:val="000000"/>
          <w:sz w:val="18"/>
          <w:szCs w:val="18"/>
        </w:rPr>
        <w:t>1000</w:t>
      </w:r>
      <w:r w:rsidR="00A021D7" w:rsidRPr="00842B8B">
        <w:rPr>
          <w:rFonts w:ascii="Arial" w:hAnsi="Arial" w:cs="Arial"/>
          <w:color w:val="000000"/>
          <w:sz w:val="18"/>
          <w:szCs w:val="18"/>
        </w:rPr>
        <w:t>00</w:t>
      </w:r>
      <w:r w:rsidR="001765DC" w:rsidRPr="00842B8B">
        <w:rPr>
          <w:rFonts w:ascii="Arial" w:hAnsi="Arial" w:cs="Arial"/>
          <w:color w:val="000000"/>
          <w:sz w:val="18"/>
          <w:szCs w:val="18"/>
        </w:rPr>
        <w:t xml:space="preserve"> </w:t>
      </w:r>
      <w:r w:rsidR="00A021D7" w:rsidRPr="00842B8B">
        <w:rPr>
          <w:rFonts w:ascii="Arial" w:hAnsi="Arial" w:cs="Arial"/>
          <w:color w:val="000000"/>
          <w:sz w:val="18"/>
          <w:szCs w:val="18"/>
        </w:rPr>
        <w:t xml:space="preserve">(Сто тысяч) </w:t>
      </w:r>
      <w:r w:rsidRPr="00842B8B">
        <w:rPr>
          <w:rFonts w:ascii="Arial" w:hAnsi="Arial" w:cs="Arial"/>
          <w:color w:val="000000"/>
          <w:sz w:val="18"/>
          <w:szCs w:val="18"/>
        </w:rPr>
        <w:t xml:space="preserve">рублей. </w:t>
      </w:r>
    </w:p>
    <w:p w:rsidR="00311740" w:rsidRPr="00842B8B" w:rsidRDefault="00311740" w:rsidP="00EC2947">
      <w:pPr>
        <w:pStyle w:val="a8"/>
        <w:spacing w:after="0"/>
        <w:jc w:val="both"/>
        <w:rPr>
          <w:rFonts w:ascii="Arial" w:hAnsi="Arial" w:cs="Arial"/>
          <w:color w:val="000000"/>
          <w:sz w:val="18"/>
          <w:szCs w:val="18"/>
        </w:rPr>
      </w:pPr>
    </w:p>
    <w:p w:rsidR="00311740" w:rsidRPr="00842B8B" w:rsidRDefault="00311740" w:rsidP="003E254C">
      <w:pPr>
        <w:jc w:val="center"/>
        <w:outlineLvl w:val="0"/>
        <w:rPr>
          <w:rFonts w:ascii="Arial" w:hAnsi="Arial" w:cs="Arial"/>
          <w:b/>
          <w:sz w:val="18"/>
          <w:szCs w:val="18"/>
        </w:rPr>
      </w:pPr>
      <w:r w:rsidRPr="00842B8B">
        <w:rPr>
          <w:rFonts w:ascii="Arial" w:hAnsi="Arial" w:cs="Arial"/>
          <w:b/>
          <w:sz w:val="18"/>
          <w:szCs w:val="18"/>
        </w:rPr>
        <w:t>8. Ответственность Сторон.</w:t>
      </w:r>
    </w:p>
    <w:p w:rsidR="00311740" w:rsidRPr="00842B8B" w:rsidRDefault="00311740" w:rsidP="003E254C">
      <w:pPr>
        <w:spacing w:before="120"/>
        <w:jc w:val="both"/>
        <w:outlineLvl w:val="1"/>
        <w:rPr>
          <w:rFonts w:ascii="Arial" w:hAnsi="Arial" w:cs="Arial"/>
          <w:sz w:val="18"/>
          <w:szCs w:val="18"/>
        </w:rPr>
      </w:pPr>
      <w:r w:rsidRPr="00842B8B">
        <w:rPr>
          <w:rFonts w:ascii="Arial" w:hAnsi="Arial" w:cs="Arial"/>
          <w:sz w:val="18"/>
          <w:szCs w:val="18"/>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A021D7" w:rsidRPr="00842B8B" w:rsidRDefault="00311740" w:rsidP="00A021D7">
      <w:pPr>
        <w:spacing w:before="120"/>
        <w:jc w:val="both"/>
        <w:outlineLvl w:val="1"/>
        <w:rPr>
          <w:rFonts w:ascii="Arial" w:hAnsi="Arial" w:cs="Arial"/>
          <w:sz w:val="18"/>
          <w:szCs w:val="18"/>
        </w:rPr>
      </w:pPr>
      <w:r w:rsidRPr="00842B8B">
        <w:rPr>
          <w:rFonts w:ascii="Arial" w:hAnsi="Arial" w:cs="Arial"/>
          <w:sz w:val="18"/>
          <w:szCs w:val="18"/>
        </w:rPr>
        <w:t xml:space="preserve">8.2. </w:t>
      </w:r>
      <w:r w:rsidR="00A021D7" w:rsidRPr="00842B8B">
        <w:rPr>
          <w:rFonts w:ascii="Arial" w:hAnsi="Arial" w:cs="Arial"/>
          <w:sz w:val="18"/>
          <w:szCs w:val="18"/>
        </w:rPr>
        <w:t xml:space="preserve">В случае нарушения сроков </w:t>
      </w:r>
      <w:r w:rsidR="00315E13" w:rsidRPr="00842B8B">
        <w:rPr>
          <w:rFonts w:ascii="Arial" w:hAnsi="Arial" w:cs="Arial"/>
          <w:sz w:val="18"/>
          <w:szCs w:val="18"/>
        </w:rPr>
        <w:t>исполнения Поставщиком своих обязательств по настоящему Договору</w:t>
      </w:r>
      <w:r w:rsidR="00A021D7" w:rsidRPr="00842B8B">
        <w:rPr>
          <w:rFonts w:ascii="Arial" w:hAnsi="Arial" w:cs="Arial"/>
          <w:sz w:val="18"/>
          <w:szCs w:val="18"/>
        </w:rPr>
        <w:t xml:space="preserve"> Поставщик уплачивает Покупателю пени в размере 0,1% от стоимости не поставленного в срок Товара за каждый д</w:t>
      </w:r>
      <w:r w:rsidR="00C64EC9">
        <w:rPr>
          <w:rFonts w:ascii="Arial" w:hAnsi="Arial" w:cs="Arial"/>
          <w:sz w:val="18"/>
          <w:szCs w:val="18"/>
        </w:rPr>
        <w:t>ень просрочки</w:t>
      </w:r>
      <w:r w:rsidR="00A021D7" w:rsidRPr="00842B8B">
        <w:rPr>
          <w:rFonts w:ascii="Arial" w:hAnsi="Arial" w:cs="Arial"/>
          <w:sz w:val="18"/>
          <w:szCs w:val="18"/>
        </w:rPr>
        <w:t>.</w:t>
      </w:r>
    </w:p>
    <w:p w:rsidR="00A021D7" w:rsidRPr="00842B8B" w:rsidRDefault="006C51F3" w:rsidP="00A021D7">
      <w:pPr>
        <w:spacing w:before="120"/>
        <w:jc w:val="both"/>
        <w:outlineLvl w:val="1"/>
        <w:rPr>
          <w:rFonts w:ascii="Arial" w:hAnsi="Arial" w:cs="Arial"/>
          <w:sz w:val="18"/>
          <w:szCs w:val="18"/>
        </w:rPr>
      </w:pPr>
      <w:r w:rsidRPr="00842B8B">
        <w:rPr>
          <w:rFonts w:ascii="Arial" w:hAnsi="Arial" w:cs="Arial"/>
          <w:sz w:val="18"/>
          <w:szCs w:val="18"/>
        </w:rPr>
        <w:t>8.3</w:t>
      </w:r>
      <w:r w:rsidR="0036238B">
        <w:rPr>
          <w:rFonts w:ascii="Arial" w:hAnsi="Arial" w:cs="Arial"/>
          <w:sz w:val="18"/>
          <w:szCs w:val="18"/>
        </w:rPr>
        <w:t>.</w:t>
      </w:r>
      <w:r w:rsidR="00311740" w:rsidRPr="00842B8B">
        <w:rPr>
          <w:rFonts w:ascii="Arial" w:hAnsi="Arial" w:cs="Arial"/>
          <w:sz w:val="18"/>
          <w:szCs w:val="18"/>
        </w:rPr>
        <w:t xml:space="preserve"> </w:t>
      </w:r>
      <w:r w:rsidR="00A021D7" w:rsidRPr="00842B8B">
        <w:rPr>
          <w:rFonts w:ascii="Arial" w:hAnsi="Arial" w:cs="Arial"/>
          <w:sz w:val="18"/>
          <w:szCs w:val="18"/>
        </w:rPr>
        <w:t xml:space="preserve">В случае </w:t>
      </w:r>
      <w:r w:rsidR="0036238B">
        <w:rPr>
          <w:rFonts w:ascii="Arial" w:hAnsi="Arial" w:cs="Arial"/>
          <w:sz w:val="18"/>
          <w:szCs w:val="18"/>
        </w:rPr>
        <w:t>нарушения сроков исполнения Покупателем своих обязательств по настоящему Договору</w:t>
      </w:r>
      <w:r w:rsidR="00A021D7" w:rsidRPr="00842B8B">
        <w:rPr>
          <w:rFonts w:ascii="Arial" w:hAnsi="Arial" w:cs="Arial"/>
          <w:sz w:val="18"/>
          <w:szCs w:val="18"/>
        </w:rPr>
        <w:t xml:space="preserve"> По</w:t>
      </w:r>
      <w:r w:rsidR="0036238B">
        <w:rPr>
          <w:rFonts w:ascii="Arial" w:hAnsi="Arial" w:cs="Arial"/>
          <w:sz w:val="18"/>
          <w:szCs w:val="18"/>
        </w:rPr>
        <w:t>купатель</w:t>
      </w:r>
      <w:r w:rsidR="00A021D7" w:rsidRPr="00842B8B">
        <w:rPr>
          <w:rFonts w:ascii="Arial" w:hAnsi="Arial" w:cs="Arial"/>
          <w:sz w:val="18"/>
          <w:szCs w:val="18"/>
        </w:rPr>
        <w:t xml:space="preserve"> уплачивает По</w:t>
      </w:r>
      <w:r w:rsidR="0036238B">
        <w:rPr>
          <w:rFonts w:ascii="Arial" w:hAnsi="Arial" w:cs="Arial"/>
          <w:sz w:val="18"/>
          <w:szCs w:val="18"/>
        </w:rPr>
        <w:t>ставщику</w:t>
      </w:r>
      <w:r w:rsidR="00A021D7" w:rsidRPr="00842B8B">
        <w:rPr>
          <w:rFonts w:ascii="Arial" w:hAnsi="Arial" w:cs="Arial"/>
          <w:sz w:val="18"/>
          <w:szCs w:val="18"/>
        </w:rPr>
        <w:t xml:space="preserve"> штраф в размере 0,1% от стоимости не</w:t>
      </w:r>
      <w:r w:rsidR="0036238B">
        <w:rPr>
          <w:rFonts w:ascii="Arial" w:hAnsi="Arial" w:cs="Arial"/>
          <w:sz w:val="18"/>
          <w:szCs w:val="18"/>
        </w:rPr>
        <w:t>исполненного обязательства за каждый день просрочки</w:t>
      </w:r>
      <w:r w:rsidR="00A021D7" w:rsidRPr="00842B8B">
        <w:rPr>
          <w:rFonts w:ascii="Arial" w:hAnsi="Arial" w:cs="Arial"/>
          <w:sz w:val="18"/>
          <w:szCs w:val="18"/>
        </w:rPr>
        <w:t>.</w:t>
      </w:r>
    </w:p>
    <w:p w:rsidR="00311740" w:rsidRPr="00842B8B" w:rsidRDefault="00311740" w:rsidP="003E254C">
      <w:pPr>
        <w:spacing w:before="120"/>
        <w:jc w:val="both"/>
        <w:outlineLvl w:val="1"/>
        <w:rPr>
          <w:rFonts w:ascii="Arial" w:hAnsi="Arial" w:cs="Arial"/>
          <w:sz w:val="18"/>
          <w:szCs w:val="18"/>
        </w:rPr>
      </w:pPr>
      <w:r w:rsidRPr="00842B8B">
        <w:rPr>
          <w:rFonts w:ascii="Arial" w:hAnsi="Arial" w:cs="Arial"/>
          <w:sz w:val="18"/>
          <w:szCs w:val="18"/>
        </w:rPr>
        <w:t>8.</w:t>
      </w:r>
      <w:r w:rsidR="00842B8B">
        <w:rPr>
          <w:rFonts w:ascii="Arial" w:hAnsi="Arial" w:cs="Arial"/>
          <w:sz w:val="18"/>
          <w:szCs w:val="18"/>
        </w:rPr>
        <w:t>4</w:t>
      </w:r>
      <w:r w:rsidR="006C51F3" w:rsidRPr="00842B8B">
        <w:rPr>
          <w:rFonts w:ascii="Arial" w:hAnsi="Arial" w:cs="Arial"/>
          <w:sz w:val="18"/>
          <w:szCs w:val="18"/>
        </w:rPr>
        <w:t>.</w:t>
      </w:r>
      <w:r w:rsidRPr="00842B8B">
        <w:rPr>
          <w:rFonts w:ascii="Arial" w:hAnsi="Arial" w:cs="Arial"/>
          <w:sz w:val="18"/>
          <w:szCs w:val="18"/>
        </w:rPr>
        <w:t xml:space="preserve">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2003 г. N ЦМ-943, поставщик 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2003 г. № 45.</w:t>
      </w:r>
      <w:r w:rsidRPr="00842B8B">
        <w:rPr>
          <w:rFonts w:ascii="Arial" w:hAnsi="Arial" w:cs="Arial"/>
          <w:i/>
          <w:sz w:val="18"/>
          <w:szCs w:val="18"/>
        </w:rPr>
        <w:t xml:space="preserve"> </w:t>
      </w:r>
    </w:p>
    <w:p w:rsidR="00311740" w:rsidRPr="00842B8B" w:rsidRDefault="006C51F3" w:rsidP="003E254C">
      <w:pPr>
        <w:spacing w:before="120"/>
        <w:jc w:val="both"/>
        <w:outlineLvl w:val="1"/>
        <w:rPr>
          <w:rFonts w:ascii="Arial" w:hAnsi="Arial" w:cs="Arial"/>
          <w:sz w:val="18"/>
          <w:szCs w:val="18"/>
        </w:rPr>
      </w:pPr>
      <w:r w:rsidRPr="00842B8B">
        <w:rPr>
          <w:rFonts w:ascii="Arial" w:hAnsi="Arial" w:cs="Arial"/>
          <w:sz w:val="18"/>
          <w:szCs w:val="18"/>
        </w:rPr>
        <w:t>8.</w:t>
      </w:r>
      <w:r w:rsidR="00842B8B">
        <w:rPr>
          <w:rFonts w:ascii="Arial" w:hAnsi="Arial" w:cs="Arial"/>
          <w:sz w:val="18"/>
          <w:szCs w:val="18"/>
        </w:rPr>
        <w:t>5</w:t>
      </w:r>
      <w:r w:rsidR="00311740" w:rsidRPr="00842B8B">
        <w:rPr>
          <w:rFonts w:ascii="Arial" w:hAnsi="Arial" w:cs="Arial"/>
          <w:sz w:val="18"/>
          <w:szCs w:val="18"/>
        </w:rPr>
        <w:t>.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возместить</w:t>
      </w:r>
      <w:r w:rsidR="0036238B">
        <w:rPr>
          <w:rFonts w:ascii="Arial" w:hAnsi="Arial" w:cs="Arial"/>
          <w:sz w:val="18"/>
          <w:szCs w:val="18"/>
        </w:rPr>
        <w:t xml:space="preserve"> документально подтвержденные</w:t>
      </w:r>
      <w:r w:rsidR="00311740" w:rsidRPr="00842B8B">
        <w:rPr>
          <w:rFonts w:ascii="Arial" w:hAnsi="Arial" w:cs="Arial"/>
          <w:sz w:val="18"/>
          <w:szCs w:val="18"/>
        </w:rPr>
        <w:t xml:space="preserve"> убытки Покупателя, вызванные отказом от поставки Товара, в течение 30 дней с даты выставления счета Покупателем.</w:t>
      </w:r>
    </w:p>
    <w:p w:rsidR="00311740" w:rsidRPr="00842B8B" w:rsidRDefault="00311740" w:rsidP="003E254C">
      <w:pPr>
        <w:spacing w:before="120"/>
        <w:jc w:val="both"/>
        <w:outlineLvl w:val="1"/>
        <w:rPr>
          <w:rFonts w:ascii="Arial" w:hAnsi="Arial" w:cs="Arial"/>
          <w:sz w:val="18"/>
          <w:szCs w:val="18"/>
        </w:rPr>
      </w:pPr>
      <w:r w:rsidRPr="00842B8B">
        <w:rPr>
          <w:rFonts w:ascii="Arial" w:hAnsi="Arial" w:cs="Arial"/>
          <w:sz w:val="18"/>
          <w:szCs w:val="18"/>
        </w:rPr>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311740" w:rsidRPr="00842B8B" w:rsidRDefault="00311740" w:rsidP="003E254C">
      <w:pPr>
        <w:spacing w:before="120"/>
        <w:jc w:val="both"/>
        <w:outlineLvl w:val="1"/>
        <w:rPr>
          <w:rFonts w:ascii="Arial" w:hAnsi="Arial" w:cs="Arial"/>
          <w:sz w:val="18"/>
          <w:szCs w:val="18"/>
        </w:rPr>
      </w:pPr>
      <w:r w:rsidRPr="00842B8B">
        <w:rPr>
          <w:rFonts w:ascii="Arial" w:hAnsi="Arial" w:cs="Arial"/>
          <w:sz w:val="18"/>
          <w:szCs w:val="18"/>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311740" w:rsidRPr="00842B8B" w:rsidRDefault="00311740" w:rsidP="003E254C">
      <w:pPr>
        <w:spacing w:before="120"/>
        <w:jc w:val="both"/>
        <w:outlineLvl w:val="1"/>
        <w:rPr>
          <w:rFonts w:ascii="Arial" w:hAnsi="Arial" w:cs="Arial"/>
          <w:sz w:val="18"/>
          <w:szCs w:val="18"/>
        </w:rPr>
      </w:pPr>
      <w:r w:rsidRPr="00842B8B">
        <w:rPr>
          <w:rFonts w:ascii="Arial" w:hAnsi="Arial" w:cs="Arial"/>
          <w:sz w:val="18"/>
          <w:szCs w:val="18"/>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311740" w:rsidRPr="00842B8B" w:rsidRDefault="006C51F3" w:rsidP="003E254C">
      <w:pPr>
        <w:spacing w:before="120"/>
        <w:jc w:val="both"/>
        <w:outlineLvl w:val="1"/>
        <w:rPr>
          <w:rFonts w:ascii="Arial" w:hAnsi="Arial" w:cs="Arial"/>
          <w:sz w:val="18"/>
          <w:szCs w:val="18"/>
        </w:rPr>
      </w:pPr>
      <w:r w:rsidRPr="00842B8B">
        <w:rPr>
          <w:rFonts w:ascii="Arial" w:hAnsi="Arial" w:cs="Arial"/>
          <w:sz w:val="18"/>
          <w:szCs w:val="18"/>
        </w:rPr>
        <w:t>8.</w:t>
      </w:r>
      <w:r w:rsidR="00842B8B">
        <w:rPr>
          <w:rFonts w:ascii="Arial" w:hAnsi="Arial" w:cs="Arial"/>
          <w:sz w:val="18"/>
          <w:szCs w:val="18"/>
        </w:rPr>
        <w:t>6</w:t>
      </w:r>
      <w:r w:rsidR="00311740" w:rsidRPr="00842B8B">
        <w:rPr>
          <w:rFonts w:ascii="Arial" w:hAnsi="Arial" w:cs="Arial"/>
          <w:sz w:val="18"/>
          <w:szCs w:val="18"/>
        </w:rPr>
        <w:t>.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311740" w:rsidRPr="00842B8B" w:rsidRDefault="006C51F3" w:rsidP="003E254C">
      <w:pPr>
        <w:spacing w:before="120"/>
        <w:jc w:val="both"/>
        <w:outlineLvl w:val="1"/>
        <w:rPr>
          <w:rFonts w:ascii="Arial" w:hAnsi="Arial" w:cs="Arial"/>
          <w:sz w:val="18"/>
          <w:szCs w:val="18"/>
        </w:rPr>
      </w:pPr>
      <w:r w:rsidRPr="00842B8B">
        <w:rPr>
          <w:rFonts w:ascii="Arial" w:hAnsi="Arial" w:cs="Arial"/>
          <w:sz w:val="18"/>
          <w:szCs w:val="18"/>
        </w:rPr>
        <w:t>8.</w:t>
      </w:r>
      <w:r w:rsidR="00842B8B">
        <w:rPr>
          <w:rFonts w:ascii="Arial" w:hAnsi="Arial" w:cs="Arial"/>
          <w:sz w:val="18"/>
          <w:szCs w:val="18"/>
        </w:rPr>
        <w:t>7</w:t>
      </w:r>
      <w:r w:rsidR="00311740" w:rsidRPr="00842B8B">
        <w:rPr>
          <w:rFonts w:ascii="Arial" w:hAnsi="Arial" w:cs="Arial"/>
          <w:sz w:val="18"/>
          <w:szCs w:val="18"/>
        </w:rPr>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311740" w:rsidRPr="00842B8B" w:rsidRDefault="00311740" w:rsidP="003E254C">
      <w:pPr>
        <w:spacing w:before="120"/>
        <w:jc w:val="both"/>
        <w:outlineLvl w:val="1"/>
        <w:rPr>
          <w:rFonts w:ascii="Arial" w:hAnsi="Arial" w:cs="Arial"/>
          <w:sz w:val="18"/>
          <w:szCs w:val="18"/>
        </w:rPr>
      </w:pPr>
      <w:r w:rsidRPr="00842B8B">
        <w:rPr>
          <w:rFonts w:ascii="Arial" w:hAnsi="Arial" w:cs="Arial"/>
          <w:sz w:val="18"/>
          <w:szCs w:val="18"/>
        </w:rPr>
        <w:t>8.</w:t>
      </w:r>
      <w:r w:rsidR="00842B8B">
        <w:rPr>
          <w:rFonts w:ascii="Arial" w:hAnsi="Arial" w:cs="Arial"/>
          <w:sz w:val="18"/>
          <w:szCs w:val="18"/>
        </w:rPr>
        <w:t>8</w:t>
      </w:r>
      <w:r w:rsidRPr="00842B8B">
        <w:rPr>
          <w:rFonts w:ascii="Arial" w:hAnsi="Arial" w:cs="Arial"/>
          <w:sz w:val="18"/>
          <w:szCs w:val="18"/>
        </w:rPr>
        <w:t xml:space="preserve">. </w:t>
      </w:r>
      <w:r w:rsidR="00A021D7" w:rsidRPr="00842B8B">
        <w:rPr>
          <w:rFonts w:ascii="Arial" w:hAnsi="Arial" w:cs="Arial"/>
          <w:sz w:val="18"/>
          <w:szCs w:val="18"/>
        </w:rPr>
        <w:t xml:space="preserve">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w:t>
      </w:r>
      <w:r w:rsidR="00A021D7" w:rsidRPr="00842B8B">
        <w:rPr>
          <w:rFonts w:ascii="Arial" w:hAnsi="Arial" w:cs="Arial"/>
          <w:sz w:val="18"/>
          <w:szCs w:val="18"/>
        </w:rPr>
        <w:lastRenderedPageBreak/>
        <w:t>штрафа в размере 100 000 (Сто тысяч) рублей за факт досрочной поставки, если досрочная поставка не была согласована Сторонами в письменном виде.</w:t>
      </w:r>
    </w:p>
    <w:p w:rsidR="00A021D7" w:rsidRPr="00842B8B" w:rsidRDefault="00311740" w:rsidP="00A021D7">
      <w:pPr>
        <w:widowControl w:val="0"/>
        <w:spacing w:before="120"/>
        <w:jc w:val="both"/>
        <w:outlineLvl w:val="1"/>
        <w:rPr>
          <w:rFonts w:ascii="Arial" w:hAnsi="Arial" w:cs="Arial"/>
          <w:sz w:val="18"/>
          <w:szCs w:val="18"/>
        </w:rPr>
      </w:pPr>
      <w:r w:rsidRPr="00842B8B">
        <w:rPr>
          <w:rFonts w:ascii="Arial" w:hAnsi="Arial" w:cs="Arial"/>
          <w:sz w:val="18"/>
          <w:szCs w:val="18"/>
        </w:rPr>
        <w:t>8.</w:t>
      </w:r>
      <w:r w:rsidR="00842B8B">
        <w:rPr>
          <w:rFonts w:ascii="Arial" w:hAnsi="Arial" w:cs="Arial"/>
          <w:sz w:val="18"/>
          <w:szCs w:val="18"/>
        </w:rPr>
        <w:t>9</w:t>
      </w:r>
      <w:r w:rsidRPr="00842B8B">
        <w:rPr>
          <w:rFonts w:ascii="Arial" w:hAnsi="Arial" w:cs="Arial"/>
          <w:sz w:val="18"/>
          <w:szCs w:val="18"/>
        </w:rPr>
        <w:t xml:space="preserve">. В случае просрочки поставки Товара более 30 (тридцати) рабочих дней сверх срока, указанного в Приложении,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 уведомив Поставщика, руководствуясь статьей 511 ГК РФ, отказаться от принятия Товара, поставка которого просрочена, </w:t>
      </w:r>
      <w:r w:rsidR="00A021D7" w:rsidRPr="00842B8B">
        <w:rPr>
          <w:rFonts w:ascii="Arial" w:hAnsi="Arial" w:cs="Arial"/>
          <w:sz w:val="18"/>
          <w:szCs w:val="18"/>
        </w:rPr>
        <w:t xml:space="preserve">а также взыскать пени в соответствии с пунктом 8.3 Договора. </w:t>
      </w:r>
    </w:p>
    <w:p w:rsidR="00EB6C24" w:rsidRPr="00842B8B" w:rsidRDefault="003B01CD" w:rsidP="00C9030D">
      <w:pPr>
        <w:widowControl w:val="0"/>
        <w:spacing w:before="120"/>
        <w:jc w:val="both"/>
        <w:outlineLvl w:val="1"/>
        <w:rPr>
          <w:rFonts w:ascii="Arial" w:hAnsi="Arial" w:cs="Arial"/>
          <w:sz w:val="18"/>
          <w:szCs w:val="18"/>
        </w:rPr>
      </w:pPr>
      <w:r w:rsidRPr="00F20FB4">
        <w:rPr>
          <w:rFonts w:ascii="Arial" w:hAnsi="Arial" w:cs="Arial"/>
          <w:sz w:val="18"/>
          <w:szCs w:val="18"/>
        </w:rPr>
        <w:t>8.1</w:t>
      </w:r>
      <w:r w:rsidR="00842B8B" w:rsidRPr="00F20FB4">
        <w:rPr>
          <w:rFonts w:ascii="Arial" w:hAnsi="Arial" w:cs="Arial"/>
          <w:sz w:val="18"/>
          <w:szCs w:val="18"/>
        </w:rPr>
        <w:t>0</w:t>
      </w:r>
      <w:r w:rsidRPr="00F20FB4">
        <w:rPr>
          <w:rFonts w:ascii="Arial" w:hAnsi="Arial" w:cs="Arial"/>
          <w:sz w:val="18"/>
          <w:szCs w:val="18"/>
        </w:rPr>
        <w:t xml:space="preserve">. </w:t>
      </w:r>
      <w:r w:rsidR="00EB6C24" w:rsidRPr="00F20FB4">
        <w:rPr>
          <w:rFonts w:ascii="Arial" w:hAnsi="Arial" w:cs="Arial"/>
          <w:sz w:val="18"/>
          <w:szCs w:val="18"/>
        </w:rPr>
        <w:t xml:space="preserve">В случае недостижения требований указанных в п. 1.3, после выполнения всех монтажных и пуско-наладочных работ, </w:t>
      </w:r>
      <w:r w:rsidR="00946C93" w:rsidRPr="00F20FB4">
        <w:rPr>
          <w:rFonts w:ascii="Arial" w:hAnsi="Arial" w:cs="Arial"/>
          <w:color w:val="000000" w:themeColor="text1"/>
          <w:sz w:val="18"/>
          <w:szCs w:val="18"/>
        </w:rPr>
        <w:t xml:space="preserve">при условии обеспечения физико-химических показателей сточных вод, поступающих на обеззараживание, указанных в п.1.3., в соответствии с проектом </w:t>
      </w:r>
      <w:r w:rsidR="00AC3063" w:rsidRPr="00F20FB4">
        <w:rPr>
          <w:rFonts w:ascii="Arial" w:hAnsi="Arial" w:cs="Arial"/>
          <w:sz w:val="18"/>
          <w:szCs w:val="18"/>
        </w:rPr>
        <w:t>Покупатель</w:t>
      </w:r>
      <w:r w:rsidR="00EB6C24" w:rsidRPr="00F20FB4">
        <w:rPr>
          <w:rFonts w:ascii="Arial" w:hAnsi="Arial" w:cs="Arial"/>
          <w:sz w:val="18"/>
          <w:szCs w:val="18"/>
        </w:rPr>
        <w:t xml:space="preserve"> имеет право потребовать от </w:t>
      </w:r>
      <w:r w:rsidR="00AC3063" w:rsidRPr="00F20FB4">
        <w:rPr>
          <w:rFonts w:ascii="Arial" w:hAnsi="Arial" w:cs="Arial"/>
          <w:sz w:val="18"/>
          <w:szCs w:val="18"/>
        </w:rPr>
        <w:t>Поставщика</w:t>
      </w:r>
      <w:r w:rsidR="00EB6C24" w:rsidRPr="00F20FB4">
        <w:rPr>
          <w:rFonts w:ascii="Arial" w:hAnsi="Arial" w:cs="Arial"/>
          <w:sz w:val="18"/>
          <w:szCs w:val="18"/>
        </w:rPr>
        <w:t>:</w:t>
      </w:r>
    </w:p>
    <w:p w:rsidR="003B5E87" w:rsidRPr="00842B8B" w:rsidRDefault="00DF2DC1" w:rsidP="00EB6C24">
      <w:pPr>
        <w:widowControl w:val="0"/>
        <w:spacing w:before="120"/>
        <w:jc w:val="both"/>
        <w:outlineLvl w:val="1"/>
        <w:rPr>
          <w:rFonts w:ascii="Arial" w:hAnsi="Arial" w:cs="Arial"/>
          <w:sz w:val="18"/>
          <w:szCs w:val="18"/>
        </w:rPr>
      </w:pPr>
      <w:r>
        <w:rPr>
          <w:rFonts w:ascii="Arial" w:hAnsi="Arial" w:cs="Arial"/>
          <w:sz w:val="18"/>
          <w:szCs w:val="18"/>
        </w:rPr>
        <w:t>-</w:t>
      </w:r>
      <w:r w:rsidR="00EB6C24" w:rsidRPr="00842B8B">
        <w:rPr>
          <w:rFonts w:ascii="Arial" w:hAnsi="Arial" w:cs="Arial"/>
          <w:sz w:val="18"/>
          <w:szCs w:val="18"/>
        </w:rPr>
        <w:t xml:space="preserve"> устранение за счет </w:t>
      </w:r>
      <w:r w:rsidR="00AC3063" w:rsidRPr="00842B8B">
        <w:rPr>
          <w:rFonts w:ascii="Arial" w:hAnsi="Arial" w:cs="Arial"/>
          <w:sz w:val="18"/>
          <w:szCs w:val="18"/>
        </w:rPr>
        <w:t>Поставщика</w:t>
      </w:r>
      <w:r w:rsidR="00EB6C24" w:rsidRPr="00842B8B">
        <w:rPr>
          <w:rFonts w:ascii="Arial" w:hAnsi="Arial" w:cs="Arial"/>
          <w:sz w:val="18"/>
          <w:szCs w:val="18"/>
        </w:rPr>
        <w:t xml:space="preserve"> всех несоответствий для достижения требуемых параметров (п. 1.3</w:t>
      </w:r>
      <w:r w:rsidR="00AC3063" w:rsidRPr="00842B8B">
        <w:rPr>
          <w:rFonts w:ascii="Arial" w:hAnsi="Arial" w:cs="Arial"/>
          <w:sz w:val="18"/>
          <w:szCs w:val="18"/>
        </w:rPr>
        <w:t>).</w:t>
      </w:r>
    </w:p>
    <w:p w:rsidR="00AC3063" w:rsidRPr="00842B8B" w:rsidRDefault="00AC3063" w:rsidP="00AC3063">
      <w:pPr>
        <w:widowControl w:val="0"/>
        <w:spacing w:before="120"/>
        <w:jc w:val="both"/>
        <w:outlineLvl w:val="1"/>
        <w:rPr>
          <w:rFonts w:ascii="Arial" w:hAnsi="Arial" w:cs="Arial"/>
          <w:sz w:val="18"/>
          <w:szCs w:val="18"/>
        </w:rPr>
      </w:pPr>
      <w:r w:rsidRPr="00842B8B">
        <w:rPr>
          <w:rFonts w:ascii="Arial" w:hAnsi="Arial" w:cs="Arial"/>
          <w:sz w:val="18"/>
          <w:szCs w:val="18"/>
        </w:rPr>
        <w:t>8.</w:t>
      </w:r>
      <w:r w:rsidRPr="00F20FB4">
        <w:rPr>
          <w:rFonts w:ascii="Arial" w:hAnsi="Arial" w:cs="Arial"/>
          <w:sz w:val="18"/>
          <w:szCs w:val="18"/>
        </w:rPr>
        <w:t>1</w:t>
      </w:r>
      <w:r w:rsidR="00B57DB2" w:rsidRPr="00F20FB4">
        <w:rPr>
          <w:rFonts w:ascii="Arial" w:hAnsi="Arial" w:cs="Arial"/>
          <w:sz w:val="18"/>
          <w:szCs w:val="18"/>
        </w:rPr>
        <w:t>1</w:t>
      </w:r>
      <w:r w:rsidR="0028605A" w:rsidRPr="00F20FB4">
        <w:rPr>
          <w:rFonts w:ascii="Arial" w:hAnsi="Arial" w:cs="Arial"/>
          <w:sz w:val="18"/>
          <w:szCs w:val="18"/>
        </w:rPr>
        <w:t>.</w:t>
      </w:r>
      <w:r w:rsidRPr="00F20FB4">
        <w:rPr>
          <w:rFonts w:ascii="Arial" w:hAnsi="Arial" w:cs="Arial"/>
          <w:sz w:val="18"/>
          <w:szCs w:val="18"/>
        </w:rPr>
        <w:t xml:space="preserve"> В течени</w:t>
      </w:r>
      <w:r w:rsidR="00B57DB2" w:rsidRPr="00F20FB4">
        <w:rPr>
          <w:rFonts w:ascii="Arial" w:hAnsi="Arial" w:cs="Arial"/>
          <w:sz w:val="18"/>
          <w:szCs w:val="18"/>
        </w:rPr>
        <w:t>е</w:t>
      </w:r>
      <w:r w:rsidRPr="00F20FB4">
        <w:rPr>
          <w:rFonts w:ascii="Arial" w:hAnsi="Arial" w:cs="Arial"/>
          <w:sz w:val="18"/>
          <w:szCs w:val="18"/>
        </w:rPr>
        <w:t xml:space="preserve"> </w:t>
      </w:r>
      <w:r w:rsidR="0028605A" w:rsidRPr="00F20FB4">
        <w:rPr>
          <w:rFonts w:ascii="Arial" w:hAnsi="Arial" w:cs="Arial"/>
          <w:sz w:val="18"/>
          <w:szCs w:val="18"/>
        </w:rPr>
        <w:t>1</w:t>
      </w:r>
      <w:r w:rsidRPr="00F20FB4">
        <w:rPr>
          <w:rFonts w:ascii="Arial" w:hAnsi="Arial" w:cs="Arial"/>
          <w:sz w:val="18"/>
          <w:szCs w:val="18"/>
        </w:rPr>
        <w:t xml:space="preserve"> (</w:t>
      </w:r>
      <w:r w:rsidR="0028605A" w:rsidRPr="00F20FB4">
        <w:rPr>
          <w:rFonts w:ascii="Arial" w:hAnsi="Arial" w:cs="Arial"/>
          <w:sz w:val="18"/>
          <w:szCs w:val="18"/>
        </w:rPr>
        <w:t>одного</w:t>
      </w:r>
      <w:r w:rsidRPr="00F20FB4">
        <w:rPr>
          <w:rFonts w:ascii="Arial" w:hAnsi="Arial" w:cs="Arial"/>
          <w:sz w:val="18"/>
          <w:szCs w:val="18"/>
        </w:rPr>
        <w:t>) календарн</w:t>
      </w:r>
      <w:r w:rsidR="0028605A" w:rsidRPr="00F20FB4">
        <w:rPr>
          <w:rFonts w:ascii="Arial" w:hAnsi="Arial" w:cs="Arial"/>
          <w:sz w:val="18"/>
          <w:szCs w:val="18"/>
        </w:rPr>
        <w:t>ого</w:t>
      </w:r>
      <w:r w:rsidRPr="00F20FB4">
        <w:rPr>
          <w:rFonts w:ascii="Arial" w:hAnsi="Arial" w:cs="Arial"/>
          <w:sz w:val="18"/>
          <w:szCs w:val="18"/>
        </w:rPr>
        <w:t xml:space="preserve"> </w:t>
      </w:r>
      <w:r w:rsidR="0028605A" w:rsidRPr="00F20FB4">
        <w:rPr>
          <w:rFonts w:ascii="Arial" w:hAnsi="Arial" w:cs="Arial"/>
          <w:sz w:val="18"/>
          <w:szCs w:val="18"/>
        </w:rPr>
        <w:t>года</w:t>
      </w:r>
      <w:r w:rsidRPr="00842B8B">
        <w:rPr>
          <w:rFonts w:ascii="Arial" w:hAnsi="Arial" w:cs="Arial"/>
          <w:sz w:val="18"/>
          <w:szCs w:val="18"/>
        </w:rPr>
        <w:t xml:space="preserve"> с даты окончания пусконаладочных работ, в период промышленной эксплуатации, при получении в процессе эксплуатации показателей не соответствующих п.1.3 договора Покупатель информирует Поставщика. Поставщик после получения протокола анализов с несоответствующими нормативам пробами обязан за свой счет в течение </w:t>
      </w:r>
      <w:r w:rsidR="00842B8B">
        <w:rPr>
          <w:rFonts w:ascii="Arial" w:hAnsi="Arial" w:cs="Arial"/>
          <w:sz w:val="18"/>
          <w:szCs w:val="18"/>
        </w:rPr>
        <w:t>3</w:t>
      </w:r>
      <w:r w:rsidRPr="00842B8B">
        <w:rPr>
          <w:rFonts w:ascii="Arial" w:hAnsi="Arial" w:cs="Arial"/>
          <w:sz w:val="18"/>
          <w:szCs w:val="18"/>
        </w:rPr>
        <w:t xml:space="preserve"> календарных дней направить своих специалистов для устранения несоответствий.</w:t>
      </w:r>
    </w:p>
    <w:p w:rsidR="00AC3063" w:rsidRPr="00842B8B" w:rsidRDefault="00AC3063" w:rsidP="00AC3063">
      <w:pPr>
        <w:widowControl w:val="0"/>
        <w:spacing w:before="120"/>
        <w:jc w:val="both"/>
        <w:outlineLvl w:val="1"/>
        <w:rPr>
          <w:rFonts w:ascii="Arial" w:hAnsi="Arial" w:cs="Arial"/>
          <w:sz w:val="18"/>
          <w:szCs w:val="18"/>
        </w:rPr>
      </w:pPr>
      <w:r w:rsidRPr="00842B8B">
        <w:rPr>
          <w:rFonts w:ascii="Arial" w:hAnsi="Arial" w:cs="Arial"/>
          <w:sz w:val="18"/>
          <w:szCs w:val="18"/>
        </w:rPr>
        <w:t>8.1</w:t>
      </w:r>
      <w:r w:rsidR="00B57DB2">
        <w:rPr>
          <w:rFonts w:ascii="Arial" w:hAnsi="Arial" w:cs="Arial"/>
          <w:sz w:val="18"/>
          <w:szCs w:val="18"/>
        </w:rPr>
        <w:t>2</w:t>
      </w:r>
      <w:r w:rsidRPr="00842B8B">
        <w:rPr>
          <w:rFonts w:ascii="Arial" w:hAnsi="Arial" w:cs="Arial"/>
          <w:sz w:val="18"/>
          <w:szCs w:val="18"/>
        </w:rPr>
        <w:t xml:space="preserve">. Неустойка, предусмотренная настоящим Договором, имеет штрафной характер, при этом убытки, понесенные Заказчиком, подлежат взысканию с Подрядчика в полной мере сверх неустойки.  </w:t>
      </w:r>
    </w:p>
    <w:p w:rsidR="00311740" w:rsidRPr="00842B8B" w:rsidRDefault="00311740" w:rsidP="00A021D7">
      <w:pPr>
        <w:widowControl w:val="0"/>
        <w:spacing w:before="120"/>
        <w:jc w:val="both"/>
        <w:outlineLvl w:val="1"/>
        <w:rPr>
          <w:rFonts w:ascii="Arial" w:hAnsi="Arial" w:cs="Arial"/>
          <w:sz w:val="18"/>
          <w:szCs w:val="18"/>
        </w:rPr>
      </w:pPr>
      <w:r w:rsidRPr="00842B8B">
        <w:rPr>
          <w:rFonts w:ascii="Arial" w:hAnsi="Arial" w:cs="Arial"/>
          <w:sz w:val="18"/>
          <w:szCs w:val="18"/>
        </w:rPr>
        <w:t>8.1</w:t>
      </w:r>
      <w:r w:rsidR="00B57DB2">
        <w:rPr>
          <w:rFonts w:ascii="Arial" w:hAnsi="Arial" w:cs="Arial"/>
          <w:sz w:val="18"/>
          <w:szCs w:val="18"/>
        </w:rPr>
        <w:t>3</w:t>
      </w:r>
      <w:r w:rsidRPr="00842B8B">
        <w:rPr>
          <w:rFonts w:ascii="Arial" w:hAnsi="Arial" w:cs="Arial"/>
          <w:sz w:val="18"/>
          <w:szCs w:val="18"/>
        </w:rPr>
        <w:t>. Уплата штрафных санкций не освобождает Стороны от обязательств по настоящему Договору за исключением случая, предусмотренного пунктом 8.6. Договора.</w:t>
      </w:r>
    </w:p>
    <w:p w:rsidR="00311740" w:rsidRPr="00842B8B" w:rsidRDefault="00311740" w:rsidP="003E254C">
      <w:pPr>
        <w:widowControl w:val="0"/>
        <w:spacing w:before="120"/>
        <w:jc w:val="both"/>
        <w:outlineLvl w:val="1"/>
        <w:rPr>
          <w:rFonts w:ascii="Arial" w:hAnsi="Arial" w:cs="Arial"/>
          <w:bCs/>
          <w:sz w:val="18"/>
          <w:szCs w:val="18"/>
        </w:rPr>
      </w:pPr>
      <w:r w:rsidRPr="00842B8B">
        <w:rPr>
          <w:rFonts w:ascii="Arial" w:hAnsi="Arial" w:cs="Arial"/>
          <w:bCs/>
          <w:sz w:val="18"/>
          <w:szCs w:val="18"/>
        </w:rPr>
        <w:t>8.1</w:t>
      </w:r>
      <w:r w:rsidR="00B57DB2">
        <w:rPr>
          <w:rFonts w:ascii="Arial" w:hAnsi="Arial" w:cs="Arial"/>
          <w:bCs/>
          <w:sz w:val="18"/>
          <w:szCs w:val="18"/>
        </w:rPr>
        <w:t>4</w:t>
      </w:r>
      <w:r w:rsidRPr="00842B8B">
        <w:rPr>
          <w:rFonts w:ascii="Arial" w:hAnsi="Arial" w:cs="Arial"/>
          <w:bCs/>
          <w:sz w:val="18"/>
          <w:szCs w:val="18"/>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311740" w:rsidRPr="00842B8B" w:rsidRDefault="00311740" w:rsidP="003E254C">
      <w:pPr>
        <w:spacing w:before="120"/>
        <w:jc w:val="both"/>
        <w:outlineLvl w:val="1"/>
        <w:rPr>
          <w:rFonts w:ascii="Arial" w:hAnsi="Arial" w:cs="Arial"/>
          <w:sz w:val="18"/>
          <w:szCs w:val="18"/>
        </w:rPr>
      </w:pPr>
      <w:r w:rsidRPr="00842B8B">
        <w:rPr>
          <w:rFonts w:ascii="Arial" w:hAnsi="Arial" w:cs="Arial"/>
          <w:sz w:val="18"/>
          <w:szCs w:val="18"/>
        </w:rPr>
        <w:t>8.1</w:t>
      </w:r>
      <w:r w:rsidR="00B57DB2">
        <w:rPr>
          <w:rFonts w:ascii="Arial" w:hAnsi="Arial" w:cs="Arial"/>
          <w:sz w:val="18"/>
          <w:szCs w:val="18"/>
        </w:rPr>
        <w:t>5</w:t>
      </w:r>
      <w:r w:rsidRPr="00842B8B">
        <w:rPr>
          <w:rFonts w:ascii="Arial" w:hAnsi="Arial" w:cs="Arial"/>
          <w:sz w:val="18"/>
          <w:szCs w:val="18"/>
        </w:rPr>
        <w:t>. Прекращение действия Договора не влечет прекращения ответственности Сторон за его нарушение, если иное не предусмотрено соглашением Сторон.</w:t>
      </w:r>
    </w:p>
    <w:p w:rsidR="00311740" w:rsidRPr="00842B8B" w:rsidRDefault="00311740" w:rsidP="00261B50">
      <w:pPr>
        <w:rPr>
          <w:rFonts w:ascii="Arial" w:hAnsi="Arial" w:cs="Arial"/>
          <w:b/>
          <w:sz w:val="18"/>
          <w:szCs w:val="18"/>
        </w:rPr>
      </w:pPr>
    </w:p>
    <w:p w:rsidR="00311740" w:rsidRPr="00842B8B" w:rsidRDefault="00311740" w:rsidP="003E254C">
      <w:pPr>
        <w:jc w:val="center"/>
        <w:outlineLvl w:val="0"/>
        <w:rPr>
          <w:rFonts w:ascii="Arial" w:hAnsi="Arial" w:cs="Arial"/>
          <w:b/>
          <w:sz w:val="18"/>
          <w:szCs w:val="18"/>
        </w:rPr>
      </w:pPr>
      <w:r w:rsidRPr="00842B8B">
        <w:rPr>
          <w:rFonts w:ascii="Arial" w:hAnsi="Arial" w:cs="Arial"/>
          <w:b/>
          <w:sz w:val="18"/>
          <w:szCs w:val="18"/>
        </w:rPr>
        <w:t>9. Основания освобождения от ответственности.</w:t>
      </w:r>
    </w:p>
    <w:p w:rsidR="002A7FEE" w:rsidRPr="00842B8B" w:rsidRDefault="002A7FEE" w:rsidP="003E254C">
      <w:pPr>
        <w:jc w:val="center"/>
        <w:outlineLvl w:val="0"/>
        <w:rPr>
          <w:rFonts w:ascii="Arial" w:hAnsi="Arial" w:cs="Arial"/>
          <w:b/>
          <w:sz w:val="18"/>
          <w:szCs w:val="18"/>
        </w:rPr>
      </w:pPr>
    </w:p>
    <w:p w:rsidR="00311740" w:rsidRPr="00842B8B" w:rsidRDefault="00311740" w:rsidP="003E254C">
      <w:pPr>
        <w:keepLines/>
        <w:widowControl w:val="0"/>
        <w:tabs>
          <w:tab w:val="left" w:pos="540"/>
        </w:tabs>
        <w:jc w:val="both"/>
        <w:outlineLvl w:val="1"/>
        <w:rPr>
          <w:rFonts w:ascii="Arial" w:hAnsi="Arial" w:cs="Arial"/>
          <w:sz w:val="18"/>
          <w:szCs w:val="18"/>
        </w:rPr>
      </w:pPr>
      <w:r w:rsidRPr="00842B8B">
        <w:rPr>
          <w:rFonts w:ascii="Arial" w:hAnsi="Arial" w:cs="Arial"/>
          <w:sz w:val="18"/>
          <w:szCs w:val="18"/>
        </w:rPr>
        <w:t xml:space="preserve">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w:t>
      </w:r>
      <w:r w:rsidR="00A021D7" w:rsidRPr="00842B8B">
        <w:rPr>
          <w:rFonts w:ascii="Arial" w:hAnsi="Arial" w:cs="Arial"/>
          <w:sz w:val="18"/>
          <w:szCs w:val="18"/>
        </w:rPr>
        <w:t xml:space="preserve">Российской Федерации </w:t>
      </w:r>
      <w:r w:rsidRPr="00842B8B">
        <w:rPr>
          <w:rFonts w:ascii="Arial" w:hAnsi="Arial" w:cs="Arial"/>
          <w:sz w:val="18"/>
          <w:szCs w:val="18"/>
        </w:rPr>
        <w:t>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311740" w:rsidRPr="00842B8B" w:rsidRDefault="00311740" w:rsidP="003E254C">
      <w:pPr>
        <w:tabs>
          <w:tab w:val="left" w:pos="540"/>
        </w:tabs>
        <w:autoSpaceDE w:val="0"/>
        <w:autoSpaceDN w:val="0"/>
        <w:adjustRightInd w:val="0"/>
        <w:jc w:val="both"/>
        <w:outlineLvl w:val="1"/>
        <w:rPr>
          <w:rFonts w:ascii="Arial" w:hAnsi="Arial" w:cs="Arial"/>
          <w:sz w:val="18"/>
          <w:szCs w:val="18"/>
        </w:rPr>
      </w:pPr>
      <w:r w:rsidRPr="00842B8B">
        <w:rPr>
          <w:rFonts w:ascii="Arial" w:hAnsi="Arial" w:cs="Arial"/>
          <w:sz w:val="18"/>
          <w:szCs w:val="18"/>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311740" w:rsidRPr="00842B8B" w:rsidRDefault="00311740" w:rsidP="003E254C">
      <w:pPr>
        <w:pStyle w:val="3"/>
        <w:rPr>
          <w:rFonts w:cs="Arial"/>
          <w:b w:val="0"/>
          <w:bCs w:val="0"/>
          <w:sz w:val="18"/>
          <w:szCs w:val="18"/>
        </w:rPr>
      </w:pPr>
      <w:r w:rsidRPr="00842B8B">
        <w:rPr>
          <w:rFonts w:cs="Arial"/>
          <w:b w:val="0"/>
          <w:bCs w:val="0"/>
          <w:sz w:val="18"/>
          <w:szCs w:val="18"/>
        </w:rPr>
        <w:t>в письменной форме известить о наступлении и о предполагаемом сроке действия обстоятельств непреодолимой силы другую Сторону в срок не позднее 3-х дней со дня наступления указанных обстоятельств и предоставить необходимые подтверждения;</w:t>
      </w:r>
    </w:p>
    <w:p w:rsidR="00311740" w:rsidRPr="00842B8B" w:rsidRDefault="00311740" w:rsidP="003E254C">
      <w:pPr>
        <w:pStyle w:val="3"/>
        <w:rPr>
          <w:rFonts w:cs="Arial"/>
          <w:b w:val="0"/>
          <w:bCs w:val="0"/>
          <w:sz w:val="18"/>
          <w:szCs w:val="18"/>
        </w:rPr>
      </w:pPr>
      <w:r w:rsidRPr="00842B8B">
        <w:rPr>
          <w:rFonts w:cs="Arial"/>
          <w:b w:val="0"/>
          <w:bCs w:val="0"/>
          <w:sz w:val="18"/>
          <w:szCs w:val="18"/>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311740" w:rsidRPr="00842B8B" w:rsidRDefault="00311740" w:rsidP="003E254C">
      <w:pPr>
        <w:pStyle w:val="3"/>
        <w:rPr>
          <w:rFonts w:cs="Arial"/>
          <w:b w:val="0"/>
          <w:bCs w:val="0"/>
          <w:sz w:val="18"/>
          <w:szCs w:val="18"/>
        </w:rPr>
      </w:pPr>
      <w:r w:rsidRPr="00842B8B">
        <w:rPr>
          <w:rFonts w:cs="Arial"/>
          <w:b w:val="0"/>
          <w:bCs w:val="0"/>
          <w:sz w:val="18"/>
          <w:szCs w:val="18"/>
        </w:rPr>
        <w:t>уведомить другую Сторону о возобновлении выполнения своих обязательств согласно Договору.</w:t>
      </w:r>
    </w:p>
    <w:p w:rsidR="00311740" w:rsidRPr="00842B8B" w:rsidRDefault="00311740" w:rsidP="003E254C">
      <w:pPr>
        <w:tabs>
          <w:tab w:val="left" w:pos="540"/>
        </w:tabs>
        <w:autoSpaceDE w:val="0"/>
        <w:autoSpaceDN w:val="0"/>
        <w:adjustRightInd w:val="0"/>
        <w:jc w:val="both"/>
        <w:outlineLvl w:val="2"/>
        <w:rPr>
          <w:rFonts w:ascii="Arial" w:hAnsi="Arial" w:cs="Arial"/>
          <w:sz w:val="18"/>
          <w:szCs w:val="18"/>
        </w:rPr>
      </w:pPr>
      <w:r w:rsidRPr="00842B8B">
        <w:rPr>
          <w:rFonts w:ascii="Arial" w:hAnsi="Arial" w:cs="Arial"/>
          <w:sz w:val="18"/>
          <w:szCs w:val="18"/>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311740" w:rsidRPr="005629F9" w:rsidRDefault="00311740" w:rsidP="003E254C">
      <w:pPr>
        <w:tabs>
          <w:tab w:val="left" w:pos="540"/>
        </w:tabs>
        <w:autoSpaceDE w:val="0"/>
        <w:autoSpaceDN w:val="0"/>
        <w:adjustRightInd w:val="0"/>
        <w:jc w:val="both"/>
        <w:outlineLvl w:val="1"/>
        <w:rPr>
          <w:rFonts w:ascii="Arial" w:hAnsi="Arial" w:cs="Arial"/>
          <w:sz w:val="18"/>
          <w:szCs w:val="18"/>
        </w:rPr>
      </w:pPr>
      <w:r w:rsidRPr="00842B8B">
        <w:rPr>
          <w:rFonts w:ascii="Arial" w:hAnsi="Arial" w:cs="Arial"/>
          <w:sz w:val="18"/>
          <w:szCs w:val="18"/>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r w:rsidR="005629F9">
        <w:rPr>
          <w:rFonts w:ascii="Arial" w:hAnsi="Arial" w:cs="Arial"/>
          <w:sz w:val="18"/>
          <w:szCs w:val="18"/>
        </w:rPr>
        <w:t xml:space="preserve"> Стороны признают, что распространение новой коронавирусной инфекции, вызванной 2019-</w:t>
      </w:r>
      <w:r w:rsidR="005629F9">
        <w:rPr>
          <w:rFonts w:ascii="Arial" w:hAnsi="Arial" w:cs="Arial"/>
          <w:sz w:val="18"/>
          <w:szCs w:val="18"/>
          <w:lang w:val="en-US"/>
        </w:rPr>
        <w:t>nCoV</w:t>
      </w:r>
      <w:r w:rsidR="005629F9">
        <w:rPr>
          <w:rFonts w:ascii="Arial" w:hAnsi="Arial" w:cs="Arial"/>
          <w:sz w:val="18"/>
          <w:szCs w:val="18"/>
        </w:rPr>
        <w:t>, не относится к обстоятельствам непреодолимой силы.</w:t>
      </w:r>
    </w:p>
    <w:p w:rsidR="00311740" w:rsidRPr="00842B8B" w:rsidRDefault="00311740" w:rsidP="003E254C">
      <w:pPr>
        <w:tabs>
          <w:tab w:val="left" w:pos="540"/>
        </w:tabs>
        <w:autoSpaceDE w:val="0"/>
        <w:autoSpaceDN w:val="0"/>
        <w:adjustRightInd w:val="0"/>
        <w:jc w:val="both"/>
        <w:outlineLvl w:val="1"/>
        <w:rPr>
          <w:rFonts w:ascii="Arial" w:hAnsi="Arial" w:cs="Arial"/>
          <w:sz w:val="18"/>
          <w:szCs w:val="18"/>
        </w:rPr>
      </w:pPr>
      <w:r w:rsidRPr="00842B8B">
        <w:rPr>
          <w:rFonts w:ascii="Arial" w:hAnsi="Arial" w:cs="Arial"/>
          <w:sz w:val="18"/>
          <w:szCs w:val="18"/>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3-х дней с момента прекращения действия этих обстоятельств.</w:t>
      </w:r>
    </w:p>
    <w:p w:rsidR="00311740" w:rsidRPr="00842B8B" w:rsidRDefault="00311740" w:rsidP="00C92676">
      <w:pPr>
        <w:tabs>
          <w:tab w:val="left" w:pos="540"/>
        </w:tabs>
        <w:autoSpaceDE w:val="0"/>
        <w:autoSpaceDN w:val="0"/>
        <w:adjustRightInd w:val="0"/>
        <w:jc w:val="both"/>
        <w:rPr>
          <w:rFonts w:ascii="Arial" w:hAnsi="Arial" w:cs="Arial"/>
          <w:sz w:val="18"/>
          <w:szCs w:val="18"/>
        </w:rPr>
      </w:pPr>
    </w:p>
    <w:p w:rsidR="00311740" w:rsidRPr="00842B8B" w:rsidRDefault="00311740" w:rsidP="003E254C">
      <w:pPr>
        <w:keepLines/>
        <w:widowControl w:val="0"/>
        <w:spacing w:after="120"/>
        <w:jc w:val="center"/>
        <w:outlineLvl w:val="0"/>
        <w:rPr>
          <w:rFonts w:ascii="Arial" w:hAnsi="Arial" w:cs="Arial"/>
          <w:b/>
          <w:bCs/>
          <w:sz w:val="18"/>
          <w:szCs w:val="18"/>
        </w:rPr>
      </w:pPr>
      <w:r w:rsidRPr="00842B8B">
        <w:rPr>
          <w:rFonts w:ascii="Arial" w:hAnsi="Arial" w:cs="Arial"/>
          <w:b/>
          <w:bCs/>
          <w:sz w:val="18"/>
          <w:szCs w:val="18"/>
        </w:rPr>
        <w:t>10. Порядок разрешения споров.</w:t>
      </w:r>
    </w:p>
    <w:p w:rsidR="00311740" w:rsidRPr="00842B8B" w:rsidRDefault="00311740" w:rsidP="003E254C">
      <w:pPr>
        <w:spacing w:before="120"/>
        <w:jc w:val="both"/>
        <w:outlineLvl w:val="1"/>
        <w:rPr>
          <w:rFonts w:ascii="Arial" w:hAnsi="Arial" w:cs="Arial"/>
          <w:sz w:val="18"/>
          <w:szCs w:val="18"/>
        </w:rPr>
      </w:pPr>
      <w:r w:rsidRPr="00842B8B">
        <w:rPr>
          <w:rFonts w:ascii="Arial" w:hAnsi="Arial" w:cs="Arial"/>
          <w:sz w:val="18"/>
          <w:szCs w:val="18"/>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311740" w:rsidRPr="00842B8B" w:rsidRDefault="00311740" w:rsidP="003E254C">
      <w:pPr>
        <w:spacing w:before="120"/>
        <w:jc w:val="both"/>
        <w:outlineLvl w:val="1"/>
        <w:rPr>
          <w:rFonts w:ascii="Arial" w:hAnsi="Arial" w:cs="Arial"/>
          <w:sz w:val="18"/>
          <w:szCs w:val="18"/>
        </w:rPr>
      </w:pPr>
      <w:r w:rsidRPr="00842B8B">
        <w:rPr>
          <w:rFonts w:ascii="Arial" w:hAnsi="Arial" w:cs="Arial"/>
          <w:sz w:val="18"/>
          <w:szCs w:val="18"/>
        </w:rPr>
        <w:lastRenderedPageBreak/>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311740" w:rsidRPr="00842B8B" w:rsidRDefault="00311740" w:rsidP="003E254C">
      <w:pPr>
        <w:spacing w:before="120"/>
        <w:jc w:val="both"/>
        <w:outlineLvl w:val="1"/>
        <w:rPr>
          <w:rFonts w:ascii="Arial" w:hAnsi="Arial" w:cs="Arial"/>
          <w:sz w:val="18"/>
          <w:szCs w:val="18"/>
        </w:rPr>
      </w:pPr>
      <w:r w:rsidRPr="00842B8B">
        <w:rPr>
          <w:rFonts w:ascii="Arial" w:hAnsi="Arial" w:cs="Arial"/>
          <w:sz w:val="18"/>
          <w:szCs w:val="18"/>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311740" w:rsidRPr="00842B8B" w:rsidRDefault="00311740" w:rsidP="003E254C">
      <w:pPr>
        <w:spacing w:before="120"/>
        <w:jc w:val="both"/>
        <w:outlineLvl w:val="1"/>
        <w:rPr>
          <w:rFonts w:ascii="Arial" w:hAnsi="Arial" w:cs="Arial"/>
          <w:sz w:val="18"/>
          <w:szCs w:val="18"/>
        </w:rPr>
      </w:pPr>
      <w:r w:rsidRPr="00842B8B">
        <w:rPr>
          <w:rFonts w:ascii="Arial" w:hAnsi="Arial" w:cs="Arial"/>
          <w:sz w:val="18"/>
          <w:szCs w:val="18"/>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311740" w:rsidRPr="00842B8B" w:rsidRDefault="00311740" w:rsidP="003E254C">
      <w:pPr>
        <w:spacing w:before="120"/>
        <w:jc w:val="both"/>
        <w:outlineLvl w:val="1"/>
        <w:rPr>
          <w:rFonts w:ascii="Arial" w:hAnsi="Arial" w:cs="Arial"/>
          <w:sz w:val="18"/>
          <w:szCs w:val="18"/>
        </w:rPr>
      </w:pPr>
      <w:r w:rsidRPr="00842B8B">
        <w:rPr>
          <w:rFonts w:ascii="Arial" w:hAnsi="Arial" w:cs="Arial"/>
          <w:sz w:val="18"/>
          <w:szCs w:val="18"/>
        </w:rPr>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311740" w:rsidRPr="00842B8B" w:rsidRDefault="00311740" w:rsidP="003E254C">
      <w:pPr>
        <w:spacing w:before="120"/>
        <w:jc w:val="both"/>
        <w:outlineLvl w:val="1"/>
        <w:rPr>
          <w:rFonts w:ascii="Arial" w:hAnsi="Arial" w:cs="Arial"/>
          <w:sz w:val="18"/>
          <w:szCs w:val="18"/>
        </w:rPr>
      </w:pPr>
      <w:r w:rsidRPr="00842B8B">
        <w:rPr>
          <w:rFonts w:ascii="Arial" w:hAnsi="Arial" w:cs="Arial"/>
          <w:sz w:val="18"/>
          <w:szCs w:val="18"/>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Pr="00842B8B">
        <w:rPr>
          <w:rFonts w:ascii="Arial" w:hAnsi="Arial" w:cs="Arial"/>
          <w:bCs/>
          <w:sz w:val="18"/>
          <w:szCs w:val="18"/>
        </w:rPr>
        <w:t>Арбитражным судом по месту нахождения Покупателя</w:t>
      </w:r>
      <w:r w:rsidRPr="00842B8B">
        <w:rPr>
          <w:rFonts w:ascii="Arial" w:hAnsi="Arial" w:cs="Arial"/>
          <w:sz w:val="18"/>
          <w:szCs w:val="18"/>
        </w:rPr>
        <w:t>.</w:t>
      </w:r>
    </w:p>
    <w:p w:rsidR="00311740" w:rsidRPr="00842B8B" w:rsidRDefault="00311740" w:rsidP="003E254C">
      <w:pPr>
        <w:spacing w:before="120"/>
        <w:jc w:val="both"/>
        <w:outlineLvl w:val="1"/>
        <w:rPr>
          <w:rFonts w:ascii="Arial" w:hAnsi="Arial" w:cs="Arial"/>
          <w:sz w:val="18"/>
          <w:szCs w:val="18"/>
        </w:rPr>
      </w:pPr>
      <w:r w:rsidRPr="00842B8B">
        <w:rPr>
          <w:rFonts w:ascii="Arial" w:hAnsi="Arial" w:cs="Arial"/>
          <w:sz w:val="18"/>
          <w:szCs w:val="18"/>
        </w:rPr>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2A7FEE" w:rsidRPr="00842B8B" w:rsidRDefault="002A7FEE" w:rsidP="003E254C">
      <w:pPr>
        <w:spacing w:before="120"/>
        <w:jc w:val="both"/>
        <w:outlineLvl w:val="1"/>
        <w:rPr>
          <w:rFonts w:ascii="Arial" w:hAnsi="Arial" w:cs="Arial"/>
          <w:sz w:val="18"/>
          <w:szCs w:val="18"/>
        </w:rPr>
      </w:pPr>
    </w:p>
    <w:p w:rsidR="00311740" w:rsidRPr="00842B8B" w:rsidRDefault="00311740" w:rsidP="003E254C">
      <w:pPr>
        <w:tabs>
          <w:tab w:val="left" w:pos="4346"/>
        </w:tabs>
        <w:jc w:val="center"/>
        <w:outlineLvl w:val="0"/>
        <w:rPr>
          <w:rFonts w:ascii="Arial" w:hAnsi="Arial" w:cs="Arial"/>
          <w:b/>
          <w:bCs/>
          <w:sz w:val="18"/>
          <w:szCs w:val="18"/>
        </w:rPr>
      </w:pPr>
      <w:r w:rsidRPr="00842B8B">
        <w:rPr>
          <w:rFonts w:ascii="Arial" w:hAnsi="Arial" w:cs="Arial"/>
          <w:b/>
          <w:bCs/>
          <w:sz w:val="18"/>
          <w:szCs w:val="18"/>
        </w:rPr>
        <w:t>11. Действие Договора.</w:t>
      </w:r>
    </w:p>
    <w:p w:rsidR="00311740" w:rsidRPr="00842B8B" w:rsidRDefault="00311740" w:rsidP="003E254C">
      <w:pPr>
        <w:autoSpaceDE w:val="0"/>
        <w:autoSpaceDN w:val="0"/>
        <w:adjustRightInd w:val="0"/>
        <w:spacing w:before="120"/>
        <w:jc w:val="both"/>
        <w:outlineLvl w:val="1"/>
        <w:rPr>
          <w:rFonts w:ascii="Arial" w:hAnsi="Arial" w:cs="Arial"/>
          <w:color w:val="000000"/>
          <w:sz w:val="18"/>
          <w:szCs w:val="18"/>
        </w:rPr>
      </w:pPr>
      <w:r w:rsidRPr="00842B8B">
        <w:rPr>
          <w:rFonts w:ascii="Arial" w:hAnsi="Arial" w:cs="Arial"/>
          <w:color w:val="000000"/>
          <w:sz w:val="18"/>
          <w:szCs w:val="18"/>
        </w:rPr>
        <w:t xml:space="preserve">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 проставленной в Разделе «Реквизиты, печати и подписи уполномоченных лиц Сторон» Договора. </w:t>
      </w:r>
    </w:p>
    <w:p w:rsidR="00311740" w:rsidRPr="00842B8B" w:rsidRDefault="00311740" w:rsidP="003E254C">
      <w:pPr>
        <w:autoSpaceDE w:val="0"/>
        <w:autoSpaceDN w:val="0"/>
        <w:adjustRightInd w:val="0"/>
        <w:spacing w:before="120"/>
        <w:jc w:val="both"/>
        <w:outlineLvl w:val="1"/>
        <w:rPr>
          <w:rFonts w:ascii="Arial" w:hAnsi="Arial" w:cs="Arial"/>
          <w:color w:val="000000"/>
          <w:sz w:val="18"/>
          <w:szCs w:val="18"/>
        </w:rPr>
      </w:pPr>
      <w:r w:rsidRPr="00842B8B">
        <w:rPr>
          <w:rFonts w:ascii="Arial" w:hAnsi="Arial" w:cs="Arial"/>
          <w:bCs/>
          <w:sz w:val="18"/>
          <w:szCs w:val="18"/>
        </w:rPr>
        <w:t xml:space="preserve">11.2. </w:t>
      </w:r>
      <w:r w:rsidRPr="00842B8B">
        <w:rPr>
          <w:rFonts w:ascii="Arial" w:hAnsi="Arial" w:cs="Arial"/>
          <w:sz w:val="18"/>
          <w:szCs w:val="18"/>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w:t>
      </w:r>
      <w:r w:rsidRPr="00842B8B">
        <w:rPr>
          <w:rFonts w:ascii="Arial" w:hAnsi="Arial" w:cs="Arial"/>
          <w:color w:val="000000"/>
          <w:sz w:val="18"/>
          <w:szCs w:val="18"/>
        </w:rPr>
        <w:t xml:space="preserve">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311740" w:rsidRPr="00842B8B" w:rsidRDefault="00311740" w:rsidP="001F6DAC">
      <w:pPr>
        <w:autoSpaceDE w:val="0"/>
        <w:autoSpaceDN w:val="0"/>
        <w:adjustRightInd w:val="0"/>
        <w:jc w:val="both"/>
        <w:rPr>
          <w:rFonts w:ascii="Arial" w:hAnsi="Arial" w:cs="Arial"/>
          <w:color w:val="000000"/>
          <w:sz w:val="18"/>
          <w:szCs w:val="18"/>
        </w:rPr>
      </w:pPr>
    </w:p>
    <w:p w:rsidR="00311740" w:rsidRPr="00842B8B" w:rsidRDefault="00311740" w:rsidP="003E254C">
      <w:pPr>
        <w:keepLines/>
        <w:widowControl w:val="0"/>
        <w:ind w:firstLine="794"/>
        <w:jc w:val="center"/>
        <w:outlineLvl w:val="0"/>
        <w:rPr>
          <w:rFonts w:ascii="Arial" w:hAnsi="Arial" w:cs="Arial"/>
          <w:b/>
          <w:bCs/>
          <w:sz w:val="18"/>
          <w:szCs w:val="18"/>
        </w:rPr>
      </w:pPr>
      <w:r w:rsidRPr="00842B8B">
        <w:rPr>
          <w:rFonts w:ascii="Arial" w:hAnsi="Arial" w:cs="Arial"/>
          <w:b/>
          <w:bCs/>
          <w:sz w:val="18"/>
          <w:szCs w:val="18"/>
        </w:rPr>
        <w:t>12. Заключительные положения.</w:t>
      </w:r>
    </w:p>
    <w:p w:rsidR="00311740" w:rsidRPr="00842B8B" w:rsidRDefault="00311740" w:rsidP="003E254C">
      <w:pPr>
        <w:spacing w:before="120"/>
        <w:jc w:val="both"/>
        <w:outlineLvl w:val="1"/>
        <w:rPr>
          <w:rFonts w:ascii="Arial" w:hAnsi="Arial" w:cs="Arial"/>
          <w:sz w:val="18"/>
          <w:szCs w:val="18"/>
        </w:rPr>
      </w:pPr>
      <w:r w:rsidRPr="00842B8B">
        <w:rPr>
          <w:rFonts w:ascii="Arial" w:hAnsi="Arial" w:cs="Arial"/>
          <w:sz w:val="18"/>
          <w:szCs w:val="18"/>
        </w:rPr>
        <w:t xml:space="preserve">12.1. Договор составлен в </w:t>
      </w:r>
      <w:r w:rsidR="001765DC" w:rsidRPr="00842B8B">
        <w:rPr>
          <w:rFonts w:ascii="Arial" w:hAnsi="Arial" w:cs="Arial"/>
          <w:sz w:val="18"/>
          <w:szCs w:val="18"/>
        </w:rPr>
        <w:t xml:space="preserve">2 (двух) </w:t>
      </w:r>
      <w:r w:rsidRPr="00842B8B">
        <w:rPr>
          <w:rFonts w:ascii="Arial" w:hAnsi="Arial" w:cs="Arial"/>
          <w:sz w:val="18"/>
          <w:szCs w:val="18"/>
        </w:rPr>
        <w:t xml:space="preserve">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311740" w:rsidRPr="00842B8B" w:rsidRDefault="00311740" w:rsidP="003E254C">
      <w:pPr>
        <w:spacing w:before="120"/>
        <w:jc w:val="both"/>
        <w:outlineLvl w:val="1"/>
        <w:rPr>
          <w:rFonts w:ascii="Arial" w:hAnsi="Arial" w:cs="Arial"/>
          <w:sz w:val="18"/>
          <w:szCs w:val="18"/>
        </w:rPr>
      </w:pPr>
      <w:r w:rsidRPr="00842B8B">
        <w:rPr>
          <w:rFonts w:ascii="Arial" w:hAnsi="Arial" w:cs="Arial"/>
          <w:sz w:val="18"/>
          <w:szCs w:val="18"/>
        </w:rPr>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rsidR="00311740" w:rsidRPr="00842B8B" w:rsidRDefault="00311740" w:rsidP="003E254C">
      <w:pPr>
        <w:spacing w:before="120"/>
        <w:jc w:val="both"/>
        <w:outlineLvl w:val="1"/>
        <w:rPr>
          <w:rFonts w:ascii="Arial" w:hAnsi="Arial" w:cs="Arial"/>
          <w:sz w:val="18"/>
          <w:szCs w:val="18"/>
        </w:rPr>
      </w:pPr>
      <w:r w:rsidRPr="00842B8B">
        <w:rPr>
          <w:rFonts w:ascii="Arial" w:hAnsi="Arial" w:cs="Arial"/>
          <w:sz w:val="18"/>
          <w:szCs w:val="18"/>
        </w:rPr>
        <w:t>12.3. Настоящий Договор является действительным при наличии подписей уполномоченных представителей и печатей Сторон.</w:t>
      </w:r>
    </w:p>
    <w:p w:rsidR="00311740" w:rsidRPr="00842B8B" w:rsidRDefault="00311740" w:rsidP="003E254C">
      <w:pPr>
        <w:spacing w:before="120"/>
        <w:jc w:val="both"/>
        <w:outlineLvl w:val="1"/>
        <w:rPr>
          <w:rFonts w:ascii="Arial" w:hAnsi="Arial" w:cs="Arial"/>
          <w:sz w:val="18"/>
          <w:szCs w:val="18"/>
        </w:rPr>
      </w:pPr>
      <w:r w:rsidRPr="00842B8B">
        <w:rPr>
          <w:rFonts w:ascii="Arial" w:hAnsi="Arial" w:cs="Arial"/>
          <w:sz w:val="18"/>
          <w:szCs w:val="18"/>
        </w:rPr>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311740" w:rsidRPr="00842B8B" w:rsidRDefault="00311740" w:rsidP="003E254C">
      <w:pPr>
        <w:spacing w:before="120"/>
        <w:jc w:val="both"/>
        <w:outlineLvl w:val="1"/>
        <w:rPr>
          <w:rFonts w:ascii="Arial" w:hAnsi="Arial" w:cs="Arial"/>
          <w:sz w:val="18"/>
          <w:szCs w:val="18"/>
        </w:rPr>
      </w:pPr>
      <w:r w:rsidRPr="00842B8B">
        <w:rPr>
          <w:rFonts w:ascii="Arial" w:hAnsi="Arial" w:cs="Arial"/>
          <w:sz w:val="18"/>
          <w:szCs w:val="18"/>
        </w:rPr>
        <w:t>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w:t>
      </w:r>
      <w:r w:rsidR="008160F9" w:rsidRPr="00842B8B">
        <w:rPr>
          <w:rFonts w:ascii="Arial" w:hAnsi="Arial" w:cs="Arial"/>
          <w:sz w:val="18"/>
          <w:szCs w:val="18"/>
        </w:rPr>
        <w:t>ет имеют условия, согласованные</w:t>
      </w:r>
      <w:r w:rsidR="006254C0" w:rsidRPr="00842B8B">
        <w:rPr>
          <w:rFonts w:ascii="Arial" w:hAnsi="Arial" w:cs="Arial"/>
          <w:sz w:val="18"/>
          <w:szCs w:val="18"/>
        </w:rPr>
        <w:t xml:space="preserve"> </w:t>
      </w:r>
      <w:r w:rsidRPr="00F20FB4">
        <w:rPr>
          <w:rFonts w:ascii="Arial" w:hAnsi="Arial" w:cs="Arial"/>
          <w:sz w:val="18"/>
          <w:szCs w:val="18"/>
          <w:shd w:val="clear" w:color="auto" w:fill="FFFFFF" w:themeFill="background1"/>
        </w:rPr>
        <w:t xml:space="preserve">в </w:t>
      </w:r>
      <w:bookmarkStart w:id="1" w:name="ТекстовоеПоле116"/>
      <w:r w:rsidRPr="00F20FB4">
        <w:rPr>
          <w:rFonts w:ascii="Arial" w:hAnsi="Arial" w:cs="Arial"/>
          <w:sz w:val="18"/>
          <w:szCs w:val="18"/>
          <w:shd w:val="clear" w:color="auto" w:fill="FFFFFF" w:themeFill="background1"/>
        </w:rPr>
        <w:fldChar w:fldCharType="begin">
          <w:ffData>
            <w:name w:val="ТекстовоеПоле116"/>
            <w:enabled/>
            <w:calcOnExit w:val="0"/>
            <w:textInput>
              <w:default w:val="Приложениях"/>
            </w:textInput>
          </w:ffData>
        </w:fldChar>
      </w:r>
      <w:r w:rsidRPr="00F20FB4">
        <w:rPr>
          <w:rFonts w:ascii="Arial" w:hAnsi="Arial" w:cs="Arial"/>
          <w:sz w:val="18"/>
          <w:szCs w:val="18"/>
          <w:shd w:val="clear" w:color="auto" w:fill="FFFFFF" w:themeFill="background1"/>
        </w:rPr>
        <w:instrText xml:space="preserve"> FORMTEXT </w:instrText>
      </w:r>
      <w:r w:rsidRPr="00F20FB4">
        <w:rPr>
          <w:rFonts w:ascii="Arial" w:hAnsi="Arial" w:cs="Arial"/>
          <w:sz w:val="18"/>
          <w:szCs w:val="18"/>
          <w:shd w:val="clear" w:color="auto" w:fill="FFFFFF" w:themeFill="background1"/>
        </w:rPr>
      </w:r>
      <w:r w:rsidRPr="00F20FB4">
        <w:rPr>
          <w:rFonts w:ascii="Arial" w:hAnsi="Arial" w:cs="Arial"/>
          <w:sz w:val="18"/>
          <w:szCs w:val="18"/>
          <w:shd w:val="clear" w:color="auto" w:fill="FFFFFF" w:themeFill="background1"/>
        </w:rPr>
        <w:fldChar w:fldCharType="separate"/>
      </w:r>
      <w:r w:rsidRPr="00F20FB4">
        <w:rPr>
          <w:rFonts w:ascii="Arial" w:hAnsi="Arial" w:cs="Arial"/>
          <w:noProof/>
          <w:sz w:val="18"/>
          <w:szCs w:val="18"/>
          <w:shd w:val="clear" w:color="auto" w:fill="FFFFFF" w:themeFill="background1"/>
        </w:rPr>
        <w:t>Приложениях</w:t>
      </w:r>
      <w:r w:rsidRPr="00F20FB4">
        <w:rPr>
          <w:rFonts w:ascii="Arial" w:hAnsi="Arial" w:cs="Arial"/>
          <w:sz w:val="18"/>
          <w:szCs w:val="18"/>
          <w:shd w:val="clear" w:color="auto" w:fill="FFFFFF" w:themeFill="background1"/>
        </w:rPr>
        <w:fldChar w:fldCharType="end"/>
      </w:r>
      <w:bookmarkEnd w:id="1"/>
      <w:r w:rsidRPr="00F20FB4">
        <w:rPr>
          <w:rFonts w:ascii="Arial" w:hAnsi="Arial" w:cs="Arial"/>
          <w:sz w:val="18"/>
          <w:szCs w:val="18"/>
          <w:shd w:val="clear" w:color="auto" w:fill="FFFFFF" w:themeFill="background1"/>
        </w:rPr>
        <w:t>.</w:t>
      </w:r>
    </w:p>
    <w:p w:rsidR="00311740" w:rsidRPr="00842B8B" w:rsidRDefault="00311740" w:rsidP="003E254C">
      <w:pPr>
        <w:overflowPunct w:val="0"/>
        <w:autoSpaceDE w:val="0"/>
        <w:autoSpaceDN w:val="0"/>
        <w:adjustRightInd w:val="0"/>
        <w:spacing w:before="120"/>
        <w:jc w:val="both"/>
        <w:textAlignment w:val="baseline"/>
        <w:outlineLvl w:val="1"/>
        <w:rPr>
          <w:rFonts w:ascii="Arial" w:hAnsi="Arial" w:cs="Arial"/>
          <w:sz w:val="18"/>
          <w:szCs w:val="18"/>
        </w:rPr>
      </w:pPr>
      <w:r w:rsidRPr="00842B8B">
        <w:rPr>
          <w:rFonts w:ascii="Arial" w:hAnsi="Arial" w:cs="Arial"/>
          <w:sz w:val="18"/>
          <w:szCs w:val="18"/>
        </w:rPr>
        <w:t>12.6. Каждая из Сторон несет ответственность перед другой Стороной за достоверность и полноту указанных в разделе «</w:t>
      </w:r>
      <w:r w:rsidRPr="00842B8B">
        <w:rPr>
          <w:rFonts w:ascii="Arial" w:hAnsi="Arial" w:cs="Arial"/>
          <w:color w:val="000000"/>
          <w:sz w:val="18"/>
          <w:szCs w:val="18"/>
        </w:rPr>
        <w:t>Реквизиты, печати и подписи уполномоченных лиц Сторон»</w:t>
      </w:r>
      <w:r w:rsidRPr="00842B8B">
        <w:rPr>
          <w:rFonts w:ascii="Arial" w:hAnsi="Arial" w:cs="Arial"/>
          <w:sz w:val="18"/>
          <w:szCs w:val="18"/>
        </w:rPr>
        <w:t xml:space="preserve"> своих реквизитов.</w:t>
      </w:r>
    </w:p>
    <w:p w:rsidR="00311740" w:rsidRPr="00842B8B" w:rsidRDefault="00311740" w:rsidP="003E254C">
      <w:pPr>
        <w:overflowPunct w:val="0"/>
        <w:autoSpaceDE w:val="0"/>
        <w:autoSpaceDN w:val="0"/>
        <w:adjustRightInd w:val="0"/>
        <w:spacing w:before="120"/>
        <w:jc w:val="both"/>
        <w:textAlignment w:val="baseline"/>
        <w:outlineLvl w:val="1"/>
        <w:rPr>
          <w:rFonts w:ascii="Arial" w:hAnsi="Arial" w:cs="Arial"/>
          <w:sz w:val="18"/>
          <w:szCs w:val="18"/>
        </w:rPr>
      </w:pPr>
      <w:r w:rsidRPr="00842B8B">
        <w:rPr>
          <w:rFonts w:ascii="Arial" w:hAnsi="Arial" w:cs="Arial"/>
          <w:sz w:val="18"/>
          <w:szCs w:val="18"/>
        </w:rPr>
        <w:t>В случае изменения указанных</w:t>
      </w:r>
      <w:r w:rsidR="008D1438" w:rsidRPr="00842B8B">
        <w:rPr>
          <w:rFonts w:ascii="Arial" w:hAnsi="Arial" w:cs="Arial"/>
          <w:sz w:val="18"/>
          <w:szCs w:val="18"/>
        </w:rPr>
        <w:t xml:space="preserve"> в</w:t>
      </w:r>
      <w:r w:rsidRPr="00842B8B">
        <w:rPr>
          <w:rFonts w:ascii="Arial" w:hAnsi="Arial" w:cs="Arial"/>
          <w:sz w:val="18"/>
          <w:szCs w:val="18"/>
        </w:rPr>
        <w:t xml:space="preserve"> разделе «</w:t>
      </w:r>
      <w:r w:rsidRPr="00842B8B">
        <w:rPr>
          <w:rFonts w:ascii="Arial" w:hAnsi="Arial" w:cs="Arial"/>
          <w:color w:val="000000"/>
          <w:sz w:val="18"/>
          <w:szCs w:val="18"/>
        </w:rPr>
        <w:t>Реквизиты, печати и подписи уполномоченных лиц Сторон»</w:t>
      </w:r>
      <w:r w:rsidRPr="00842B8B">
        <w:rPr>
          <w:rFonts w:ascii="Arial" w:hAnsi="Arial" w:cs="Arial"/>
          <w:sz w:val="18"/>
          <w:szCs w:val="18"/>
        </w:rPr>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311740" w:rsidRPr="00842B8B" w:rsidRDefault="00311740" w:rsidP="003E254C">
      <w:pPr>
        <w:overflowPunct w:val="0"/>
        <w:autoSpaceDE w:val="0"/>
        <w:autoSpaceDN w:val="0"/>
        <w:adjustRightInd w:val="0"/>
        <w:spacing w:before="120"/>
        <w:jc w:val="both"/>
        <w:textAlignment w:val="baseline"/>
        <w:outlineLvl w:val="1"/>
        <w:rPr>
          <w:rFonts w:ascii="Arial" w:hAnsi="Arial" w:cs="Arial"/>
          <w:sz w:val="18"/>
          <w:szCs w:val="18"/>
        </w:rPr>
      </w:pPr>
      <w:r w:rsidRPr="00842B8B">
        <w:rPr>
          <w:rFonts w:ascii="Arial" w:hAnsi="Arial" w:cs="Arial"/>
          <w:sz w:val="18"/>
          <w:szCs w:val="18"/>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311740" w:rsidRPr="00842B8B" w:rsidRDefault="00311740" w:rsidP="003E254C">
      <w:pPr>
        <w:overflowPunct w:val="0"/>
        <w:autoSpaceDE w:val="0"/>
        <w:autoSpaceDN w:val="0"/>
        <w:adjustRightInd w:val="0"/>
        <w:spacing w:before="120"/>
        <w:jc w:val="both"/>
        <w:textAlignment w:val="baseline"/>
        <w:outlineLvl w:val="1"/>
        <w:rPr>
          <w:rFonts w:ascii="Arial" w:hAnsi="Arial" w:cs="Arial"/>
          <w:sz w:val="18"/>
          <w:szCs w:val="18"/>
        </w:rPr>
      </w:pPr>
      <w:r w:rsidRPr="00842B8B">
        <w:rPr>
          <w:rFonts w:ascii="Arial" w:hAnsi="Arial" w:cs="Arial"/>
          <w:sz w:val="18"/>
          <w:szCs w:val="18"/>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rsidR="00311740" w:rsidRPr="00842B8B" w:rsidRDefault="00311740" w:rsidP="003E254C">
      <w:pPr>
        <w:adjustRightInd w:val="0"/>
        <w:spacing w:before="120"/>
        <w:jc w:val="both"/>
        <w:outlineLvl w:val="1"/>
        <w:rPr>
          <w:rFonts w:ascii="Arial" w:hAnsi="Arial" w:cs="Arial"/>
          <w:sz w:val="18"/>
          <w:szCs w:val="18"/>
        </w:rPr>
      </w:pPr>
      <w:r w:rsidRPr="00842B8B">
        <w:rPr>
          <w:rFonts w:ascii="Arial" w:hAnsi="Arial" w:cs="Arial"/>
          <w:sz w:val="18"/>
          <w:szCs w:val="18"/>
        </w:rPr>
        <w:t xml:space="preserve">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w:t>
      </w:r>
      <w:r w:rsidRPr="00842B8B">
        <w:rPr>
          <w:rFonts w:ascii="Arial" w:hAnsi="Arial" w:cs="Arial"/>
          <w:sz w:val="18"/>
          <w:szCs w:val="18"/>
        </w:rPr>
        <w:lastRenderedPageBreak/>
        <w:t>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311740" w:rsidRPr="00842B8B" w:rsidRDefault="00311740" w:rsidP="003E254C">
      <w:pPr>
        <w:spacing w:before="120"/>
        <w:jc w:val="both"/>
        <w:outlineLvl w:val="1"/>
        <w:rPr>
          <w:rFonts w:ascii="Arial" w:hAnsi="Arial" w:cs="Arial"/>
          <w:b/>
          <w:i/>
          <w:sz w:val="18"/>
          <w:szCs w:val="18"/>
        </w:rPr>
      </w:pPr>
      <w:r w:rsidRPr="00842B8B">
        <w:rPr>
          <w:rFonts w:ascii="Arial" w:hAnsi="Arial" w:cs="Arial"/>
          <w:sz w:val="18"/>
          <w:szCs w:val="18"/>
        </w:rPr>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842B8B">
        <w:rPr>
          <w:rFonts w:ascii="Arial" w:hAnsi="Arial" w:cs="Arial"/>
          <w:spacing w:val="-2"/>
          <w:sz w:val="18"/>
          <w:szCs w:val="18"/>
        </w:rPr>
        <w:t>реквизитами, указанными в разделе 13 настоящего Договора</w:t>
      </w:r>
      <w:r w:rsidRPr="00842B8B">
        <w:rPr>
          <w:rFonts w:ascii="Arial" w:hAnsi="Arial" w:cs="Arial"/>
          <w:spacing w:val="-3"/>
          <w:sz w:val="18"/>
          <w:szCs w:val="18"/>
        </w:rPr>
        <w:t>.</w:t>
      </w:r>
    </w:p>
    <w:p w:rsidR="00311740" w:rsidRPr="00842B8B" w:rsidRDefault="00311740" w:rsidP="003E254C">
      <w:pPr>
        <w:spacing w:before="120"/>
        <w:jc w:val="both"/>
        <w:outlineLvl w:val="1"/>
        <w:rPr>
          <w:rFonts w:ascii="Arial" w:hAnsi="Arial" w:cs="Arial"/>
          <w:sz w:val="18"/>
          <w:szCs w:val="18"/>
        </w:rPr>
      </w:pPr>
      <w:r w:rsidRPr="00842B8B">
        <w:rPr>
          <w:rFonts w:ascii="Arial" w:hAnsi="Arial" w:cs="Arial"/>
          <w:sz w:val="18"/>
          <w:szCs w:val="18"/>
        </w:rPr>
        <w:t xml:space="preserve">12.9. Уведомления могут направляться Сторонами с использованием </w:t>
      </w:r>
      <w:r w:rsidRPr="00842B8B">
        <w:rPr>
          <w:rFonts w:ascii="Arial" w:hAnsi="Arial" w:cs="Arial"/>
          <w:spacing w:val="-2"/>
          <w:sz w:val="18"/>
          <w:szCs w:val="18"/>
        </w:rPr>
        <w:t xml:space="preserve">следующих способов связи: факс, телеграф (телеграмма «с </w:t>
      </w:r>
      <w:r w:rsidRPr="00842B8B">
        <w:rPr>
          <w:rFonts w:ascii="Arial" w:hAnsi="Arial" w:cs="Arial"/>
          <w:spacing w:val="-1"/>
          <w:sz w:val="18"/>
          <w:szCs w:val="18"/>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842B8B">
        <w:rPr>
          <w:rFonts w:ascii="Arial" w:hAnsi="Arial" w:cs="Arial"/>
          <w:sz w:val="18"/>
          <w:szCs w:val="18"/>
        </w:rPr>
        <w:t>в международном почтовом обмене «с уведомлением о получении»),</w:t>
      </w:r>
      <w:r w:rsidRPr="00842B8B">
        <w:rPr>
          <w:rFonts w:ascii="Arial" w:hAnsi="Arial" w:cs="Arial"/>
          <w:spacing w:val="-3"/>
          <w:sz w:val="18"/>
          <w:szCs w:val="18"/>
        </w:rPr>
        <w:t xml:space="preserve"> курьерская связь.</w:t>
      </w:r>
      <w:r w:rsidRPr="00842B8B">
        <w:rPr>
          <w:rFonts w:ascii="Arial" w:hAnsi="Arial" w:cs="Arial"/>
          <w:sz w:val="18"/>
          <w:szCs w:val="18"/>
        </w:rPr>
        <w:t xml:space="preserve"> </w:t>
      </w:r>
    </w:p>
    <w:p w:rsidR="00311740" w:rsidRPr="00842B8B" w:rsidRDefault="00311740" w:rsidP="003E254C">
      <w:pPr>
        <w:spacing w:before="120"/>
        <w:jc w:val="both"/>
        <w:outlineLvl w:val="1"/>
        <w:rPr>
          <w:rFonts w:ascii="Arial" w:hAnsi="Arial" w:cs="Arial"/>
          <w:sz w:val="18"/>
          <w:szCs w:val="18"/>
        </w:rPr>
      </w:pPr>
      <w:r w:rsidRPr="00842B8B">
        <w:rPr>
          <w:rFonts w:ascii="Arial" w:hAnsi="Arial" w:cs="Arial"/>
          <w:sz w:val="18"/>
          <w:szCs w:val="18"/>
        </w:rPr>
        <w:t xml:space="preserve">В случае направления Стороной уведомлений с использованием </w:t>
      </w:r>
      <w:r w:rsidRPr="00842B8B">
        <w:rPr>
          <w:rFonts w:ascii="Arial" w:hAnsi="Arial" w:cs="Arial"/>
          <w:spacing w:val="-3"/>
          <w:sz w:val="18"/>
          <w:szCs w:val="18"/>
        </w:rPr>
        <w:t xml:space="preserve">телеграфа, почтовой либо курьерской связи такое уведомление будет считаться </w:t>
      </w:r>
      <w:r w:rsidRPr="00842B8B">
        <w:rPr>
          <w:rFonts w:ascii="Arial" w:hAnsi="Arial" w:cs="Arial"/>
          <w:spacing w:val="-4"/>
          <w:sz w:val="18"/>
          <w:szCs w:val="18"/>
        </w:rPr>
        <w:t xml:space="preserve">полученным другой Стороной с момента, обозначенного в уведомлении о вручении или в уведомлении о </w:t>
      </w:r>
      <w:r w:rsidRPr="00842B8B">
        <w:rPr>
          <w:rFonts w:ascii="Arial" w:hAnsi="Arial" w:cs="Arial"/>
          <w:sz w:val="18"/>
          <w:szCs w:val="18"/>
        </w:rPr>
        <w:t>получении.</w:t>
      </w:r>
    </w:p>
    <w:p w:rsidR="00311740" w:rsidRPr="00842B8B" w:rsidRDefault="00311740" w:rsidP="003E254C">
      <w:pPr>
        <w:spacing w:before="120"/>
        <w:jc w:val="both"/>
        <w:outlineLvl w:val="1"/>
        <w:rPr>
          <w:rFonts w:ascii="Arial" w:hAnsi="Arial" w:cs="Arial"/>
          <w:b/>
          <w:i/>
          <w:sz w:val="18"/>
          <w:szCs w:val="18"/>
        </w:rPr>
      </w:pPr>
      <w:r w:rsidRPr="00842B8B">
        <w:rPr>
          <w:rFonts w:ascii="Arial" w:hAnsi="Arial" w:cs="Arial"/>
          <w:sz w:val="18"/>
          <w:szCs w:val="18"/>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311740" w:rsidRPr="00842B8B" w:rsidRDefault="00311740" w:rsidP="003E254C">
      <w:pPr>
        <w:spacing w:before="120"/>
        <w:jc w:val="both"/>
        <w:outlineLvl w:val="1"/>
        <w:rPr>
          <w:rFonts w:ascii="Arial" w:hAnsi="Arial" w:cs="Arial"/>
          <w:b/>
          <w:i/>
          <w:sz w:val="18"/>
          <w:szCs w:val="18"/>
        </w:rPr>
      </w:pPr>
      <w:r w:rsidRPr="00842B8B">
        <w:rPr>
          <w:rFonts w:ascii="Arial" w:hAnsi="Arial" w:cs="Arial"/>
          <w:sz w:val="18"/>
          <w:szCs w:val="18"/>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311740" w:rsidRPr="00842B8B" w:rsidRDefault="00311740" w:rsidP="003E254C">
      <w:pPr>
        <w:spacing w:before="120"/>
        <w:jc w:val="both"/>
        <w:outlineLvl w:val="1"/>
        <w:rPr>
          <w:rFonts w:ascii="Arial" w:hAnsi="Arial" w:cs="Arial"/>
          <w:sz w:val="18"/>
          <w:szCs w:val="18"/>
        </w:rPr>
      </w:pPr>
      <w:r w:rsidRPr="00842B8B">
        <w:rPr>
          <w:rFonts w:ascii="Arial" w:hAnsi="Arial" w:cs="Arial"/>
          <w:sz w:val="18"/>
          <w:szCs w:val="18"/>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311740" w:rsidRPr="00842B8B" w:rsidRDefault="00311740" w:rsidP="003E254C">
      <w:pPr>
        <w:spacing w:before="120"/>
        <w:jc w:val="both"/>
        <w:outlineLvl w:val="1"/>
        <w:rPr>
          <w:rFonts w:ascii="Arial" w:hAnsi="Arial" w:cs="Arial"/>
          <w:sz w:val="18"/>
          <w:szCs w:val="18"/>
        </w:rPr>
      </w:pPr>
      <w:r w:rsidRPr="00842B8B">
        <w:rPr>
          <w:rFonts w:ascii="Arial" w:hAnsi="Arial" w:cs="Arial"/>
          <w:sz w:val="18"/>
          <w:szCs w:val="18"/>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311740" w:rsidRPr="00842B8B" w:rsidRDefault="00311740" w:rsidP="003E254C">
      <w:pPr>
        <w:spacing w:before="120"/>
        <w:jc w:val="both"/>
        <w:outlineLvl w:val="1"/>
        <w:rPr>
          <w:rFonts w:ascii="Arial" w:hAnsi="Arial" w:cs="Arial"/>
          <w:sz w:val="18"/>
          <w:szCs w:val="18"/>
        </w:rPr>
      </w:pPr>
      <w:r w:rsidRPr="00842B8B">
        <w:rPr>
          <w:rFonts w:ascii="Arial" w:hAnsi="Arial" w:cs="Arial"/>
          <w:sz w:val="18"/>
          <w:szCs w:val="18"/>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311740" w:rsidRPr="00842B8B" w:rsidRDefault="00311740" w:rsidP="003E254C">
      <w:pPr>
        <w:spacing w:before="120"/>
        <w:jc w:val="both"/>
        <w:outlineLvl w:val="1"/>
        <w:rPr>
          <w:rFonts w:ascii="Arial" w:hAnsi="Arial" w:cs="Arial"/>
          <w:sz w:val="18"/>
          <w:szCs w:val="18"/>
        </w:rPr>
      </w:pPr>
      <w:r w:rsidRPr="00842B8B">
        <w:rPr>
          <w:rFonts w:ascii="Arial" w:hAnsi="Arial" w:cs="Arial"/>
          <w:sz w:val="18"/>
          <w:szCs w:val="18"/>
        </w:rPr>
        <w:t>12.12.2. Представитель другой Стороны, подписывающий Договор, имеет все полномочия, необходимые для заключения им Договора от ее имени.</w:t>
      </w:r>
    </w:p>
    <w:p w:rsidR="00311740" w:rsidRPr="00842B8B" w:rsidRDefault="00311740" w:rsidP="003E254C">
      <w:pPr>
        <w:spacing w:before="120"/>
        <w:jc w:val="both"/>
        <w:outlineLvl w:val="1"/>
        <w:rPr>
          <w:rFonts w:ascii="Arial" w:hAnsi="Arial" w:cs="Arial"/>
          <w:sz w:val="18"/>
          <w:szCs w:val="18"/>
        </w:rPr>
      </w:pPr>
      <w:r w:rsidRPr="00842B8B">
        <w:rPr>
          <w:rFonts w:ascii="Arial" w:hAnsi="Arial" w:cs="Arial"/>
          <w:sz w:val="18"/>
          <w:szCs w:val="18"/>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311740" w:rsidRPr="00842B8B" w:rsidRDefault="00311740" w:rsidP="003E254C">
      <w:pPr>
        <w:spacing w:before="120"/>
        <w:jc w:val="both"/>
        <w:outlineLvl w:val="1"/>
        <w:rPr>
          <w:rFonts w:ascii="Arial" w:hAnsi="Arial" w:cs="Arial"/>
          <w:sz w:val="18"/>
          <w:szCs w:val="18"/>
        </w:rPr>
      </w:pPr>
      <w:r w:rsidRPr="00842B8B">
        <w:rPr>
          <w:rFonts w:ascii="Arial" w:hAnsi="Arial" w:cs="Arial"/>
          <w:sz w:val="18"/>
          <w:szCs w:val="18"/>
        </w:rPr>
        <w:t xml:space="preserve">12.12.4. Не существует никаких других зависящих от другой Стороны препятствий для заключения и исполнения ею Договора. </w:t>
      </w:r>
    </w:p>
    <w:p w:rsidR="00311740" w:rsidRPr="00842B8B" w:rsidRDefault="00311740" w:rsidP="003E254C">
      <w:pPr>
        <w:spacing w:before="120"/>
        <w:jc w:val="both"/>
        <w:outlineLvl w:val="1"/>
        <w:rPr>
          <w:rFonts w:ascii="Arial" w:hAnsi="Arial" w:cs="Arial"/>
          <w:sz w:val="18"/>
          <w:szCs w:val="18"/>
        </w:rPr>
      </w:pPr>
      <w:r w:rsidRPr="00842B8B">
        <w:rPr>
          <w:rFonts w:ascii="Arial" w:hAnsi="Arial" w:cs="Arial"/>
          <w:sz w:val="18"/>
          <w:szCs w:val="18"/>
        </w:rPr>
        <w:t xml:space="preserve">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 </w:t>
      </w:r>
    </w:p>
    <w:p w:rsidR="00311740" w:rsidRPr="00842B8B" w:rsidRDefault="00311740" w:rsidP="003E254C">
      <w:pPr>
        <w:spacing w:before="120"/>
        <w:jc w:val="both"/>
        <w:outlineLvl w:val="1"/>
        <w:rPr>
          <w:rFonts w:ascii="Arial" w:hAnsi="Arial" w:cs="Arial"/>
          <w:sz w:val="18"/>
          <w:szCs w:val="18"/>
        </w:rPr>
      </w:pPr>
      <w:r w:rsidRPr="00842B8B">
        <w:rPr>
          <w:rFonts w:ascii="Arial" w:hAnsi="Arial" w:cs="Arial"/>
          <w:sz w:val="18"/>
          <w:szCs w:val="18"/>
        </w:rPr>
        <w:t>12.1</w:t>
      </w:r>
      <w:r w:rsidR="00A021D7" w:rsidRPr="00842B8B">
        <w:rPr>
          <w:rFonts w:ascii="Arial" w:hAnsi="Arial" w:cs="Arial"/>
          <w:sz w:val="18"/>
          <w:szCs w:val="18"/>
        </w:rPr>
        <w:t>4</w:t>
      </w:r>
      <w:r w:rsidRPr="00842B8B">
        <w:rPr>
          <w:rFonts w:ascii="Arial" w:hAnsi="Arial" w:cs="Arial"/>
          <w:sz w:val="18"/>
          <w:szCs w:val="18"/>
        </w:rPr>
        <w:t>. Во всем, что не предусмотрено условиями Договора, Стороны руководствуются законодательством Российской Федерации.</w:t>
      </w:r>
    </w:p>
    <w:p w:rsidR="00311740" w:rsidRPr="00842B8B" w:rsidRDefault="00311740" w:rsidP="001F6DAC">
      <w:pPr>
        <w:jc w:val="both"/>
        <w:rPr>
          <w:rFonts w:ascii="Arial" w:hAnsi="Arial" w:cs="Arial"/>
          <w:sz w:val="18"/>
          <w:szCs w:val="18"/>
        </w:rPr>
      </w:pPr>
    </w:p>
    <w:p w:rsidR="00311740" w:rsidRPr="00842B8B" w:rsidRDefault="00311740" w:rsidP="003E254C">
      <w:pPr>
        <w:adjustRightInd w:val="0"/>
        <w:jc w:val="center"/>
        <w:outlineLvl w:val="0"/>
        <w:rPr>
          <w:rFonts w:ascii="Arial" w:hAnsi="Arial" w:cs="Arial"/>
          <w:b/>
          <w:bCs/>
          <w:sz w:val="18"/>
          <w:szCs w:val="18"/>
        </w:rPr>
      </w:pPr>
      <w:r w:rsidRPr="00842B8B">
        <w:rPr>
          <w:rFonts w:ascii="Arial" w:hAnsi="Arial" w:cs="Arial"/>
          <w:b/>
          <w:bCs/>
          <w:sz w:val="18"/>
          <w:szCs w:val="18"/>
        </w:rPr>
        <w:t xml:space="preserve">13. Реквизиты, печати и подписи уполномоченных лиц Сторон. </w:t>
      </w:r>
    </w:p>
    <w:p w:rsidR="0020220C" w:rsidRPr="00842B8B" w:rsidRDefault="0020220C" w:rsidP="003E254C">
      <w:pPr>
        <w:adjustRightInd w:val="0"/>
        <w:jc w:val="center"/>
        <w:outlineLvl w:val="0"/>
        <w:rPr>
          <w:rFonts w:ascii="Arial" w:hAnsi="Arial" w:cs="Arial"/>
          <w:b/>
          <w:bCs/>
          <w:sz w:val="18"/>
          <w:szCs w:val="1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820"/>
      </w:tblGrid>
      <w:tr w:rsidR="00311740" w:rsidRPr="00842B8B" w:rsidTr="00604C02">
        <w:trPr>
          <w:trHeight w:val="619"/>
        </w:trPr>
        <w:tc>
          <w:tcPr>
            <w:tcW w:w="4819" w:type="dxa"/>
            <w:shd w:val="clear" w:color="auto" w:fill="F3F3F3"/>
          </w:tcPr>
          <w:p w:rsidR="00311740" w:rsidRPr="00842B8B" w:rsidRDefault="00311740" w:rsidP="00A07129">
            <w:pPr>
              <w:widowControl w:val="0"/>
              <w:ind w:right="72"/>
              <w:jc w:val="center"/>
              <w:rPr>
                <w:rFonts w:ascii="Arial" w:hAnsi="Arial" w:cs="Arial"/>
                <w:b/>
                <w:bCs/>
                <w:sz w:val="18"/>
                <w:szCs w:val="18"/>
              </w:rPr>
            </w:pPr>
          </w:p>
          <w:p w:rsidR="00311740" w:rsidRPr="00842B8B" w:rsidRDefault="00311740" w:rsidP="00A07129">
            <w:pPr>
              <w:widowControl w:val="0"/>
              <w:ind w:right="72"/>
              <w:jc w:val="center"/>
              <w:rPr>
                <w:rFonts w:ascii="Arial" w:hAnsi="Arial" w:cs="Arial"/>
                <w:sz w:val="18"/>
                <w:szCs w:val="18"/>
              </w:rPr>
            </w:pPr>
            <w:r w:rsidRPr="00842B8B">
              <w:rPr>
                <w:rFonts w:ascii="Arial" w:hAnsi="Arial" w:cs="Arial"/>
                <w:b/>
                <w:sz w:val="18"/>
                <w:szCs w:val="18"/>
              </w:rPr>
              <w:t>Поставщик:</w:t>
            </w:r>
          </w:p>
        </w:tc>
        <w:tc>
          <w:tcPr>
            <w:tcW w:w="4820" w:type="dxa"/>
            <w:shd w:val="clear" w:color="auto" w:fill="F3F3F3"/>
          </w:tcPr>
          <w:p w:rsidR="00311740" w:rsidRPr="00842B8B" w:rsidRDefault="00311740" w:rsidP="00A07129">
            <w:pPr>
              <w:widowControl w:val="0"/>
              <w:ind w:right="72"/>
              <w:jc w:val="center"/>
              <w:rPr>
                <w:rFonts w:ascii="Arial" w:hAnsi="Arial" w:cs="Arial"/>
                <w:b/>
                <w:bCs/>
                <w:sz w:val="18"/>
                <w:szCs w:val="18"/>
              </w:rPr>
            </w:pPr>
          </w:p>
          <w:p w:rsidR="00311740" w:rsidRPr="00842B8B" w:rsidRDefault="00311740" w:rsidP="00A07129">
            <w:pPr>
              <w:widowControl w:val="0"/>
              <w:ind w:right="72"/>
              <w:jc w:val="center"/>
              <w:rPr>
                <w:rFonts w:ascii="Arial" w:hAnsi="Arial" w:cs="Arial"/>
                <w:b/>
                <w:bCs/>
                <w:sz w:val="18"/>
                <w:szCs w:val="18"/>
              </w:rPr>
            </w:pPr>
            <w:r w:rsidRPr="00842B8B">
              <w:rPr>
                <w:rFonts w:ascii="Arial" w:hAnsi="Arial" w:cs="Arial"/>
                <w:b/>
                <w:bCs/>
                <w:sz w:val="18"/>
                <w:szCs w:val="18"/>
              </w:rPr>
              <w:t>Покупатель:</w:t>
            </w:r>
          </w:p>
        </w:tc>
      </w:tr>
      <w:tr w:rsidR="008D2D50" w:rsidRPr="00842B8B" w:rsidTr="00604C02">
        <w:trPr>
          <w:trHeight w:val="549"/>
        </w:trPr>
        <w:tc>
          <w:tcPr>
            <w:tcW w:w="4819" w:type="dxa"/>
          </w:tcPr>
          <w:p w:rsidR="008D2D50" w:rsidRPr="009F6E01" w:rsidRDefault="008D2D50" w:rsidP="00891A96">
            <w:pPr>
              <w:rPr>
                <w:rFonts w:ascii="Arial" w:hAnsi="Arial" w:cs="Arial"/>
                <w:sz w:val="18"/>
              </w:rPr>
            </w:pPr>
          </w:p>
        </w:tc>
        <w:tc>
          <w:tcPr>
            <w:tcW w:w="4820" w:type="dxa"/>
          </w:tcPr>
          <w:p w:rsidR="008D2D50" w:rsidRPr="00842B8B" w:rsidRDefault="008D2D50" w:rsidP="00891A96">
            <w:pPr>
              <w:rPr>
                <w:rFonts w:ascii="Arial" w:hAnsi="Arial" w:cs="Arial"/>
                <w:b/>
                <w:sz w:val="18"/>
              </w:rPr>
            </w:pPr>
            <w:r w:rsidRPr="00842B8B">
              <w:rPr>
                <w:rFonts w:ascii="Arial" w:hAnsi="Arial" w:cs="Arial"/>
                <w:b/>
                <w:sz w:val="18"/>
              </w:rPr>
              <w:t>Полное фирменное наименование:</w:t>
            </w:r>
          </w:p>
          <w:p w:rsidR="008D2D50" w:rsidRPr="00842B8B" w:rsidRDefault="009173BA" w:rsidP="00891A96">
            <w:pPr>
              <w:rPr>
                <w:rFonts w:ascii="Arial" w:hAnsi="Arial" w:cs="Arial"/>
                <w:sz w:val="18"/>
              </w:rPr>
            </w:pPr>
            <w:r>
              <w:rPr>
                <w:rFonts w:ascii="Arial" w:hAnsi="Arial" w:cs="Arial"/>
                <w:sz w:val="18"/>
              </w:rPr>
              <w:t>Общество с ограниченной ответственностью</w:t>
            </w:r>
            <w:r w:rsidR="00DF0FF4" w:rsidRPr="00842B8B">
              <w:rPr>
                <w:rFonts w:ascii="Arial" w:hAnsi="Arial" w:cs="Arial"/>
                <w:sz w:val="18"/>
              </w:rPr>
              <w:t xml:space="preserve"> «Гороводоканал»</w:t>
            </w:r>
          </w:p>
        </w:tc>
      </w:tr>
      <w:tr w:rsidR="008D2D50" w:rsidRPr="00842B8B" w:rsidTr="00604C02">
        <w:tc>
          <w:tcPr>
            <w:tcW w:w="4819" w:type="dxa"/>
          </w:tcPr>
          <w:p w:rsidR="008D2D50" w:rsidRPr="009F6E01" w:rsidRDefault="008D2D50" w:rsidP="00891A96">
            <w:pPr>
              <w:rPr>
                <w:rFonts w:ascii="Arial" w:hAnsi="Arial" w:cs="Arial"/>
                <w:sz w:val="18"/>
              </w:rPr>
            </w:pPr>
          </w:p>
        </w:tc>
        <w:tc>
          <w:tcPr>
            <w:tcW w:w="4820" w:type="dxa"/>
          </w:tcPr>
          <w:p w:rsidR="008D2D50" w:rsidRPr="00842B8B" w:rsidRDefault="008D2D50" w:rsidP="00D542FD">
            <w:pPr>
              <w:rPr>
                <w:rFonts w:ascii="Arial" w:hAnsi="Arial" w:cs="Arial"/>
                <w:sz w:val="18"/>
              </w:rPr>
            </w:pPr>
            <w:r w:rsidRPr="009173BA">
              <w:rPr>
                <w:rFonts w:ascii="Arial" w:hAnsi="Arial" w:cs="Arial"/>
                <w:b/>
                <w:sz w:val="18"/>
              </w:rPr>
              <w:t>ИНН:</w:t>
            </w:r>
            <w:r w:rsidRPr="00842B8B">
              <w:rPr>
                <w:rFonts w:ascii="Arial" w:hAnsi="Arial" w:cs="Arial"/>
                <w:sz w:val="18"/>
              </w:rPr>
              <w:t xml:space="preserve"> </w:t>
            </w:r>
            <w:r w:rsidR="001C515A" w:rsidRPr="001C515A">
              <w:rPr>
                <w:rFonts w:ascii="Arial" w:hAnsi="Arial" w:cs="Arial"/>
                <w:sz w:val="18"/>
              </w:rPr>
              <w:t>5836623790</w:t>
            </w:r>
          </w:p>
        </w:tc>
      </w:tr>
      <w:tr w:rsidR="008D2D50" w:rsidRPr="00842B8B" w:rsidTr="00604C02">
        <w:tc>
          <w:tcPr>
            <w:tcW w:w="4819" w:type="dxa"/>
          </w:tcPr>
          <w:p w:rsidR="008D2D50" w:rsidRPr="009F6E01" w:rsidRDefault="008D2D50" w:rsidP="00891A96">
            <w:pPr>
              <w:rPr>
                <w:rFonts w:ascii="Arial" w:hAnsi="Arial" w:cs="Arial"/>
                <w:sz w:val="18"/>
              </w:rPr>
            </w:pPr>
          </w:p>
        </w:tc>
        <w:tc>
          <w:tcPr>
            <w:tcW w:w="4820" w:type="dxa"/>
          </w:tcPr>
          <w:p w:rsidR="008D2D50" w:rsidRPr="00842B8B" w:rsidRDefault="008D2D50" w:rsidP="00D542FD">
            <w:pPr>
              <w:rPr>
                <w:rFonts w:ascii="Arial" w:hAnsi="Arial" w:cs="Arial"/>
                <w:sz w:val="18"/>
              </w:rPr>
            </w:pPr>
            <w:r w:rsidRPr="009173BA">
              <w:rPr>
                <w:rFonts w:ascii="Arial" w:hAnsi="Arial" w:cs="Arial"/>
                <w:b/>
                <w:sz w:val="18"/>
              </w:rPr>
              <w:t>КПП:</w:t>
            </w:r>
            <w:r w:rsidRPr="00842B8B">
              <w:rPr>
                <w:rFonts w:ascii="Arial" w:hAnsi="Arial" w:cs="Arial"/>
                <w:sz w:val="18"/>
              </w:rPr>
              <w:t xml:space="preserve">  </w:t>
            </w:r>
            <w:r w:rsidR="001C515A" w:rsidRPr="001C515A">
              <w:rPr>
                <w:rFonts w:ascii="Arial" w:hAnsi="Arial" w:cs="Arial"/>
                <w:sz w:val="18"/>
              </w:rPr>
              <w:t>583701001</w:t>
            </w:r>
          </w:p>
        </w:tc>
      </w:tr>
      <w:tr w:rsidR="008D2D50" w:rsidRPr="00842B8B" w:rsidTr="00604C02">
        <w:tc>
          <w:tcPr>
            <w:tcW w:w="4819" w:type="dxa"/>
          </w:tcPr>
          <w:p w:rsidR="008D2D50" w:rsidRPr="009F6E01" w:rsidRDefault="008D2D50" w:rsidP="00891A96">
            <w:pPr>
              <w:rPr>
                <w:rFonts w:ascii="Arial" w:hAnsi="Arial" w:cs="Arial"/>
                <w:sz w:val="18"/>
              </w:rPr>
            </w:pPr>
          </w:p>
        </w:tc>
        <w:tc>
          <w:tcPr>
            <w:tcW w:w="4820" w:type="dxa"/>
          </w:tcPr>
          <w:p w:rsidR="008D2D50" w:rsidRPr="00842B8B" w:rsidRDefault="008D2D50" w:rsidP="00D542FD">
            <w:pPr>
              <w:rPr>
                <w:rFonts w:ascii="Arial" w:hAnsi="Arial" w:cs="Arial"/>
                <w:sz w:val="18"/>
              </w:rPr>
            </w:pPr>
            <w:r w:rsidRPr="009173BA">
              <w:rPr>
                <w:rFonts w:ascii="Arial" w:hAnsi="Arial" w:cs="Arial"/>
                <w:b/>
                <w:sz w:val="18"/>
              </w:rPr>
              <w:t>ОГРН:</w:t>
            </w:r>
            <w:r w:rsidRPr="00842B8B">
              <w:rPr>
                <w:rFonts w:ascii="Arial" w:hAnsi="Arial" w:cs="Arial"/>
                <w:sz w:val="18"/>
              </w:rPr>
              <w:t xml:space="preserve"> </w:t>
            </w:r>
            <w:r w:rsidR="001C515A" w:rsidRPr="001C515A">
              <w:rPr>
                <w:rFonts w:ascii="Arial" w:hAnsi="Arial" w:cs="Arial"/>
                <w:sz w:val="18"/>
              </w:rPr>
              <w:t>1065836023714</w:t>
            </w:r>
          </w:p>
        </w:tc>
      </w:tr>
      <w:tr w:rsidR="008D2D50" w:rsidRPr="00842B8B" w:rsidTr="00604C02">
        <w:trPr>
          <w:trHeight w:val="405"/>
        </w:trPr>
        <w:tc>
          <w:tcPr>
            <w:tcW w:w="4819" w:type="dxa"/>
          </w:tcPr>
          <w:p w:rsidR="008D2D50" w:rsidRPr="00842B8B" w:rsidRDefault="008D2D50" w:rsidP="009F6E01">
            <w:pPr>
              <w:rPr>
                <w:rFonts w:ascii="Arial" w:hAnsi="Arial" w:cs="Arial"/>
                <w:sz w:val="18"/>
              </w:rPr>
            </w:pPr>
          </w:p>
        </w:tc>
        <w:tc>
          <w:tcPr>
            <w:tcW w:w="4820" w:type="dxa"/>
          </w:tcPr>
          <w:p w:rsidR="008D2D50" w:rsidRPr="00842B8B" w:rsidRDefault="003D43D3" w:rsidP="001C515A">
            <w:pPr>
              <w:rPr>
                <w:rFonts w:ascii="Arial" w:hAnsi="Arial" w:cs="Arial"/>
                <w:sz w:val="18"/>
              </w:rPr>
            </w:pPr>
            <w:r w:rsidRPr="009173BA">
              <w:rPr>
                <w:rFonts w:ascii="Arial" w:hAnsi="Arial" w:cs="Arial"/>
                <w:b/>
                <w:sz w:val="18"/>
              </w:rPr>
              <w:t>Юридический адрес:</w:t>
            </w:r>
            <w:r w:rsidRPr="00842B8B">
              <w:rPr>
                <w:rFonts w:ascii="Arial" w:hAnsi="Arial" w:cs="Arial"/>
                <w:sz w:val="18"/>
              </w:rPr>
              <w:t xml:space="preserve"> </w:t>
            </w:r>
            <w:r w:rsidR="001C515A" w:rsidRPr="001C515A">
              <w:rPr>
                <w:rFonts w:ascii="Arial" w:hAnsi="Arial" w:cs="Arial"/>
                <w:sz w:val="18"/>
              </w:rPr>
              <w:t>440031, г. Пенза, ул. Кривозерье, 24</w:t>
            </w:r>
          </w:p>
        </w:tc>
      </w:tr>
      <w:tr w:rsidR="008D2D50" w:rsidRPr="00842B8B" w:rsidTr="00604C02">
        <w:tc>
          <w:tcPr>
            <w:tcW w:w="4819" w:type="dxa"/>
          </w:tcPr>
          <w:p w:rsidR="008D2D50" w:rsidRPr="009F6E01" w:rsidRDefault="008D2D50" w:rsidP="00C25039">
            <w:pPr>
              <w:rPr>
                <w:rFonts w:ascii="Arial" w:hAnsi="Arial" w:cs="Arial"/>
                <w:sz w:val="18"/>
              </w:rPr>
            </w:pPr>
          </w:p>
        </w:tc>
        <w:tc>
          <w:tcPr>
            <w:tcW w:w="4820" w:type="dxa"/>
          </w:tcPr>
          <w:p w:rsidR="008D2D50" w:rsidRPr="00842B8B" w:rsidRDefault="008D2D50" w:rsidP="00D542FD">
            <w:pPr>
              <w:rPr>
                <w:rFonts w:ascii="Arial" w:hAnsi="Arial" w:cs="Arial"/>
                <w:sz w:val="18"/>
              </w:rPr>
            </w:pPr>
            <w:r w:rsidRPr="009173BA">
              <w:rPr>
                <w:rFonts w:ascii="Arial" w:hAnsi="Arial" w:cs="Arial"/>
                <w:b/>
                <w:sz w:val="18"/>
              </w:rPr>
              <w:t>Адрес для корреспонденции</w:t>
            </w:r>
            <w:r w:rsidRPr="00842B8B">
              <w:rPr>
                <w:rFonts w:ascii="Arial" w:hAnsi="Arial" w:cs="Arial"/>
                <w:sz w:val="18"/>
              </w:rPr>
              <w:t xml:space="preserve"> в Российской Федерации (с индексом): </w:t>
            </w:r>
            <w:r w:rsidR="001C515A" w:rsidRPr="001C515A">
              <w:rPr>
                <w:rFonts w:ascii="Arial" w:hAnsi="Arial" w:cs="Arial"/>
                <w:sz w:val="18"/>
              </w:rPr>
              <w:t>440031, г. Пенза, ул. Кривозерье, 24</w:t>
            </w:r>
          </w:p>
        </w:tc>
      </w:tr>
      <w:tr w:rsidR="008D2D50" w:rsidRPr="00842B8B" w:rsidTr="00604C02">
        <w:trPr>
          <w:trHeight w:val="367"/>
        </w:trPr>
        <w:tc>
          <w:tcPr>
            <w:tcW w:w="4819" w:type="dxa"/>
          </w:tcPr>
          <w:p w:rsidR="008D2D50" w:rsidRPr="00904130" w:rsidRDefault="008D2D50" w:rsidP="00891A96">
            <w:pPr>
              <w:rPr>
                <w:rFonts w:ascii="Arial" w:hAnsi="Arial" w:cs="Arial"/>
                <w:sz w:val="18"/>
              </w:rPr>
            </w:pPr>
          </w:p>
        </w:tc>
        <w:tc>
          <w:tcPr>
            <w:tcW w:w="4820" w:type="dxa"/>
          </w:tcPr>
          <w:p w:rsidR="008D2D50" w:rsidRPr="00842B8B" w:rsidRDefault="008D2D50" w:rsidP="00D542FD">
            <w:pPr>
              <w:rPr>
                <w:rFonts w:ascii="Arial" w:hAnsi="Arial" w:cs="Arial"/>
                <w:sz w:val="18"/>
              </w:rPr>
            </w:pPr>
            <w:r w:rsidRPr="009173BA">
              <w:rPr>
                <w:rFonts w:ascii="Arial" w:hAnsi="Arial" w:cs="Arial"/>
                <w:b/>
                <w:sz w:val="18"/>
              </w:rPr>
              <w:t>Электронная почта:</w:t>
            </w:r>
            <w:r w:rsidRPr="00842B8B">
              <w:rPr>
                <w:rFonts w:ascii="Arial" w:hAnsi="Arial" w:cs="Arial"/>
                <w:sz w:val="18"/>
              </w:rPr>
              <w:t xml:space="preserve"> </w:t>
            </w:r>
            <w:r w:rsidR="001C515A" w:rsidRPr="001C515A">
              <w:rPr>
                <w:rFonts w:ascii="Arial" w:hAnsi="Arial" w:cs="Arial"/>
                <w:sz w:val="18"/>
              </w:rPr>
              <w:t>vodokanal-pnz@gvkpenza.ru</w:t>
            </w:r>
          </w:p>
        </w:tc>
      </w:tr>
      <w:tr w:rsidR="008D2D50" w:rsidRPr="00842B8B" w:rsidTr="00604C02">
        <w:trPr>
          <w:trHeight w:val="426"/>
        </w:trPr>
        <w:tc>
          <w:tcPr>
            <w:tcW w:w="4819" w:type="dxa"/>
          </w:tcPr>
          <w:p w:rsidR="008D2D50" w:rsidRPr="00E62CC4" w:rsidRDefault="008D2D50" w:rsidP="00891A96">
            <w:pPr>
              <w:rPr>
                <w:rFonts w:ascii="Arial" w:hAnsi="Arial" w:cs="Arial"/>
                <w:sz w:val="18"/>
              </w:rPr>
            </w:pPr>
          </w:p>
        </w:tc>
        <w:tc>
          <w:tcPr>
            <w:tcW w:w="4820" w:type="dxa"/>
          </w:tcPr>
          <w:p w:rsidR="008D2D50" w:rsidRPr="00842B8B" w:rsidRDefault="008D2D50" w:rsidP="00D542FD">
            <w:pPr>
              <w:rPr>
                <w:rFonts w:ascii="Arial" w:hAnsi="Arial" w:cs="Arial"/>
                <w:sz w:val="18"/>
              </w:rPr>
            </w:pPr>
            <w:r w:rsidRPr="009173BA">
              <w:rPr>
                <w:rFonts w:ascii="Arial" w:hAnsi="Arial" w:cs="Arial"/>
                <w:b/>
                <w:sz w:val="18"/>
              </w:rPr>
              <w:t>Тел. (с кодом):</w:t>
            </w:r>
            <w:r w:rsidRPr="00842B8B">
              <w:rPr>
                <w:rFonts w:ascii="Arial" w:hAnsi="Arial" w:cs="Arial"/>
                <w:sz w:val="18"/>
              </w:rPr>
              <w:t xml:space="preserve"> </w:t>
            </w:r>
            <w:r w:rsidR="001C515A" w:rsidRPr="001C515A">
              <w:rPr>
                <w:rFonts w:ascii="Arial" w:hAnsi="Arial" w:cs="Arial"/>
                <w:sz w:val="18"/>
              </w:rPr>
              <w:t>8 (8412) 20-96-20</w:t>
            </w:r>
          </w:p>
        </w:tc>
      </w:tr>
      <w:tr w:rsidR="008D2D50" w:rsidRPr="00842B8B" w:rsidTr="00604C02">
        <w:trPr>
          <w:trHeight w:val="434"/>
        </w:trPr>
        <w:tc>
          <w:tcPr>
            <w:tcW w:w="4819" w:type="dxa"/>
          </w:tcPr>
          <w:p w:rsidR="008D2D50" w:rsidRPr="00904130" w:rsidRDefault="008D2D50" w:rsidP="00891A96">
            <w:pPr>
              <w:rPr>
                <w:rFonts w:ascii="Arial" w:hAnsi="Arial" w:cs="Arial"/>
                <w:sz w:val="18"/>
                <w:lang w:val="en-US"/>
              </w:rPr>
            </w:pPr>
          </w:p>
        </w:tc>
        <w:tc>
          <w:tcPr>
            <w:tcW w:w="4820" w:type="dxa"/>
          </w:tcPr>
          <w:p w:rsidR="008D2D50" w:rsidRPr="00842B8B" w:rsidRDefault="008D2D50" w:rsidP="00D542FD">
            <w:pPr>
              <w:rPr>
                <w:rFonts w:ascii="Arial" w:hAnsi="Arial" w:cs="Arial"/>
                <w:sz w:val="18"/>
              </w:rPr>
            </w:pPr>
            <w:r w:rsidRPr="009173BA">
              <w:rPr>
                <w:rFonts w:ascii="Arial" w:hAnsi="Arial" w:cs="Arial"/>
                <w:b/>
                <w:sz w:val="18"/>
              </w:rPr>
              <w:t>Факс (с кодом):</w:t>
            </w:r>
            <w:r w:rsidRPr="00842B8B">
              <w:rPr>
                <w:rFonts w:ascii="Arial" w:hAnsi="Arial" w:cs="Arial"/>
                <w:sz w:val="18"/>
              </w:rPr>
              <w:t xml:space="preserve"> </w:t>
            </w:r>
            <w:r w:rsidR="001C515A" w:rsidRPr="001C515A">
              <w:rPr>
                <w:rFonts w:ascii="Arial" w:hAnsi="Arial" w:cs="Arial"/>
                <w:sz w:val="18"/>
              </w:rPr>
              <w:t>8 (8412) 34-60-75</w:t>
            </w:r>
          </w:p>
        </w:tc>
      </w:tr>
      <w:tr w:rsidR="008D2D50" w:rsidRPr="00842B8B" w:rsidTr="00C25039">
        <w:trPr>
          <w:cantSplit/>
          <w:trHeight w:val="1481"/>
        </w:trPr>
        <w:tc>
          <w:tcPr>
            <w:tcW w:w="4819" w:type="dxa"/>
          </w:tcPr>
          <w:p w:rsidR="008D2D50" w:rsidRPr="00842B8B" w:rsidRDefault="008D2D50" w:rsidP="00891A96">
            <w:pPr>
              <w:rPr>
                <w:rFonts w:ascii="Arial" w:hAnsi="Arial" w:cs="Arial"/>
                <w:sz w:val="18"/>
              </w:rPr>
            </w:pPr>
          </w:p>
        </w:tc>
        <w:tc>
          <w:tcPr>
            <w:tcW w:w="4820" w:type="dxa"/>
          </w:tcPr>
          <w:p w:rsidR="008D2D50" w:rsidRPr="00F20FB4" w:rsidRDefault="008D2D50" w:rsidP="00891A96">
            <w:pPr>
              <w:rPr>
                <w:rFonts w:ascii="Arial" w:hAnsi="Arial" w:cs="Arial"/>
                <w:b/>
                <w:sz w:val="18"/>
                <w:szCs w:val="18"/>
              </w:rPr>
            </w:pPr>
            <w:r w:rsidRPr="00F20FB4">
              <w:rPr>
                <w:rFonts w:ascii="Arial" w:hAnsi="Arial" w:cs="Arial"/>
                <w:b/>
                <w:sz w:val="18"/>
                <w:szCs w:val="18"/>
              </w:rPr>
              <w:t>Банковские реквизит</w:t>
            </w:r>
            <w:r w:rsidR="00891A96" w:rsidRPr="00F20FB4">
              <w:rPr>
                <w:rFonts w:ascii="Arial" w:hAnsi="Arial" w:cs="Arial"/>
                <w:b/>
                <w:sz w:val="18"/>
                <w:szCs w:val="18"/>
              </w:rPr>
              <w:t>ы:</w:t>
            </w:r>
          </w:p>
          <w:p w:rsidR="00F20FB4" w:rsidRPr="00F20FB4" w:rsidRDefault="00F20FB4" w:rsidP="00F20FB4">
            <w:pPr>
              <w:snapToGrid w:val="0"/>
              <w:rPr>
                <w:rFonts w:ascii="Arial" w:eastAsia="Arial" w:hAnsi="Arial" w:cs="Arial"/>
                <w:sz w:val="18"/>
                <w:szCs w:val="18"/>
              </w:rPr>
            </w:pPr>
            <w:r w:rsidRPr="00F20FB4">
              <w:rPr>
                <w:rFonts w:ascii="Arial" w:eastAsia="Arial" w:hAnsi="Arial" w:cs="Arial"/>
                <w:sz w:val="18"/>
                <w:szCs w:val="18"/>
              </w:rPr>
              <w:t>Р\С 40702810600370000560</w:t>
            </w:r>
          </w:p>
          <w:p w:rsidR="00F20FB4" w:rsidRPr="00F20FB4" w:rsidRDefault="00F20FB4" w:rsidP="00F20FB4">
            <w:pPr>
              <w:snapToGrid w:val="0"/>
              <w:rPr>
                <w:rFonts w:ascii="Arial" w:eastAsia="Arial" w:hAnsi="Arial" w:cs="Arial"/>
                <w:sz w:val="18"/>
                <w:szCs w:val="18"/>
              </w:rPr>
            </w:pPr>
            <w:r w:rsidRPr="00F20FB4">
              <w:rPr>
                <w:rFonts w:ascii="Arial" w:eastAsia="Arial" w:hAnsi="Arial" w:cs="Arial"/>
                <w:sz w:val="18"/>
                <w:szCs w:val="18"/>
              </w:rPr>
              <w:t xml:space="preserve">Ф-л Банка ГПБ (АО) «Поволжский» </w:t>
            </w:r>
          </w:p>
          <w:p w:rsidR="00F20FB4" w:rsidRPr="00F20FB4" w:rsidRDefault="00F20FB4" w:rsidP="00F20FB4">
            <w:pPr>
              <w:snapToGrid w:val="0"/>
              <w:rPr>
                <w:rFonts w:ascii="Arial" w:eastAsia="Arial" w:hAnsi="Arial" w:cs="Arial"/>
                <w:sz w:val="18"/>
                <w:szCs w:val="18"/>
              </w:rPr>
            </w:pPr>
            <w:r w:rsidRPr="00F20FB4">
              <w:rPr>
                <w:rFonts w:ascii="Arial" w:eastAsia="Arial" w:hAnsi="Arial" w:cs="Arial"/>
                <w:sz w:val="18"/>
                <w:szCs w:val="18"/>
              </w:rPr>
              <w:t>К/с 30101810000000000917</w:t>
            </w:r>
          </w:p>
          <w:p w:rsidR="00F20FB4" w:rsidRPr="00F20FB4" w:rsidRDefault="00F20FB4" w:rsidP="00F20FB4">
            <w:pPr>
              <w:rPr>
                <w:rFonts w:ascii="Arial" w:hAnsi="Arial" w:cs="Arial"/>
                <w:b/>
                <w:sz w:val="18"/>
                <w:szCs w:val="18"/>
              </w:rPr>
            </w:pPr>
            <w:r w:rsidRPr="00F20FB4">
              <w:rPr>
                <w:rFonts w:ascii="Arial" w:hAnsi="Arial" w:cs="Arial"/>
                <w:sz w:val="18"/>
                <w:szCs w:val="18"/>
              </w:rPr>
              <w:t>БИК 043601917</w:t>
            </w:r>
          </w:p>
          <w:p w:rsidR="00891A96" w:rsidRPr="00842B8B" w:rsidRDefault="00891A96" w:rsidP="001C515A">
            <w:pPr>
              <w:rPr>
                <w:rFonts w:ascii="Arial" w:hAnsi="Arial" w:cs="Arial"/>
                <w:sz w:val="18"/>
              </w:rPr>
            </w:pPr>
          </w:p>
        </w:tc>
      </w:tr>
      <w:tr w:rsidR="008D2D50" w:rsidRPr="00842B8B" w:rsidTr="00604C02">
        <w:trPr>
          <w:cantSplit/>
          <w:trHeight w:val="969"/>
        </w:trPr>
        <w:tc>
          <w:tcPr>
            <w:tcW w:w="4819" w:type="dxa"/>
          </w:tcPr>
          <w:p w:rsidR="00014FC5" w:rsidRDefault="00014FC5" w:rsidP="00A07129">
            <w:pPr>
              <w:rPr>
                <w:rFonts w:ascii="Arial" w:hAnsi="Arial" w:cs="Arial"/>
                <w:b/>
                <w:sz w:val="18"/>
                <w:szCs w:val="18"/>
              </w:rPr>
            </w:pPr>
          </w:p>
          <w:p w:rsidR="005C48AB" w:rsidRPr="00842B8B" w:rsidRDefault="005C48AB" w:rsidP="00A07129">
            <w:pPr>
              <w:rPr>
                <w:rFonts w:ascii="Arial" w:hAnsi="Arial" w:cs="Arial"/>
                <w:sz w:val="18"/>
                <w:szCs w:val="18"/>
              </w:rPr>
            </w:pPr>
          </w:p>
          <w:p w:rsidR="00014FC5" w:rsidRPr="00842B8B" w:rsidRDefault="00014FC5" w:rsidP="00A07129">
            <w:pPr>
              <w:rPr>
                <w:rFonts w:ascii="Arial" w:hAnsi="Arial" w:cs="Arial"/>
                <w:sz w:val="18"/>
                <w:szCs w:val="18"/>
              </w:rPr>
            </w:pPr>
          </w:p>
          <w:p w:rsidR="00014FC5" w:rsidRPr="00842B8B" w:rsidRDefault="00014FC5" w:rsidP="00A07129">
            <w:pPr>
              <w:rPr>
                <w:rFonts w:ascii="Arial" w:hAnsi="Arial" w:cs="Arial"/>
                <w:sz w:val="18"/>
                <w:szCs w:val="18"/>
              </w:rPr>
            </w:pPr>
          </w:p>
          <w:p w:rsidR="008D2D50" w:rsidRPr="00842B8B" w:rsidRDefault="008D2D50" w:rsidP="00A07129">
            <w:pPr>
              <w:rPr>
                <w:rFonts w:ascii="Arial" w:hAnsi="Arial" w:cs="Arial"/>
                <w:sz w:val="18"/>
                <w:szCs w:val="18"/>
              </w:rPr>
            </w:pPr>
            <w:r w:rsidRPr="00842B8B">
              <w:rPr>
                <w:rFonts w:ascii="Arial" w:hAnsi="Arial" w:cs="Arial"/>
                <w:sz w:val="18"/>
                <w:szCs w:val="18"/>
              </w:rPr>
              <w:t>___________________/</w:t>
            </w:r>
            <w:r w:rsidR="005C48AB">
              <w:rPr>
                <w:rFonts w:ascii="Arial" w:hAnsi="Arial" w:cs="Arial"/>
                <w:bCs/>
                <w:sz w:val="18"/>
                <w:szCs w:val="18"/>
              </w:rPr>
              <w:t>______________</w:t>
            </w:r>
            <w:r w:rsidRPr="00842B8B">
              <w:rPr>
                <w:rFonts w:ascii="Arial" w:hAnsi="Arial" w:cs="Arial"/>
                <w:sz w:val="18"/>
                <w:szCs w:val="18"/>
              </w:rPr>
              <w:t>/</w:t>
            </w:r>
          </w:p>
          <w:p w:rsidR="008D2D50" w:rsidRPr="00842B8B" w:rsidRDefault="008D2D50" w:rsidP="00A07129">
            <w:pPr>
              <w:rPr>
                <w:rFonts w:ascii="Arial" w:hAnsi="Arial" w:cs="Arial"/>
                <w:sz w:val="18"/>
                <w:szCs w:val="18"/>
              </w:rPr>
            </w:pPr>
            <w:r w:rsidRPr="00842B8B">
              <w:rPr>
                <w:rFonts w:ascii="Arial" w:hAnsi="Arial" w:cs="Arial"/>
                <w:sz w:val="18"/>
                <w:szCs w:val="18"/>
              </w:rPr>
              <w:t xml:space="preserve"> </w:t>
            </w:r>
          </w:p>
        </w:tc>
        <w:tc>
          <w:tcPr>
            <w:tcW w:w="4820" w:type="dxa"/>
          </w:tcPr>
          <w:p w:rsidR="00014FC5" w:rsidRPr="00904130" w:rsidRDefault="009173BA" w:rsidP="00014FC5">
            <w:pPr>
              <w:rPr>
                <w:rFonts w:ascii="Arial" w:hAnsi="Arial" w:cs="Arial"/>
                <w:b/>
                <w:sz w:val="18"/>
                <w:szCs w:val="18"/>
              </w:rPr>
            </w:pPr>
            <w:r w:rsidRPr="00904130">
              <w:rPr>
                <w:rFonts w:ascii="Arial" w:hAnsi="Arial" w:cs="Arial"/>
                <w:b/>
                <w:sz w:val="18"/>
                <w:szCs w:val="18"/>
              </w:rPr>
              <w:t>Главный управляющий директор</w:t>
            </w:r>
          </w:p>
          <w:p w:rsidR="00014FC5" w:rsidRDefault="00014FC5" w:rsidP="00014FC5">
            <w:pPr>
              <w:widowControl w:val="0"/>
              <w:jc w:val="both"/>
              <w:rPr>
                <w:rFonts w:ascii="Arial" w:hAnsi="Arial" w:cs="Arial"/>
                <w:bCs/>
                <w:sz w:val="18"/>
                <w:szCs w:val="18"/>
              </w:rPr>
            </w:pPr>
          </w:p>
          <w:p w:rsidR="009173BA" w:rsidRDefault="009173BA" w:rsidP="00014FC5">
            <w:pPr>
              <w:widowControl w:val="0"/>
              <w:jc w:val="both"/>
              <w:rPr>
                <w:rFonts w:ascii="Arial" w:hAnsi="Arial" w:cs="Arial"/>
                <w:bCs/>
                <w:sz w:val="18"/>
                <w:szCs w:val="18"/>
              </w:rPr>
            </w:pPr>
          </w:p>
          <w:p w:rsidR="009173BA" w:rsidRPr="00842B8B" w:rsidRDefault="009173BA" w:rsidP="00014FC5">
            <w:pPr>
              <w:widowControl w:val="0"/>
              <w:jc w:val="both"/>
              <w:rPr>
                <w:rFonts w:ascii="Arial" w:hAnsi="Arial" w:cs="Arial"/>
                <w:bCs/>
                <w:sz w:val="18"/>
                <w:szCs w:val="18"/>
              </w:rPr>
            </w:pPr>
          </w:p>
          <w:p w:rsidR="008D2D50" w:rsidRPr="00842B8B" w:rsidRDefault="008D2D50" w:rsidP="009173BA">
            <w:pPr>
              <w:widowControl w:val="0"/>
              <w:jc w:val="both"/>
              <w:rPr>
                <w:rFonts w:ascii="Arial" w:hAnsi="Arial" w:cs="Arial"/>
                <w:bCs/>
                <w:sz w:val="18"/>
                <w:szCs w:val="18"/>
              </w:rPr>
            </w:pPr>
            <w:r w:rsidRPr="00842B8B">
              <w:rPr>
                <w:rFonts w:ascii="Arial" w:hAnsi="Arial" w:cs="Arial"/>
                <w:bCs/>
                <w:sz w:val="18"/>
                <w:szCs w:val="18"/>
              </w:rPr>
              <w:t>_________</w:t>
            </w:r>
            <w:r w:rsidR="00014FC5" w:rsidRPr="00842B8B">
              <w:rPr>
                <w:rFonts w:ascii="Arial" w:hAnsi="Arial" w:cs="Arial"/>
                <w:bCs/>
                <w:sz w:val="18"/>
                <w:szCs w:val="18"/>
              </w:rPr>
              <w:t>___</w:t>
            </w:r>
            <w:r w:rsidRPr="00842B8B">
              <w:rPr>
                <w:rFonts w:ascii="Arial" w:hAnsi="Arial" w:cs="Arial"/>
                <w:bCs/>
                <w:sz w:val="18"/>
                <w:szCs w:val="18"/>
              </w:rPr>
              <w:t>_________ /</w:t>
            </w:r>
            <w:r w:rsidR="009173BA">
              <w:rPr>
                <w:rFonts w:ascii="Arial" w:hAnsi="Arial" w:cs="Arial"/>
                <w:bCs/>
                <w:sz w:val="18"/>
                <w:szCs w:val="18"/>
              </w:rPr>
              <w:t>Ю.О. Ильин</w:t>
            </w:r>
            <w:r w:rsidRPr="00842B8B">
              <w:rPr>
                <w:rFonts w:ascii="Arial" w:hAnsi="Arial" w:cs="Arial"/>
                <w:bCs/>
                <w:sz w:val="18"/>
                <w:szCs w:val="18"/>
              </w:rPr>
              <w:t>/</w:t>
            </w:r>
          </w:p>
        </w:tc>
      </w:tr>
    </w:tbl>
    <w:p w:rsidR="00311740" w:rsidRPr="00842B8B" w:rsidRDefault="00311740" w:rsidP="00AB2839">
      <w:pPr>
        <w:rPr>
          <w:rFonts w:ascii="Arial" w:hAnsi="Arial" w:cs="Arial"/>
          <w:sz w:val="18"/>
          <w:szCs w:val="18"/>
        </w:rPr>
        <w:sectPr w:rsidR="00311740" w:rsidRPr="00842B8B" w:rsidSect="000E1425">
          <w:footerReference w:type="default" r:id="rId8"/>
          <w:pgSz w:w="11906" w:h="16838" w:code="9"/>
          <w:pgMar w:top="709" w:right="1134" w:bottom="284" w:left="1134" w:header="709" w:footer="0" w:gutter="0"/>
          <w:cols w:space="708"/>
          <w:docGrid w:linePitch="360"/>
        </w:sectPr>
      </w:pPr>
      <w:bookmarkStart w:id="2" w:name="RANGE!A1:S37"/>
      <w:bookmarkEnd w:id="2"/>
    </w:p>
    <w:p w:rsidR="00D16CFD" w:rsidRDefault="00D16CFD" w:rsidP="006A5879">
      <w:pPr>
        <w:spacing w:line="360" w:lineRule="auto"/>
        <w:jc w:val="right"/>
        <w:rPr>
          <w:rFonts w:ascii="Arial" w:hAnsi="Arial" w:cs="Arial"/>
          <w:bCs/>
          <w:sz w:val="16"/>
          <w:szCs w:val="20"/>
        </w:rPr>
      </w:pPr>
      <w:bookmarkStart w:id="3" w:name="RANGE!A1:S33"/>
      <w:bookmarkEnd w:id="3"/>
      <w:r w:rsidRPr="002E31C0">
        <w:rPr>
          <w:rFonts w:ascii="Arial" w:hAnsi="Arial" w:cs="Arial"/>
          <w:bCs/>
          <w:sz w:val="16"/>
          <w:szCs w:val="20"/>
        </w:rPr>
        <w:lastRenderedPageBreak/>
        <w:t>Приложение №1</w:t>
      </w:r>
      <w:r w:rsidR="006A5879">
        <w:rPr>
          <w:rFonts w:ascii="Arial" w:hAnsi="Arial" w:cs="Arial"/>
          <w:bCs/>
          <w:sz w:val="16"/>
          <w:szCs w:val="20"/>
        </w:rPr>
        <w:t xml:space="preserve"> </w:t>
      </w:r>
      <w:r>
        <w:rPr>
          <w:rFonts w:ascii="Arial" w:hAnsi="Arial" w:cs="Arial"/>
          <w:bCs/>
          <w:sz w:val="16"/>
          <w:szCs w:val="20"/>
        </w:rPr>
        <w:t xml:space="preserve">к </w:t>
      </w:r>
      <w:r w:rsidRPr="002E31C0">
        <w:rPr>
          <w:rFonts w:ascii="Arial" w:hAnsi="Arial" w:cs="Arial"/>
          <w:bCs/>
          <w:sz w:val="16"/>
          <w:szCs w:val="20"/>
        </w:rPr>
        <w:t>Договору №</w:t>
      </w:r>
      <w:r>
        <w:rPr>
          <w:rFonts w:ascii="Arial" w:hAnsi="Arial" w:cs="Arial"/>
          <w:bCs/>
          <w:sz w:val="16"/>
          <w:szCs w:val="20"/>
        </w:rPr>
        <w:t>_______________</w:t>
      </w:r>
    </w:p>
    <w:p w:rsidR="00D16CFD" w:rsidRPr="001A2AA7" w:rsidRDefault="00D16CFD" w:rsidP="006A5879">
      <w:pPr>
        <w:spacing w:line="360" w:lineRule="auto"/>
        <w:jc w:val="right"/>
        <w:rPr>
          <w:rFonts w:ascii="Arial" w:hAnsi="Arial" w:cs="Arial"/>
          <w:color w:val="000000" w:themeColor="text1"/>
          <w:sz w:val="20"/>
          <w:szCs w:val="20"/>
        </w:rPr>
      </w:pPr>
      <w:r>
        <w:rPr>
          <w:rFonts w:ascii="Arial" w:hAnsi="Arial" w:cs="Arial"/>
          <w:bCs/>
          <w:sz w:val="16"/>
          <w:szCs w:val="20"/>
        </w:rPr>
        <w:t>от «____» ____________2020г.</w:t>
      </w:r>
    </w:p>
    <w:p w:rsidR="00D16CFD" w:rsidRDefault="00D16CFD" w:rsidP="006A5879">
      <w:pPr>
        <w:rPr>
          <w:rFonts w:ascii="Arial" w:hAnsi="Arial" w:cs="Arial"/>
          <w:sz w:val="18"/>
          <w:szCs w:val="20"/>
        </w:rPr>
      </w:pPr>
      <w:r w:rsidRPr="002E31C0">
        <w:rPr>
          <w:rFonts w:ascii="Arial" w:hAnsi="Arial" w:cs="Arial"/>
          <w:sz w:val="18"/>
          <w:szCs w:val="20"/>
        </w:rPr>
        <w:t>г. Пе</w:t>
      </w:r>
      <w:r>
        <w:rPr>
          <w:rFonts w:ascii="Arial" w:hAnsi="Arial" w:cs="Arial"/>
          <w:sz w:val="18"/>
          <w:szCs w:val="20"/>
        </w:rPr>
        <w:t>нза</w:t>
      </w:r>
    </w:p>
    <w:p w:rsidR="006A5879" w:rsidRPr="006A5879" w:rsidRDefault="006A5879" w:rsidP="006A5879">
      <w:pPr>
        <w:rPr>
          <w:rFonts w:ascii="Arial" w:hAnsi="Arial" w:cs="Arial"/>
          <w:sz w:val="18"/>
          <w:szCs w:val="20"/>
        </w:rPr>
      </w:pPr>
    </w:p>
    <w:p w:rsidR="00D16CFD" w:rsidRPr="001A2AA7" w:rsidRDefault="00D16CFD" w:rsidP="006A5879">
      <w:pPr>
        <w:tabs>
          <w:tab w:val="left" w:pos="14426"/>
        </w:tabs>
        <w:rPr>
          <w:rFonts w:ascii="Arial" w:hAnsi="Arial" w:cs="Arial"/>
          <w:color w:val="000000" w:themeColor="text1"/>
          <w:sz w:val="18"/>
          <w:szCs w:val="20"/>
        </w:rPr>
      </w:pPr>
      <w:r w:rsidRPr="001A2AA7">
        <w:rPr>
          <w:rFonts w:ascii="Arial" w:hAnsi="Arial" w:cs="Arial"/>
          <w:b/>
          <w:color w:val="000000" w:themeColor="text1"/>
          <w:sz w:val="18"/>
          <w:szCs w:val="20"/>
        </w:rPr>
        <w:t>ООО «</w:t>
      </w:r>
      <w:r>
        <w:rPr>
          <w:rFonts w:ascii="Arial" w:hAnsi="Arial" w:cs="Arial"/>
          <w:b/>
          <w:color w:val="000000" w:themeColor="text1"/>
          <w:sz w:val="18"/>
          <w:szCs w:val="20"/>
        </w:rPr>
        <w:t>Горвдоканал</w:t>
      </w:r>
      <w:r w:rsidRPr="001A2AA7">
        <w:rPr>
          <w:rFonts w:ascii="Arial" w:hAnsi="Arial" w:cs="Arial"/>
          <w:b/>
          <w:color w:val="000000" w:themeColor="text1"/>
          <w:sz w:val="18"/>
          <w:szCs w:val="20"/>
        </w:rPr>
        <w:t>»</w:t>
      </w:r>
      <w:r w:rsidRPr="001A2AA7">
        <w:rPr>
          <w:rFonts w:ascii="Arial" w:hAnsi="Arial" w:cs="Arial"/>
          <w:color w:val="000000" w:themeColor="text1"/>
          <w:sz w:val="18"/>
          <w:szCs w:val="20"/>
        </w:rPr>
        <w:t xml:space="preserve"> в лице главного управляющего директора </w:t>
      </w:r>
      <w:r>
        <w:rPr>
          <w:rFonts w:ascii="Arial" w:hAnsi="Arial" w:cs="Arial"/>
          <w:color w:val="000000" w:themeColor="text1"/>
          <w:sz w:val="18"/>
          <w:szCs w:val="20"/>
        </w:rPr>
        <w:t xml:space="preserve">Ильина Юрия Олеговича, действующего на основании </w:t>
      </w:r>
      <w:r w:rsidRPr="001A2AA7">
        <w:rPr>
          <w:rFonts w:ascii="Arial" w:hAnsi="Arial" w:cs="Arial"/>
          <w:color w:val="000000" w:themeColor="text1"/>
          <w:sz w:val="18"/>
          <w:szCs w:val="20"/>
        </w:rPr>
        <w:t xml:space="preserve">доверенности </w:t>
      </w:r>
      <w:r>
        <w:rPr>
          <w:rFonts w:ascii="Arial" w:hAnsi="Arial" w:cs="Arial"/>
          <w:color w:val="000000" w:themeColor="text1"/>
          <w:sz w:val="18"/>
          <w:szCs w:val="20"/>
        </w:rPr>
        <w:t>№24</w:t>
      </w:r>
      <w:r w:rsidRPr="001A2AA7">
        <w:rPr>
          <w:rFonts w:ascii="Arial" w:hAnsi="Arial" w:cs="Arial"/>
          <w:color w:val="000000" w:themeColor="text1"/>
          <w:sz w:val="18"/>
          <w:szCs w:val="20"/>
        </w:rPr>
        <w:t xml:space="preserve">8 от </w:t>
      </w:r>
      <w:r>
        <w:rPr>
          <w:rFonts w:ascii="Arial" w:hAnsi="Arial" w:cs="Arial"/>
          <w:color w:val="000000" w:themeColor="text1"/>
          <w:sz w:val="18"/>
          <w:szCs w:val="20"/>
        </w:rPr>
        <w:t>15</w:t>
      </w:r>
      <w:r w:rsidRPr="001A2AA7">
        <w:rPr>
          <w:rFonts w:ascii="Arial" w:hAnsi="Arial" w:cs="Arial"/>
          <w:color w:val="000000" w:themeColor="text1"/>
          <w:sz w:val="18"/>
          <w:szCs w:val="20"/>
        </w:rPr>
        <w:t>.</w:t>
      </w:r>
      <w:r>
        <w:rPr>
          <w:rFonts w:ascii="Arial" w:hAnsi="Arial" w:cs="Arial"/>
          <w:color w:val="000000" w:themeColor="text1"/>
          <w:sz w:val="18"/>
          <w:szCs w:val="20"/>
        </w:rPr>
        <w:t>11</w:t>
      </w:r>
      <w:r w:rsidRPr="001A2AA7">
        <w:rPr>
          <w:rFonts w:ascii="Arial" w:hAnsi="Arial" w:cs="Arial"/>
          <w:color w:val="000000" w:themeColor="text1"/>
          <w:sz w:val="18"/>
          <w:szCs w:val="20"/>
        </w:rPr>
        <w:t xml:space="preserve">.2019 г. именуемое в дальнейшем </w:t>
      </w:r>
      <w:r w:rsidRPr="001A2AA7">
        <w:rPr>
          <w:rFonts w:ascii="Arial" w:hAnsi="Arial" w:cs="Arial"/>
          <w:b/>
          <w:bCs/>
          <w:color w:val="000000" w:themeColor="text1"/>
          <w:sz w:val="18"/>
          <w:szCs w:val="20"/>
        </w:rPr>
        <w:t>«Покупатель»</w:t>
      </w:r>
      <w:r w:rsidRPr="001A2AA7">
        <w:rPr>
          <w:rFonts w:ascii="Arial" w:hAnsi="Arial" w:cs="Arial"/>
          <w:color w:val="000000" w:themeColor="text1"/>
          <w:sz w:val="18"/>
          <w:szCs w:val="20"/>
        </w:rPr>
        <w:t>, с одной стороны и</w:t>
      </w:r>
      <w:r>
        <w:rPr>
          <w:rFonts w:ascii="Arial" w:hAnsi="Arial" w:cs="Arial"/>
          <w:color w:val="000000" w:themeColor="text1"/>
          <w:sz w:val="18"/>
          <w:szCs w:val="20"/>
        </w:rPr>
        <w:t xml:space="preserve"> </w:t>
      </w:r>
      <w:r w:rsidR="009B749D">
        <w:rPr>
          <w:rFonts w:ascii="Arial" w:hAnsi="Arial" w:cs="Arial"/>
          <w:b/>
          <w:color w:val="000000" w:themeColor="text1"/>
          <w:sz w:val="18"/>
          <w:szCs w:val="20"/>
        </w:rPr>
        <w:t>______________________</w:t>
      </w:r>
      <w:r w:rsidRPr="001A2AA7">
        <w:rPr>
          <w:rFonts w:ascii="Arial" w:hAnsi="Arial" w:cs="Arial"/>
          <w:color w:val="000000" w:themeColor="text1"/>
          <w:sz w:val="18"/>
          <w:szCs w:val="20"/>
        </w:rPr>
        <w:t xml:space="preserve"> в лице </w:t>
      </w:r>
      <w:r w:rsidR="009B749D">
        <w:rPr>
          <w:rFonts w:ascii="Arial" w:hAnsi="Arial" w:cs="Arial"/>
          <w:color w:val="000000" w:themeColor="text1"/>
          <w:sz w:val="18"/>
          <w:szCs w:val="20"/>
        </w:rPr>
        <w:t>___________________________________________</w:t>
      </w:r>
      <w:r>
        <w:rPr>
          <w:rFonts w:ascii="Arial" w:hAnsi="Arial" w:cs="Arial"/>
          <w:color w:val="000000" w:themeColor="text1"/>
          <w:sz w:val="18"/>
          <w:szCs w:val="20"/>
        </w:rPr>
        <w:t xml:space="preserve">, действующего на основании </w:t>
      </w:r>
      <w:r w:rsidR="009B749D">
        <w:rPr>
          <w:rFonts w:ascii="Arial" w:hAnsi="Arial" w:cs="Arial"/>
          <w:color w:val="000000" w:themeColor="text1"/>
          <w:sz w:val="18"/>
          <w:szCs w:val="20"/>
        </w:rPr>
        <w:t>_____________________</w:t>
      </w:r>
      <w:r>
        <w:rPr>
          <w:rFonts w:ascii="Arial" w:hAnsi="Arial" w:cs="Arial"/>
          <w:color w:val="000000" w:themeColor="text1"/>
          <w:sz w:val="18"/>
          <w:szCs w:val="20"/>
        </w:rPr>
        <w:t xml:space="preserve">, именуемое в дальнейшем </w:t>
      </w:r>
      <w:r w:rsidRPr="00C14034">
        <w:rPr>
          <w:rFonts w:ascii="Arial" w:hAnsi="Arial" w:cs="Arial"/>
          <w:b/>
          <w:color w:val="000000" w:themeColor="text1"/>
          <w:sz w:val="18"/>
          <w:szCs w:val="20"/>
        </w:rPr>
        <w:t>«</w:t>
      </w:r>
      <w:r w:rsidRPr="001A2AA7">
        <w:rPr>
          <w:rFonts w:ascii="Arial" w:hAnsi="Arial" w:cs="Arial"/>
          <w:b/>
          <w:bCs/>
          <w:color w:val="000000" w:themeColor="text1"/>
          <w:sz w:val="18"/>
          <w:szCs w:val="20"/>
        </w:rPr>
        <w:t>Поставщик»</w:t>
      </w:r>
      <w:r>
        <w:rPr>
          <w:rFonts w:ascii="Arial" w:hAnsi="Arial" w:cs="Arial"/>
          <w:bCs/>
          <w:color w:val="000000" w:themeColor="text1"/>
          <w:sz w:val="18"/>
          <w:szCs w:val="20"/>
        </w:rPr>
        <w:t xml:space="preserve">, </w:t>
      </w:r>
      <w:r w:rsidRPr="001A2AA7">
        <w:rPr>
          <w:rFonts w:ascii="Arial" w:hAnsi="Arial" w:cs="Arial"/>
          <w:color w:val="000000" w:themeColor="text1"/>
          <w:sz w:val="18"/>
          <w:szCs w:val="20"/>
        </w:rPr>
        <w:t>с другой стороны, именуемые в дальнейшем Стороны, договорились о нижеследующем:</w:t>
      </w:r>
    </w:p>
    <w:p w:rsidR="00D16CFD" w:rsidRDefault="00D16CFD" w:rsidP="006A5879">
      <w:pPr>
        <w:tabs>
          <w:tab w:val="left" w:pos="14426"/>
        </w:tabs>
        <w:rPr>
          <w:rFonts w:ascii="Arial" w:hAnsi="Arial" w:cs="Arial"/>
          <w:color w:val="000000" w:themeColor="text1"/>
          <w:sz w:val="18"/>
          <w:szCs w:val="20"/>
        </w:rPr>
      </w:pPr>
      <w:r w:rsidRPr="001A2AA7">
        <w:rPr>
          <w:rFonts w:ascii="Arial" w:hAnsi="Arial" w:cs="Arial"/>
          <w:color w:val="000000" w:themeColor="text1"/>
          <w:sz w:val="18"/>
          <w:szCs w:val="20"/>
        </w:rPr>
        <w:t>Поставщик передает в собственность Покупателя, а Покупатель принимает и оплачивает Товар согласно настоящему Приложению.</w:t>
      </w:r>
    </w:p>
    <w:tbl>
      <w:tblPr>
        <w:tblW w:w="14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2"/>
        <w:gridCol w:w="236"/>
        <w:gridCol w:w="4310"/>
        <w:gridCol w:w="1134"/>
        <w:gridCol w:w="851"/>
        <w:gridCol w:w="1276"/>
        <w:gridCol w:w="1559"/>
        <w:gridCol w:w="1701"/>
        <w:gridCol w:w="1276"/>
        <w:gridCol w:w="1823"/>
      </w:tblGrid>
      <w:tr w:rsidR="00C77FAA" w:rsidRPr="002E31C0" w:rsidTr="006A5879">
        <w:trPr>
          <w:trHeight w:val="263"/>
          <w:jc w:val="center"/>
        </w:trPr>
        <w:tc>
          <w:tcPr>
            <w:tcW w:w="622" w:type="dxa"/>
            <w:vMerge w:val="restart"/>
            <w:tcBorders>
              <w:top w:val="single" w:sz="4" w:space="0" w:color="auto"/>
            </w:tcBorders>
            <w:noWrap/>
            <w:textDirection w:val="btLr"/>
            <w:vAlign w:val="center"/>
          </w:tcPr>
          <w:p w:rsidR="00C77FAA" w:rsidRPr="002E31C0" w:rsidRDefault="00C77FAA" w:rsidP="007209ED">
            <w:pPr>
              <w:jc w:val="center"/>
              <w:rPr>
                <w:rFonts w:ascii="Arial" w:hAnsi="Arial" w:cs="Arial"/>
                <w:sz w:val="18"/>
                <w:szCs w:val="18"/>
              </w:rPr>
            </w:pPr>
            <w:r w:rsidRPr="002E31C0">
              <w:rPr>
                <w:rFonts w:ascii="Arial" w:hAnsi="Arial" w:cs="Arial"/>
                <w:sz w:val="18"/>
                <w:szCs w:val="18"/>
              </w:rPr>
              <w:t>№ п/п</w:t>
            </w:r>
          </w:p>
        </w:tc>
        <w:tc>
          <w:tcPr>
            <w:tcW w:w="6531" w:type="dxa"/>
            <w:gridSpan w:val="4"/>
            <w:tcBorders>
              <w:top w:val="single" w:sz="4" w:space="0" w:color="auto"/>
            </w:tcBorders>
            <w:vAlign w:val="center"/>
          </w:tcPr>
          <w:p w:rsidR="00C77FAA" w:rsidRPr="002E31C0" w:rsidRDefault="00C77FAA" w:rsidP="007209ED">
            <w:pPr>
              <w:jc w:val="center"/>
              <w:rPr>
                <w:rFonts w:ascii="Arial" w:hAnsi="Arial" w:cs="Arial"/>
                <w:sz w:val="18"/>
                <w:szCs w:val="18"/>
              </w:rPr>
            </w:pPr>
            <w:r w:rsidRPr="002E31C0">
              <w:rPr>
                <w:rFonts w:ascii="Arial" w:hAnsi="Arial" w:cs="Arial"/>
                <w:sz w:val="18"/>
                <w:szCs w:val="18"/>
              </w:rPr>
              <w:t>Наименование Товара</w:t>
            </w:r>
          </w:p>
        </w:tc>
        <w:tc>
          <w:tcPr>
            <w:tcW w:w="1276" w:type="dxa"/>
            <w:vMerge w:val="restart"/>
            <w:tcBorders>
              <w:top w:val="single" w:sz="4" w:space="0" w:color="auto"/>
            </w:tcBorders>
            <w:vAlign w:val="center"/>
          </w:tcPr>
          <w:p w:rsidR="00C77FAA" w:rsidRPr="001A2AA7" w:rsidRDefault="00C77FAA" w:rsidP="007209ED">
            <w:pPr>
              <w:jc w:val="center"/>
              <w:rPr>
                <w:rFonts w:ascii="Arial" w:hAnsi="Arial" w:cs="Arial"/>
                <w:sz w:val="20"/>
                <w:szCs w:val="20"/>
              </w:rPr>
            </w:pPr>
            <w:r w:rsidRPr="002E31C0">
              <w:rPr>
                <w:rFonts w:ascii="Arial" w:hAnsi="Arial" w:cs="Arial"/>
                <w:sz w:val="18"/>
                <w:szCs w:val="20"/>
              </w:rPr>
              <w:t>Кол-во к поставке</w:t>
            </w:r>
          </w:p>
        </w:tc>
        <w:tc>
          <w:tcPr>
            <w:tcW w:w="1559" w:type="dxa"/>
            <w:vMerge w:val="restart"/>
            <w:tcBorders>
              <w:top w:val="single" w:sz="4" w:space="0" w:color="auto"/>
            </w:tcBorders>
            <w:vAlign w:val="center"/>
          </w:tcPr>
          <w:p w:rsidR="00C77FAA" w:rsidRPr="002E31C0" w:rsidRDefault="00C77FAA" w:rsidP="00312F90">
            <w:pPr>
              <w:jc w:val="center"/>
              <w:rPr>
                <w:rFonts w:ascii="Arial" w:hAnsi="Arial" w:cs="Arial"/>
                <w:sz w:val="18"/>
                <w:szCs w:val="20"/>
              </w:rPr>
            </w:pPr>
            <w:r w:rsidRPr="002E31C0">
              <w:rPr>
                <w:rFonts w:ascii="Arial" w:hAnsi="Arial" w:cs="Arial"/>
                <w:sz w:val="18"/>
                <w:szCs w:val="20"/>
              </w:rPr>
              <w:t xml:space="preserve">Цена за ед. Товара без НДС (руб.) </w:t>
            </w:r>
            <w:r>
              <w:rPr>
                <w:rFonts w:ascii="Arial" w:hAnsi="Arial" w:cs="Arial"/>
                <w:sz w:val="18"/>
                <w:szCs w:val="20"/>
              </w:rPr>
              <w:t>в 2021-2022г.</w:t>
            </w:r>
          </w:p>
        </w:tc>
        <w:tc>
          <w:tcPr>
            <w:tcW w:w="1701" w:type="dxa"/>
            <w:vMerge w:val="restart"/>
            <w:tcBorders>
              <w:top w:val="single" w:sz="4" w:space="0" w:color="auto"/>
            </w:tcBorders>
            <w:vAlign w:val="center"/>
          </w:tcPr>
          <w:p w:rsidR="00C77FAA" w:rsidRPr="002E31C0" w:rsidRDefault="00C77FAA" w:rsidP="00312F90">
            <w:pPr>
              <w:jc w:val="center"/>
              <w:rPr>
                <w:rFonts w:ascii="Arial" w:hAnsi="Arial" w:cs="Arial"/>
                <w:sz w:val="18"/>
                <w:szCs w:val="20"/>
              </w:rPr>
            </w:pPr>
            <w:r w:rsidRPr="002E31C0">
              <w:rPr>
                <w:rFonts w:ascii="Arial" w:hAnsi="Arial" w:cs="Arial"/>
                <w:sz w:val="18"/>
                <w:szCs w:val="20"/>
              </w:rPr>
              <w:t xml:space="preserve">Стоимость Товара без НДС (руб.) </w:t>
            </w:r>
            <w:r>
              <w:rPr>
                <w:rFonts w:ascii="Arial" w:hAnsi="Arial" w:cs="Arial"/>
                <w:sz w:val="18"/>
                <w:szCs w:val="20"/>
              </w:rPr>
              <w:t>в 2021-2022г.</w:t>
            </w:r>
          </w:p>
        </w:tc>
        <w:tc>
          <w:tcPr>
            <w:tcW w:w="1276" w:type="dxa"/>
            <w:vMerge w:val="restart"/>
            <w:tcBorders>
              <w:top w:val="single" w:sz="4" w:space="0" w:color="auto"/>
            </w:tcBorders>
            <w:vAlign w:val="center"/>
          </w:tcPr>
          <w:p w:rsidR="00C77FAA" w:rsidRPr="002E31C0" w:rsidRDefault="00C77FAA" w:rsidP="007209ED">
            <w:pPr>
              <w:jc w:val="center"/>
              <w:rPr>
                <w:rFonts w:ascii="Arial" w:hAnsi="Arial" w:cs="Arial"/>
                <w:sz w:val="18"/>
                <w:szCs w:val="20"/>
              </w:rPr>
            </w:pPr>
            <w:r w:rsidRPr="002E31C0">
              <w:rPr>
                <w:rFonts w:ascii="Arial" w:hAnsi="Arial" w:cs="Arial"/>
                <w:sz w:val="18"/>
                <w:szCs w:val="20"/>
              </w:rPr>
              <w:t>Сумма НДС (руб.)</w:t>
            </w:r>
          </w:p>
        </w:tc>
        <w:tc>
          <w:tcPr>
            <w:tcW w:w="1823" w:type="dxa"/>
            <w:vMerge w:val="restart"/>
            <w:tcBorders>
              <w:top w:val="single" w:sz="4" w:space="0" w:color="auto"/>
            </w:tcBorders>
            <w:vAlign w:val="center"/>
          </w:tcPr>
          <w:p w:rsidR="00C77FAA" w:rsidRPr="002E31C0" w:rsidRDefault="00C77FAA" w:rsidP="007209ED">
            <w:pPr>
              <w:jc w:val="center"/>
              <w:rPr>
                <w:rFonts w:ascii="Arial" w:hAnsi="Arial" w:cs="Arial"/>
                <w:sz w:val="18"/>
                <w:szCs w:val="20"/>
              </w:rPr>
            </w:pPr>
            <w:r w:rsidRPr="002E31C0">
              <w:rPr>
                <w:rFonts w:ascii="Arial" w:hAnsi="Arial" w:cs="Arial"/>
                <w:sz w:val="18"/>
                <w:szCs w:val="20"/>
              </w:rPr>
              <w:t>Общая стоимость Товара (руб.) на условии франко - пункт назначения, с учетом НДС</w:t>
            </w:r>
          </w:p>
        </w:tc>
      </w:tr>
      <w:tr w:rsidR="00C77FAA" w:rsidRPr="001A2AA7" w:rsidTr="006A5879">
        <w:trPr>
          <w:trHeight w:val="395"/>
          <w:jc w:val="center"/>
        </w:trPr>
        <w:tc>
          <w:tcPr>
            <w:tcW w:w="622" w:type="dxa"/>
            <w:vMerge/>
            <w:vAlign w:val="center"/>
          </w:tcPr>
          <w:p w:rsidR="00C77FAA" w:rsidRPr="002E31C0" w:rsidRDefault="00C77FAA" w:rsidP="007209ED">
            <w:pPr>
              <w:rPr>
                <w:rFonts w:ascii="Arial" w:hAnsi="Arial" w:cs="Arial"/>
                <w:sz w:val="18"/>
                <w:szCs w:val="18"/>
              </w:rPr>
            </w:pPr>
          </w:p>
        </w:tc>
        <w:tc>
          <w:tcPr>
            <w:tcW w:w="236" w:type="dxa"/>
            <w:textDirection w:val="btLr"/>
            <w:vAlign w:val="center"/>
          </w:tcPr>
          <w:p w:rsidR="00C77FAA" w:rsidRPr="002E31C0" w:rsidRDefault="00C77FAA" w:rsidP="007209ED">
            <w:pPr>
              <w:jc w:val="center"/>
              <w:rPr>
                <w:rFonts w:ascii="Arial" w:hAnsi="Arial" w:cs="Arial"/>
                <w:sz w:val="18"/>
                <w:szCs w:val="18"/>
              </w:rPr>
            </w:pPr>
            <w:r w:rsidRPr="002E31C0">
              <w:rPr>
                <w:rFonts w:ascii="Arial" w:hAnsi="Arial" w:cs="Arial"/>
                <w:sz w:val="18"/>
                <w:szCs w:val="18"/>
              </w:rPr>
              <w:t>Код</w:t>
            </w:r>
          </w:p>
        </w:tc>
        <w:tc>
          <w:tcPr>
            <w:tcW w:w="4310" w:type="dxa"/>
            <w:vAlign w:val="center"/>
          </w:tcPr>
          <w:p w:rsidR="00C77FAA" w:rsidRPr="002E31C0" w:rsidRDefault="00C77FAA" w:rsidP="007209ED">
            <w:pPr>
              <w:jc w:val="center"/>
              <w:rPr>
                <w:rFonts w:ascii="Arial" w:hAnsi="Arial" w:cs="Arial"/>
                <w:sz w:val="18"/>
                <w:szCs w:val="18"/>
              </w:rPr>
            </w:pPr>
            <w:r w:rsidRPr="002E31C0">
              <w:rPr>
                <w:rFonts w:ascii="Arial" w:hAnsi="Arial" w:cs="Arial"/>
                <w:sz w:val="18"/>
                <w:szCs w:val="18"/>
              </w:rPr>
              <w:t>Наименование</w:t>
            </w:r>
          </w:p>
        </w:tc>
        <w:tc>
          <w:tcPr>
            <w:tcW w:w="1134" w:type="dxa"/>
            <w:vAlign w:val="center"/>
          </w:tcPr>
          <w:p w:rsidR="00C77FAA" w:rsidRPr="002E31C0" w:rsidRDefault="00C77FAA" w:rsidP="00DE6253">
            <w:pPr>
              <w:jc w:val="center"/>
              <w:rPr>
                <w:rFonts w:ascii="Arial" w:hAnsi="Arial" w:cs="Arial"/>
                <w:sz w:val="18"/>
                <w:szCs w:val="18"/>
              </w:rPr>
            </w:pPr>
            <w:r w:rsidRPr="002E31C0">
              <w:rPr>
                <w:rFonts w:ascii="Arial" w:hAnsi="Arial" w:cs="Arial"/>
                <w:sz w:val="18"/>
                <w:szCs w:val="18"/>
              </w:rPr>
              <w:t>Опросн</w:t>
            </w:r>
            <w:r>
              <w:rPr>
                <w:rFonts w:ascii="Arial" w:hAnsi="Arial" w:cs="Arial"/>
                <w:sz w:val="18"/>
                <w:szCs w:val="18"/>
              </w:rPr>
              <w:t>ый</w:t>
            </w:r>
            <w:r w:rsidRPr="002E31C0">
              <w:rPr>
                <w:rFonts w:ascii="Arial" w:hAnsi="Arial" w:cs="Arial"/>
                <w:sz w:val="18"/>
                <w:szCs w:val="18"/>
              </w:rPr>
              <w:t xml:space="preserve"> лист, ГОСТ</w:t>
            </w:r>
          </w:p>
        </w:tc>
        <w:tc>
          <w:tcPr>
            <w:tcW w:w="851" w:type="dxa"/>
            <w:vAlign w:val="center"/>
          </w:tcPr>
          <w:p w:rsidR="00C77FAA" w:rsidRPr="002E31C0" w:rsidRDefault="00C77FAA" w:rsidP="007209ED">
            <w:pPr>
              <w:jc w:val="center"/>
              <w:rPr>
                <w:rFonts w:ascii="Arial" w:hAnsi="Arial" w:cs="Arial"/>
                <w:sz w:val="18"/>
                <w:szCs w:val="18"/>
              </w:rPr>
            </w:pPr>
            <w:r w:rsidRPr="002E31C0">
              <w:rPr>
                <w:rFonts w:ascii="Arial" w:hAnsi="Arial" w:cs="Arial"/>
                <w:sz w:val="18"/>
                <w:szCs w:val="18"/>
              </w:rPr>
              <w:t>ЕИ</w:t>
            </w:r>
          </w:p>
        </w:tc>
        <w:tc>
          <w:tcPr>
            <w:tcW w:w="1276" w:type="dxa"/>
            <w:vMerge/>
            <w:vAlign w:val="center"/>
          </w:tcPr>
          <w:p w:rsidR="00C77FAA" w:rsidRPr="001A2AA7" w:rsidRDefault="00C77FAA" w:rsidP="007209ED">
            <w:pPr>
              <w:rPr>
                <w:rFonts w:ascii="Arial" w:hAnsi="Arial" w:cs="Arial"/>
                <w:sz w:val="20"/>
                <w:szCs w:val="20"/>
              </w:rPr>
            </w:pPr>
          </w:p>
        </w:tc>
        <w:tc>
          <w:tcPr>
            <w:tcW w:w="1559" w:type="dxa"/>
            <w:vMerge/>
            <w:vAlign w:val="center"/>
          </w:tcPr>
          <w:p w:rsidR="00C77FAA" w:rsidRPr="001A2AA7" w:rsidRDefault="00C77FAA" w:rsidP="007209ED">
            <w:pPr>
              <w:rPr>
                <w:rFonts w:ascii="Arial" w:hAnsi="Arial" w:cs="Arial"/>
                <w:sz w:val="20"/>
                <w:szCs w:val="20"/>
              </w:rPr>
            </w:pPr>
          </w:p>
        </w:tc>
        <w:tc>
          <w:tcPr>
            <w:tcW w:w="1701" w:type="dxa"/>
            <w:vMerge/>
            <w:vAlign w:val="center"/>
          </w:tcPr>
          <w:p w:rsidR="00C77FAA" w:rsidRPr="001A2AA7" w:rsidRDefault="00C77FAA" w:rsidP="007209ED">
            <w:pPr>
              <w:rPr>
                <w:rFonts w:ascii="Arial" w:hAnsi="Arial" w:cs="Arial"/>
                <w:sz w:val="20"/>
                <w:szCs w:val="20"/>
              </w:rPr>
            </w:pPr>
          </w:p>
        </w:tc>
        <w:tc>
          <w:tcPr>
            <w:tcW w:w="1276" w:type="dxa"/>
            <w:vMerge/>
            <w:vAlign w:val="center"/>
          </w:tcPr>
          <w:p w:rsidR="00C77FAA" w:rsidRPr="001A2AA7" w:rsidRDefault="00C77FAA" w:rsidP="007209ED">
            <w:pPr>
              <w:rPr>
                <w:rFonts w:ascii="Arial" w:hAnsi="Arial" w:cs="Arial"/>
                <w:sz w:val="20"/>
                <w:szCs w:val="20"/>
              </w:rPr>
            </w:pPr>
          </w:p>
        </w:tc>
        <w:tc>
          <w:tcPr>
            <w:tcW w:w="1823" w:type="dxa"/>
            <w:vMerge/>
            <w:vAlign w:val="center"/>
          </w:tcPr>
          <w:p w:rsidR="00C77FAA" w:rsidRPr="001A2AA7" w:rsidRDefault="00C77FAA" w:rsidP="007209ED">
            <w:pPr>
              <w:rPr>
                <w:rFonts w:ascii="Arial" w:hAnsi="Arial" w:cs="Arial"/>
                <w:sz w:val="20"/>
                <w:szCs w:val="20"/>
              </w:rPr>
            </w:pPr>
          </w:p>
        </w:tc>
      </w:tr>
      <w:tr w:rsidR="006A5879" w:rsidRPr="001A2AA7" w:rsidTr="006A5879">
        <w:trPr>
          <w:cantSplit/>
          <w:trHeight w:val="284"/>
          <w:jc w:val="center"/>
        </w:trPr>
        <w:tc>
          <w:tcPr>
            <w:tcW w:w="622" w:type="dxa"/>
            <w:noWrap/>
            <w:vAlign w:val="center"/>
          </w:tcPr>
          <w:p w:rsidR="006A5879" w:rsidRPr="001A2AA7" w:rsidRDefault="006A5879" w:rsidP="005175E9">
            <w:pPr>
              <w:jc w:val="center"/>
              <w:rPr>
                <w:rFonts w:ascii="Arial" w:hAnsi="Arial" w:cs="Arial"/>
                <w:sz w:val="18"/>
                <w:szCs w:val="18"/>
              </w:rPr>
            </w:pPr>
            <w:r w:rsidRPr="001A2AA7">
              <w:rPr>
                <w:rFonts w:ascii="Arial" w:hAnsi="Arial" w:cs="Arial"/>
                <w:sz w:val="18"/>
                <w:szCs w:val="18"/>
              </w:rPr>
              <w:t>1</w:t>
            </w:r>
          </w:p>
        </w:tc>
        <w:tc>
          <w:tcPr>
            <w:tcW w:w="236" w:type="dxa"/>
            <w:noWrap/>
            <w:vAlign w:val="center"/>
          </w:tcPr>
          <w:p w:rsidR="006A5879" w:rsidRPr="001A2AA7" w:rsidRDefault="006A5879" w:rsidP="005175E9">
            <w:pPr>
              <w:jc w:val="center"/>
              <w:rPr>
                <w:rFonts w:ascii="Arial" w:hAnsi="Arial" w:cs="Arial"/>
                <w:sz w:val="20"/>
                <w:szCs w:val="20"/>
              </w:rPr>
            </w:pPr>
            <w:r w:rsidRPr="001A2AA7">
              <w:rPr>
                <w:rFonts w:ascii="Arial" w:hAnsi="Arial" w:cs="Arial"/>
                <w:sz w:val="20"/>
                <w:szCs w:val="20"/>
              </w:rPr>
              <w:t> </w:t>
            </w:r>
          </w:p>
        </w:tc>
        <w:tc>
          <w:tcPr>
            <w:tcW w:w="4310" w:type="dxa"/>
            <w:noWrap/>
            <w:vAlign w:val="center"/>
          </w:tcPr>
          <w:p w:rsidR="006A5879" w:rsidRPr="00842B8B" w:rsidRDefault="006A5879" w:rsidP="003C36DE">
            <w:pPr>
              <w:rPr>
                <w:rFonts w:ascii="Arial" w:hAnsi="Arial" w:cs="Arial"/>
                <w:sz w:val="16"/>
                <w:szCs w:val="16"/>
              </w:rPr>
            </w:pPr>
            <w:r>
              <w:rPr>
                <w:rFonts w:ascii="Arial" w:hAnsi="Arial" w:cs="Arial"/>
                <w:sz w:val="16"/>
                <w:szCs w:val="16"/>
              </w:rPr>
              <w:t>Комплект УФ оборудования в составе:</w:t>
            </w:r>
          </w:p>
        </w:tc>
        <w:tc>
          <w:tcPr>
            <w:tcW w:w="1134" w:type="dxa"/>
            <w:vMerge w:val="restart"/>
            <w:vAlign w:val="center"/>
          </w:tcPr>
          <w:p w:rsidR="006A5879" w:rsidRPr="008E05E9" w:rsidRDefault="006A5879" w:rsidP="005175E9">
            <w:pPr>
              <w:jc w:val="center"/>
              <w:rPr>
                <w:rFonts w:ascii="Arial" w:hAnsi="Arial" w:cs="Arial"/>
                <w:sz w:val="16"/>
                <w:szCs w:val="16"/>
              </w:rPr>
            </w:pPr>
            <w:r w:rsidRPr="008E05E9">
              <w:rPr>
                <w:rFonts w:ascii="Arial" w:hAnsi="Arial" w:cs="Arial"/>
                <w:sz w:val="16"/>
                <w:szCs w:val="16"/>
              </w:rPr>
              <w:t>Опросный лист </w:t>
            </w:r>
          </w:p>
        </w:tc>
        <w:tc>
          <w:tcPr>
            <w:tcW w:w="851" w:type="dxa"/>
            <w:noWrap/>
            <w:vAlign w:val="center"/>
          </w:tcPr>
          <w:p w:rsidR="006A5879" w:rsidRPr="008E05E9" w:rsidRDefault="006A5879" w:rsidP="001E1DCD">
            <w:pPr>
              <w:jc w:val="center"/>
              <w:rPr>
                <w:rFonts w:ascii="Arial" w:hAnsi="Arial" w:cs="Arial"/>
                <w:sz w:val="16"/>
                <w:szCs w:val="16"/>
              </w:rPr>
            </w:pPr>
            <w:r>
              <w:rPr>
                <w:rFonts w:ascii="Arial" w:hAnsi="Arial" w:cs="Arial"/>
                <w:sz w:val="16"/>
                <w:szCs w:val="16"/>
              </w:rPr>
              <w:t>шт.</w:t>
            </w:r>
          </w:p>
        </w:tc>
        <w:tc>
          <w:tcPr>
            <w:tcW w:w="1276" w:type="dxa"/>
            <w:noWrap/>
            <w:vAlign w:val="center"/>
          </w:tcPr>
          <w:p w:rsidR="006A5879" w:rsidRPr="008E05E9" w:rsidRDefault="006A5879" w:rsidP="001E1DCD">
            <w:pPr>
              <w:jc w:val="center"/>
              <w:rPr>
                <w:rFonts w:ascii="Arial" w:hAnsi="Arial" w:cs="Arial"/>
                <w:sz w:val="16"/>
                <w:szCs w:val="16"/>
              </w:rPr>
            </w:pPr>
            <w:r>
              <w:rPr>
                <w:rFonts w:ascii="Arial" w:hAnsi="Arial" w:cs="Arial"/>
                <w:sz w:val="16"/>
                <w:szCs w:val="16"/>
              </w:rPr>
              <w:t>1 комплект</w:t>
            </w:r>
          </w:p>
        </w:tc>
        <w:tc>
          <w:tcPr>
            <w:tcW w:w="1559" w:type="dxa"/>
            <w:vMerge w:val="restart"/>
            <w:vAlign w:val="center"/>
          </w:tcPr>
          <w:p w:rsidR="006A5879" w:rsidRPr="00842B8B" w:rsidRDefault="006A5879" w:rsidP="005175E9">
            <w:pPr>
              <w:jc w:val="center"/>
              <w:rPr>
                <w:rFonts w:ascii="Arial" w:hAnsi="Arial" w:cs="Arial"/>
                <w:sz w:val="16"/>
                <w:szCs w:val="16"/>
              </w:rPr>
            </w:pPr>
            <w:r>
              <w:rPr>
                <w:rFonts w:ascii="Arial" w:hAnsi="Arial" w:cs="Arial"/>
                <w:sz w:val="16"/>
                <w:szCs w:val="16"/>
              </w:rPr>
              <w:t>137 333 630,00</w:t>
            </w:r>
          </w:p>
        </w:tc>
        <w:tc>
          <w:tcPr>
            <w:tcW w:w="1701" w:type="dxa"/>
            <w:vMerge w:val="restart"/>
            <w:vAlign w:val="center"/>
          </w:tcPr>
          <w:p w:rsidR="006A5879" w:rsidRPr="00842B8B" w:rsidRDefault="006A5879" w:rsidP="005175E9">
            <w:pPr>
              <w:jc w:val="center"/>
              <w:rPr>
                <w:rFonts w:ascii="Arial" w:hAnsi="Arial" w:cs="Arial"/>
                <w:sz w:val="16"/>
                <w:szCs w:val="16"/>
              </w:rPr>
            </w:pPr>
            <w:r>
              <w:rPr>
                <w:rFonts w:ascii="Arial" w:hAnsi="Arial" w:cs="Arial"/>
                <w:sz w:val="16"/>
                <w:szCs w:val="16"/>
              </w:rPr>
              <w:t>137 333 630,00</w:t>
            </w:r>
          </w:p>
        </w:tc>
        <w:tc>
          <w:tcPr>
            <w:tcW w:w="1276" w:type="dxa"/>
            <w:vMerge w:val="restart"/>
            <w:vAlign w:val="center"/>
          </w:tcPr>
          <w:p w:rsidR="006A5879" w:rsidRPr="00842B8B" w:rsidRDefault="006A5879" w:rsidP="008E50FA">
            <w:pPr>
              <w:jc w:val="center"/>
              <w:rPr>
                <w:rFonts w:ascii="Arial" w:hAnsi="Arial" w:cs="Arial"/>
                <w:sz w:val="16"/>
                <w:szCs w:val="16"/>
              </w:rPr>
            </w:pPr>
            <w:r>
              <w:rPr>
                <w:rFonts w:ascii="Arial" w:hAnsi="Arial" w:cs="Arial"/>
                <w:sz w:val="16"/>
                <w:szCs w:val="16"/>
              </w:rPr>
              <w:t>27 466 726,00</w:t>
            </w:r>
          </w:p>
        </w:tc>
        <w:tc>
          <w:tcPr>
            <w:tcW w:w="1823" w:type="dxa"/>
            <w:vMerge w:val="restart"/>
            <w:vAlign w:val="center"/>
          </w:tcPr>
          <w:p w:rsidR="006A5879" w:rsidRPr="00842B8B" w:rsidRDefault="006A5879" w:rsidP="008E50FA">
            <w:pPr>
              <w:jc w:val="center"/>
              <w:rPr>
                <w:rFonts w:ascii="Arial" w:hAnsi="Arial" w:cs="Arial"/>
                <w:sz w:val="16"/>
                <w:szCs w:val="16"/>
              </w:rPr>
            </w:pPr>
            <w:r>
              <w:rPr>
                <w:rFonts w:ascii="Arial" w:hAnsi="Arial" w:cs="Arial"/>
                <w:sz w:val="16"/>
                <w:szCs w:val="16"/>
              </w:rPr>
              <w:t>164 800 356,00</w:t>
            </w:r>
          </w:p>
        </w:tc>
      </w:tr>
      <w:tr w:rsidR="006A5879" w:rsidRPr="001A2AA7" w:rsidTr="006A5879">
        <w:trPr>
          <w:cantSplit/>
          <w:trHeight w:val="284"/>
          <w:jc w:val="center"/>
        </w:trPr>
        <w:tc>
          <w:tcPr>
            <w:tcW w:w="622" w:type="dxa"/>
            <w:noWrap/>
            <w:vAlign w:val="center"/>
          </w:tcPr>
          <w:p w:rsidR="006A5879" w:rsidRPr="001A2AA7" w:rsidRDefault="006A5879" w:rsidP="005175E9">
            <w:pPr>
              <w:jc w:val="center"/>
              <w:rPr>
                <w:rFonts w:ascii="Arial" w:hAnsi="Arial" w:cs="Arial"/>
                <w:sz w:val="18"/>
                <w:szCs w:val="18"/>
              </w:rPr>
            </w:pPr>
            <w:r>
              <w:rPr>
                <w:rFonts w:ascii="Arial" w:hAnsi="Arial" w:cs="Arial"/>
                <w:sz w:val="18"/>
                <w:szCs w:val="18"/>
              </w:rPr>
              <w:t>1.1.</w:t>
            </w:r>
          </w:p>
        </w:tc>
        <w:tc>
          <w:tcPr>
            <w:tcW w:w="236" w:type="dxa"/>
            <w:noWrap/>
            <w:vAlign w:val="center"/>
          </w:tcPr>
          <w:p w:rsidR="006A5879" w:rsidRPr="001A2AA7" w:rsidRDefault="006A5879" w:rsidP="005175E9">
            <w:pPr>
              <w:jc w:val="center"/>
              <w:rPr>
                <w:rFonts w:ascii="Arial" w:hAnsi="Arial" w:cs="Arial"/>
                <w:sz w:val="20"/>
                <w:szCs w:val="20"/>
              </w:rPr>
            </w:pPr>
          </w:p>
        </w:tc>
        <w:tc>
          <w:tcPr>
            <w:tcW w:w="4310" w:type="dxa"/>
            <w:noWrap/>
            <w:vAlign w:val="bottom"/>
          </w:tcPr>
          <w:p w:rsidR="006A5879" w:rsidRDefault="006A5879">
            <w:pPr>
              <w:rPr>
                <w:rFonts w:ascii="Arial Narrow" w:hAnsi="Arial Narrow"/>
                <w:sz w:val="20"/>
                <w:szCs w:val="20"/>
              </w:rPr>
            </w:pPr>
            <w:r>
              <w:rPr>
                <w:rFonts w:ascii="Arial Narrow" w:hAnsi="Arial Narrow"/>
                <w:sz w:val="20"/>
                <w:szCs w:val="20"/>
              </w:rPr>
              <w:t>Модуль 88МЛВ-36А1000HO-М-F</w:t>
            </w:r>
          </w:p>
        </w:tc>
        <w:tc>
          <w:tcPr>
            <w:tcW w:w="1134" w:type="dxa"/>
            <w:vMerge/>
            <w:vAlign w:val="bottom"/>
          </w:tcPr>
          <w:p w:rsidR="006A5879" w:rsidRDefault="006A5879">
            <w:pPr>
              <w:jc w:val="center"/>
              <w:rPr>
                <w:rFonts w:ascii="Arial Narrow" w:hAnsi="Arial Narrow"/>
                <w:sz w:val="20"/>
                <w:szCs w:val="20"/>
              </w:rPr>
            </w:pPr>
          </w:p>
        </w:tc>
        <w:tc>
          <w:tcPr>
            <w:tcW w:w="851" w:type="dxa"/>
            <w:noWrap/>
            <w:vAlign w:val="center"/>
          </w:tcPr>
          <w:p w:rsidR="006A5879" w:rsidRDefault="006A5879" w:rsidP="001E1DCD">
            <w:pPr>
              <w:jc w:val="center"/>
            </w:pPr>
            <w:r w:rsidRPr="00BB57CD">
              <w:rPr>
                <w:rFonts w:ascii="Arial" w:hAnsi="Arial" w:cs="Arial"/>
                <w:sz w:val="16"/>
                <w:szCs w:val="16"/>
              </w:rPr>
              <w:t>шт.</w:t>
            </w:r>
          </w:p>
        </w:tc>
        <w:tc>
          <w:tcPr>
            <w:tcW w:w="1276" w:type="dxa"/>
            <w:noWrap/>
            <w:vAlign w:val="center"/>
          </w:tcPr>
          <w:p w:rsidR="006A5879" w:rsidRDefault="006A5879" w:rsidP="001E1DCD">
            <w:pPr>
              <w:jc w:val="center"/>
              <w:rPr>
                <w:rFonts w:ascii="Arial Narrow" w:hAnsi="Arial Narrow"/>
                <w:sz w:val="20"/>
                <w:szCs w:val="20"/>
              </w:rPr>
            </w:pPr>
            <w:r>
              <w:rPr>
                <w:rFonts w:ascii="Arial Narrow" w:hAnsi="Arial Narrow"/>
                <w:sz w:val="20"/>
                <w:szCs w:val="20"/>
              </w:rPr>
              <w:t>16</w:t>
            </w:r>
          </w:p>
        </w:tc>
        <w:tc>
          <w:tcPr>
            <w:tcW w:w="1559" w:type="dxa"/>
            <w:vMerge/>
            <w:vAlign w:val="center"/>
          </w:tcPr>
          <w:p w:rsidR="006A5879" w:rsidRPr="00842B8B" w:rsidRDefault="006A5879" w:rsidP="005175E9">
            <w:pPr>
              <w:jc w:val="center"/>
              <w:rPr>
                <w:rFonts w:ascii="Arial" w:hAnsi="Arial" w:cs="Arial"/>
                <w:sz w:val="16"/>
                <w:szCs w:val="16"/>
              </w:rPr>
            </w:pPr>
          </w:p>
        </w:tc>
        <w:tc>
          <w:tcPr>
            <w:tcW w:w="1701" w:type="dxa"/>
            <w:vMerge/>
            <w:vAlign w:val="center"/>
          </w:tcPr>
          <w:p w:rsidR="006A5879" w:rsidRPr="00842B8B" w:rsidRDefault="006A5879" w:rsidP="005175E9">
            <w:pPr>
              <w:jc w:val="center"/>
              <w:rPr>
                <w:rFonts w:ascii="Arial" w:hAnsi="Arial" w:cs="Arial"/>
                <w:sz w:val="16"/>
                <w:szCs w:val="16"/>
              </w:rPr>
            </w:pPr>
          </w:p>
        </w:tc>
        <w:tc>
          <w:tcPr>
            <w:tcW w:w="1276" w:type="dxa"/>
            <w:vMerge/>
            <w:vAlign w:val="center"/>
          </w:tcPr>
          <w:p w:rsidR="006A5879" w:rsidRPr="00842B8B" w:rsidRDefault="006A5879" w:rsidP="005175E9">
            <w:pPr>
              <w:jc w:val="center"/>
              <w:rPr>
                <w:rFonts w:ascii="Arial" w:hAnsi="Arial" w:cs="Arial"/>
                <w:sz w:val="16"/>
                <w:szCs w:val="16"/>
              </w:rPr>
            </w:pPr>
          </w:p>
        </w:tc>
        <w:tc>
          <w:tcPr>
            <w:tcW w:w="1823" w:type="dxa"/>
            <w:vMerge/>
            <w:vAlign w:val="center"/>
          </w:tcPr>
          <w:p w:rsidR="006A5879" w:rsidRPr="00842B8B" w:rsidRDefault="006A5879" w:rsidP="005175E9">
            <w:pPr>
              <w:jc w:val="center"/>
              <w:rPr>
                <w:rFonts w:ascii="Arial" w:hAnsi="Arial" w:cs="Arial"/>
                <w:sz w:val="16"/>
                <w:szCs w:val="16"/>
              </w:rPr>
            </w:pPr>
          </w:p>
        </w:tc>
      </w:tr>
      <w:tr w:rsidR="006A5879" w:rsidRPr="001A2AA7" w:rsidTr="006A5879">
        <w:trPr>
          <w:cantSplit/>
          <w:trHeight w:val="284"/>
          <w:jc w:val="center"/>
        </w:trPr>
        <w:tc>
          <w:tcPr>
            <w:tcW w:w="622" w:type="dxa"/>
            <w:noWrap/>
            <w:vAlign w:val="center"/>
          </w:tcPr>
          <w:p w:rsidR="006A5879" w:rsidRPr="001A2AA7" w:rsidRDefault="006A5879" w:rsidP="005175E9">
            <w:pPr>
              <w:jc w:val="center"/>
              <w:rPr>
                <w:rFonts w:ascii="Arial" w:hAnsi="Arial" w:cs="Arial"/>
                <w:sz w:val="18"/>
                <w:szCs w:val="18"/>
              </w:rPr>
            </w:pPr>
            <w:r>
              <w:rPr>
                <w:rFonts w:ascii="Arial" w:hAnsi="Arial" w:cs="Arial"/>
                <w:sz w:val="18"/>
                <w:szCs w:val="18"/>
              </w:rPr>
              <w:t>1.2.</w:t>
            </w:r>
          </w:p>
        </w:tc>
        <w:tc>
          <w:tcPr>
            <w:tcW w:w="236" w:type="dxa"/>
            <w:noWrap/>
            <w:vAlign w:val="center"/>
          </w:tcPr>
          <w:p w:rsidR="006A5879" w:rsidRPr="001A2AA7" w:rsidRDefault="006A5879" w:rsidP="005175E9">
            <w:pPr>
              <w:jc w:val="center"/>
              <w:rPr>
                <w:rFonts w:ascii="Arial" w:hAnsi="Arial" w:cs="Arial"/>
                <w:sz w:val="20"/>
                <w:szCs w:val="20"/>
              </w:rPr>
            </w:pPr>
          </w:p>
        </w:tc>
        <w:tc>
          <w:tcPr>
            <w:tcW w:w="4310" w:type="dxa"/>
            <w:noWrap/>
            <w:vAlign w:val="bottom"/>
          </w:tcPr>
          <w:p w:rsidR="006A5879" w:rsidRDefault="006A5879">
            <w:pPr>
              <w:rPr>
                <w:rFonts w:ascii="Arial Narrow" w:hAnsi="Arial Narrow"/>
                <w:sz w:val="20"/>
                <w:szCs w:val="20"/>
              </w:rPr>
            </w:pPr>
            <w:r>
              <w:rPr>
                <w:rFonts w:ascii="Arial Narrow" w:hAnsi="Arial Narrow"/>
                <w:sz w:val="20"/>
                <w:szCs w:val="20"/>
              </w:rPr>
              <w:t xml:space="preserve">УФ датчик МЛВ </w:t>
            </w:r>
          </w:p>
        </w:tc>
        <w:tc>
          <w:tcPr>
            <w:tcW w:w="1134" w:type="dxa"/>
            <w:vMerge/>
            <w:vAlign w:val="bottom"/>
          </w:tcPr>
          <w:p w:rsidR="006A5879" w:rsidRDefault="006A5879">
            <w:pPr>
              <w:jc w:val="center"/>
              <w:rPr>
                <w:rFonts w:ascii="Arial Narrow" w:hAnsi="Arial Narrow"/>
                <w:sz w:val="20"/>
                <w:szCs w:val="20"/>
              </w:rPr>
            </w:pPr>
          </w:p>
        </w:tc>
        <w:tc>
          <w:tcPr>
            <w:tcW w:w="851" w:type="dxa"/>
            <w:noWrap/>
            <w:vAlign w:val="center"/>
          </w:tcPr>
          <w:p w:rsidR="006A5879" w:rsidRDefault="006A5879" w:rsidP="001E1DCD">
            <w:pPr>
              <w:jc w:val="center"/>
            </w:pPr>
            <w:r w:rsidRPr="00BB57CD">
              <w:rPr>
                <w:rFonts w:ascii="Arial" w:hAnsi="Arial" w:cs="Arial"/>
                <w:sz w:val="16"/>
                <w:szCs w:val="16"/>
              </w:rPr>
              <w:t>шт.</w:t>
            </w:r>
          </w:p>
        </w:tc>
        <w:tc>
          <w:tcPr>
            <w:tcW w:w="1276" w:type="dxa"/>
            <w:noWrap/>
            <w:vAlign w:val="center"/>
          </w:tcPr>
          <w:p w:rsidR="006A5879" w:rsidRDefault="006A5879" w:rsidP="001E1DCD">
            <w:pPr>
              <w:jc w:val="center"/>
              <w:rPr>
                <w:rFonts w:ascii="Arial Narrow" w:hAnsi="Arial Narrow"/>
                <w:sz w:val="20"/>
                <w:szCs w:val="20"/>
              </w:rPr>
            </w:pPr>
            <w:r>
              <w:rPr>
                <w:rFonts w:ascii="Arial Narrow" w:hAnsi="Arial Narrow"/>
                <w:sz w:val="20"/>
                <w:szCs w:val="20"/>
              </w:rPr>
              <w:t>4</w:t>
            </w:r>
          </w:p>
        </w:tc>
        <w:tc>
          <w:tcPr>
            <w:tcW w:w="1559" w:type="dxa"/>
            <w:vMerge/>
            <w:vAlign w:val="center"/>
          </w:tcPr>
          <w:p w:rsidR="006A5879" w:rsidRPr="00842B8B" w:rsidRDefault="006A5879" w:rsidP="005175E9">
            <w:pPr>
              <w:jc w:val="center"/>
              <w:rPr>
                <w:rFonts w:ascii="Arial" w:hAnsi="Arial" w:cs="Arial"/>
                <w:sz w:val="16"/>
                <w:szCs w:val="16"/>
              </w:rPr>
            </w:pPr>
          </w:p>
        </w:tc>
        <w:tc>
          <w:tcPr>
            <w:tcW w:w="1701" w:type="dxa"/>
            <w:vMerge/>
            <w:vAlign w:val="center"/>
          </w:tcPr>
          <w:p w:rsidR="006A5879" w:rsidRPr="00842B8B" w:rsidRDefault="006A5879" w:rsidP="005175E9">
            <w:pPr>
              <w:jc w:val="center"/>
              <w:rPr>
                <w:rFonts w:ascii="Arial" w:hAnsi="Arial" w:cs="Arial"/>
                <w:sz w:val="16"/>
                <w:szCs w:val="16"/>
              </w:rPr>
            </w:pPr>
          </w:p>
        </w:tc>
        <w:tc>
          <w:tcPr>
            <w:tcW w:w="1276" w:type="dxa"/>
            <w:vMerge/>
            <w:vAlign w:val="center"/>
          </w:tcPr>
          <w:p w:rsidR="006A5879" w:rsidRPr="00842B8B" w:rsidRDefault="006A5879" w:rsidP="005175E9">
            <w:pPr>
              <w:jc w:val="center"/>
              <w:rPr>
                <w:rFonts w:ascii="Arial" w:hAnsi="Arial" w:cs="Arial"/>
                <w:sz w:val="16"/>
                <w:szCs w:val="16"/>
              </w:rPr>
            </w:pPr>
          </w:p>
        </w:tc>
        <w:tc>
          <w:tcPr>
            <w:tcW w:w="1823" w:type="dxa"/>
            <w:vMerge/>
            <w:vAlign w:val="center"/>
          </w:tcPr>
          <w:p w:rsidR="006A5879" w:rsidRPr="00842B8B" w:rsidRDefault="006A5879" w:rsidP="005175E9">
            <w:pPr>
              <w:jc w:val="center"/>
              <w:rPr>
                <w:rFonts w:ascii="Arial" w:hAnsi="Arial" w:cs="Arial"/>
                <w:sz w:val="16"/>
                <w:szCs w:val="16"/>
              </w:rPr>
            </w:pPr>
          </w:p>
        </w:tc>
      </w:tr>
      <w:tr w:rsidR="006A5879" w:rsidRPr="001A2AA7" w:rsidTr="006A5879">
        <w:trPr>
          <w:cantSplit/>
          <w:trHeight w:val="284"/>
          <w:jc w:val="center"/>
        </w:trPr>
        <w:tc>
          <w:tcPr>
            <w:tcW w:w="622" w:type="dxa"/>
            <w:noWrap/>
            <w:vAlign w:val="center"/>
          </w:tcPr>
          <w:p w:rsidR="006A5879" w:rsidRPr="001A2AA7" w:rsidRDefault="006A5879" w:rsidP="005175E9">
            <w:pPr>
              <w:jc w:val="center"/>
              <w:rPr>
                <w:rFonts w:ascii="Arial" w:hAnsi="Arial" w:cs="Arial"/>
                <w:sz w:val="18"/>
                <w:szCs w:val="18"/>
              </w:rPr>
            </w:pPr>
            <w:r>
              <w:rPr>
                <w:rFonts w:ascii="Arial" w:hAnsi="Arial" w:cs="Arial"/>
                <w:sz w:val="18"/>
                <w:szCs w:val="18"/>
              </w:rPr>
              <w:t>1.3.</w:t>
            </w:r>
          </w:p>
        </w:tc>
        <w:tc>
          <w:tcPr>
            <w:tcW w:w="236" w:type="dxa"/>
            <w:noWrap/>
            <w:vAlign w:val="center"/>
          </w:tcPr>
          <w:p w:rsidR="006A5879" w:rsidRPr="001A2AA7" w:rsidRDefault="006A5879" w:rsidP="005175E9">
            <w:pPr>
              <w:jc w:val="center"/>
              <w:rPr>
                <w:rFonts w:ascii="Arial" w:hAnsi="Arial" w:cs="Arial"/>
                <w:sz w:val="20"/>
                <w:szCs w:val="20"/>
              </w:rPr>
            </w:pPr>
          </w:p>
        </w:tc>
        <w:tc>
          <w:tcPr>
            <w:tcW w:w="4310" w:type="dxa"/>
            <w:noWrap/>
            <w:vAlign w:val="bottom"/>
          </w:tcPr>
          <w:p w:rsidR="006A5879" w:rsidRDefault="006A5879">
            <w:pPr>
              <w:rPr>
                <w:rFonts w:ascii="Arial Narrow" w:hAnsi="Arial Narrow"/>
                <w:sz w:val="20"/>
                <w:szCs w:val="20"/>
              </w:rPr>
            </w:pPr>
            <w:r>
              <w:rPr>
                <w:rFonts w:ascii="Arial Narrow" w:hAnsi="Arial Narrow"/>
                <w:sz w:val="20"/>
                <w:szCs w:val="20"/>
              </w:rPr>
              <w:t>Шкаф ЭПРА на 36 ламп</w:t>
            </w:r>
          </w:p>
        </w:tc>
        <w:tc>
          <w:tcPr>
            <w:tcW w:w="1134" w:type="dxa"/>
            <w:vMerge/>
            <w:vAlign w:val="bottom"/>
          </w:tcPr>
          <w:p w:rsidR="006A5879" w:rsidRDefault="006A5879">
            <w:pPr>
              <w:jc w:val="center"/>
              <w:rPr>
                <w:rFonts w:ascii="Arial Narrow" w:hAnsi="Arial Narrow"/>
                <w:sz w:val="20"/>
                <w:szCs w:val="20"/>
              </w:rPr>
            </w:pPr>
          </w:p>
        </w:tc>
        <w:tc>
          <w:tcPr>
            <w:tcW w:w="851" w:type="dxa"/>
            <w:noWrap/>
            <w:vAlign w:val="center"/>
          </w:tcPr>
          <w:p w:rsidR="006A5879" w:rsidRDefault="006A5879" w:rsidP="001E1DCD">
            <w:pPr>
              <w:jc w:val="center"/>
            </w:pPr>
            <w:r w:rsidRPr="00BB57CD">
              <w:rPr>
                <w:rFonts w:ascii="Arial" w:hAnsi="Arial" w:cs="Arial"/>
                <w:sz w:val="16"/>
                <w:szCs w:val="16"/>
              </w:rPr>
              <w:t>шт.</w:t>
            </w:r>
          </w:p>
        </w:tc>
        <w:tc>
          <w:tcPr>
            <w:tcW w:w="1276" w:type="dxa"/>
            <w:noWrap/>
            <w:vAlign w:val="center"/>
          </w:tcPr>
          <w:p w:rsidR="006A5879" w:rsidRDefault="006A5879" w:rsidP="001E1DCD">
            <w:pPr>
              <w:jc w:val="center"/>
              <w:rPr>
                <w:rFonts w:ascii="Arial Narrow" w:hAnsi="Arial Narrow"/>
                <w:sz w:val="20"/>
                <w:szCs w:val="20"/>
              </w:rPr>
            </w:pPr>
            <w:r>
              <w:rPr>
                <w:rFonts w:ascii="Arial Narrow" w:hAnsi="Arial Narrow"/>
                <w:sz w:val="20"/>
                <w:szCs w:val="20"/>
              </w:rPr>
              <w:t>16</w:t>
            </w:r>
          </w:p>
        </w:tc>
        <w:tc>
          <w:tcPr>
            <w:tcW w:w="1559" w:type="dxa"/>
            <w:vMerge/>
            <w:vAlign w:val="center"/>
          </w:tcPr>
          <w:p w:rsidR="006A5879" w:rsidRPr="00842B8B" w:rsidRDefault="006A5879" w:rsidP="005175E9">
            <w:pPr>
              <w:jc w:val="center"/>
              <w:rPr>
                <w:rFonts w:ascii="Arial" w:hAnsi="Arial" w:cs="Arial"/>
                <w:sz w:val="16"/>
                <w:szCs w:val="16"/>
              </w:rPr>
            </w:pPr>
          </w:p>
        </w:tc>
        <w:tc>
          <w:tcPr>
            <w:tcW w:w="1701" w:type="dxa"/>
            <w:vMerge/>
            <w:vAlign w:val="center"/>
          </w:tcPr>
          <w:p w:rsidR="006A5879" w:rsidRPr="00842B8B" w:rsidRDefault="006A5879" w:rsidP="005175E9">
            <w:pPr>
              <w:jc w:val="center"/>
              <w:rPr>
                <w:rFonts w:ascii="Arial" w:hAnsi="Arial" w:cs="Arial"/>
                <w:sz w:val="16"/>
                <w:szCs w:val="16"/>
              </w:rPr>
            </w:pPr>
          </w:p>
        </w:tc>
        <w:tc>
          <w:tcPr>
            <w:tcW w:w="1276" w:type="dxa"/>
            <w:vMerge/>
            <w:vAlign w:val="center"/>
          </w:tcPr>
          <w:p w:rsidR="006A5879" w:rsidRPr="00842B8B" w:rsidRDefault="006A5879" w:rsidP="005175E9">
            <w:pPr>
              <w:jc w:val="center"/>
              <w:rPr>
                <w:rFonts w:ascii="Arial" w:hAnsi="Arial" w:cs="Arial"/>
                <w:sz w:val="16"/>
                <w:szCs w:val="16"/>
              </w:rPr>
            </w:pPr>
          </w:p>
        </w:tc>
        <w:tc>
          <w:tcPr>
            <w:tcW w:w="1823" w:type="dxa"/>
            <w:vMerge/>
            <w:vAlign w:val="center"/>
          </w:tcPr>
          <w:p w:rsidR="006A5879" w:rsidRPr="00842B8B" w:rsidRDefault="006A5879" w:rsidP="005175E9">
            <w:pPr>
              <w:jc w:val="center"/>
              <w:rPr>
                <w:rFonts w:ascii="Arial" w:hAnsi="Arial" w:cs="Arial"/>
                <w:sz w:val="16"/>
                <w:szCs w:val="16"/>
              </w:rPr>
            </w:pPr>
          </w:p>
        </w:tc>
      </w:tr>
      <w:tr w:rsidR="006A5879" w:rsidRPr="001A2AA7" w:rsidTr="006A5879">
        <w:trPr>
          <w:cantSplit/>
          <w:trHeight w:val="284"/>
          <w:jc w:val="center"/>
        </w:trPr>
        <w:tc>
          <w:tcPr>
            <w:tcW w:w="622" w:type="dxa"/>
            <w:noWrap/>
            <w:vAlign w:val="center"/>
          </w:tcPr>
          <w:p w:rsidR="006A5879" w:rsidRPr="001A2AA7" w:rsidRDefault="006A5879" w:rsidP="005175E9">
            <w:pPr>
              <w:jc w:val="center"/>
              <w:rPr>
                <w:rFonts w:ascii="Arial" w:hAnsi="Arial" w:cs="Arial"/>
                <w:sz w:val="18"/>
                <w:szCs w:val="18"/>
              </w:rPr>
            </w:pPr>
            <w:r>
              <w:rPr>
                <w:rFonts w:ascii="Arial" w:hAnsi="Arial" w:cs="Arial"/>
                <w:sz w:val="18"/>
                <w:szCs w:val="18"/>
              </w:rPr>
              <w:t>1.4.</w:t>
            </w:r>
          </w:p>
        </w:tc>
        <w:tc>
          <w:tcPr>
            <w:tcW w:w="236" w:type="dxa"/>
            <w:noWrap/>
            <w:vAlign w:val="center"/>
          </w:tcPr>
          <w:p w:rsidR="006A5879" w:rsidRPr="001A2AA7" w:rsidRDefault="006A5879" w:rsidP="005175E9">
            <w:pPr>
              <w:jc w:val="center"/>
              <w:rPr>
                <w:rFonts w:ascii="Arial" w:hAnsi="Arial" w:cs="Arial"/>
                <w:sz w:val="20"/>
                <w:szCs w:val="20"/>
              </w:rPr>
            </w:pPr>
          </w:p>
        </w:tc>
        <w:tc>
          <w:tcPr>
            <w:tcW w:w="4310" w:type="dxa"/>
            <w:noWrap/>
            <w:vAlign w:val="bottom"/>
          </w:tcPr>
          <w:p w:rsidR="006A5879" w:rsidRDefault="006A5879" w:rsidP="00737008">
            <w:pPr>
              <w:rPr>
                <w:rFonts w:ascii="Arial Narrow" w:hAnsi="Arial Narrow"/>
                <w:sz w:val="20"/>
                <w:szCs w:val="20"/>
              </w:rPr>
            </w:pPr>
            <w:r>
              <w:rPr>
                <w:rFonts w:ascii="Arial Narrow" w:hAnsi="Arial Narrow"/>
                <w:sz w:val="20"/>
                <w:szCs w:val="20"/>
              </w:rPr>
              <w:t>Шкаф силовой</w:t>
            </w:r>
          </w:p>
        </w:tc>
        <w:tc>
          <w:tcPr>
            <w:tcW w:w="1134" w:type="dxa"/>
            <w:vMerge/>
            <w:vAlign w:val="bottom"/>
          </w:tcPr>
          <w:p w:rsidR="006A5879" w:rsidRDefault="006A5879">
            <w:pPr>
              <w:jc w:val="center"/>
              <w:rPr>
                <w:rFonts w:ascii="Arial Narrow" w:hAnsi="Arial Narrow"/>
                <w:sz w:val="20"/>
                <w:szCs w:val="20"/>
              </w:rPr>
            </w:pPr>
          </w:p>
        </w:tc>
        <w:tc>
          <w:tcPr>
            <w:tcW w:w="851" w:type="dxa"/>
            <w:noWrap/>
            <w:vAlign w:val="center"/>
          </w:tcPr>
          <w:p w:rsidR="006A5879" w:rsidRDefault="006A5879" w:rsidP="001E1DCD">
            <w:pPr>
              <w:jc w:val="center"/>
            </w:pPr>
            <w:r w:rsidRPr="00BB57CD">
              <w:rPr>
                <w:rFonts w:ascii="Arial" w:hAnsi="Arial" w:cs="Arial"/>
                <w:sz w:val="16"/>
                <w:szCs w:val="16"/>
              </w:rPr>
              <w:t>шт.</w:t>
            </w:r>
          </w:p>
        </w:tc>
        <w:tc>
          <w:tcPr>
            <w:tcW w:w="1276" w:type="dxa"/>
            <w:noWrap/>
            <w:vAlign w:val="center"/>
          </w:tcPr>
          <w:p w:rsidR="006A5879" w:rsidRDefault="006A5879" w:rsidP="001E1DCD">
            <w:pPr>
              <w:jc w:val="center"/>
              <w:rPr>
                <w:rFonts w:ascii="Arial Narrow" w:hAnsi="Arial Narrow"/>
                <w:sz w:val="20"/>
                <w:szCs w:val="20"/>
              </w:rPr>
            </w:pPr>
            <w:r>
              <w:rPr>
                <w:rFonts w:ascii="Arial Narrow" w:hAnsi="Arial Narrow"/>
                <w:sz w:val="20"/>
                <w:szCs w:val="20"/>
              </w:rPr>
              <w:t>2</w:t>
            </w:r>
          </w:p>
        </w:tc>
        <w:tc>
          <w:tcPr>
            <w:tcW w:w="1559" w:type="dxa"/>
            <w:vMerge/>
            <w:vAlign w:val="center"/>
          </w:tcPr>
          <w:p w:rsidR="006A5879" w:rsidRPr="00842B8B" w:rsidRDefault="006A5879" w:rsidP="005175E9">
            <w:pPr>
              <w:jc w:val="center"/>
              <w:rPr>
                <w:rFonts w:ascii="Arial" w:hAnsi="Arial" w:cs="Arial"/>
                <w:sz w:val="16"/>
                <w:szCs w:val="16"/>
              </w:rPr>
            </w:pPr>
          </w:p>
        </w:tc>
        <w:tc>
          <w:tcPr>
            <w:tcW w:w="1701" w:type="dxa"/>
            <w:vMerge/>
            <w:vAlign w:val="center"/>
          </w:tcPr>
          <w:p w:rsidR="006A5879" w:rsidRPr="00842B8B" w:rsidRDefault="006A5879" w:rsidP="005175E9">
            <w:pPr>
              <w:jc w:val="center"/>
              <w:rPr>
                <w:rFonts w:ascii="Arial" w:hAnsi="Arial" w:cs="Arial"/>
                <w:sz w:val="16"/>
                <w:szCs w:val="16"/>
              </w:rPr>
            </w:pPr>
          </w:p>
        </w:tc>
        <w:tc>
          <w:tcPr>
            <w:tcW w:w="1276" w:type="dxa"/>
            <w:vMerge/>
            <w:vAlign w:val="center"/>
          </w:tcPr>
          <w:p w:rsidR="006A5879" w:rsidRPr="00842B8B" w:rsidRDefault="006A5879" w:rsidP="005175E9">
            <w:pPr>
              <w:jc w:val="center"/>
              <w:rPr>
                <w:rFonts w:ascii="Arial" w:hAnsi="Arial" w:cs="Arial"/>
                <w:sz w:val="16"/>
                <w:szCs w:val="16"/>
              </w:rPr>
            </w:pPr>
          </w:p>
        </w:tc>
        <w:tc>
          <w:tcPr>
            <w:tcW w:w="1823" w:type="dxa"/>
            <w:vMerge/>
            <w:vAlign w:val="center"/>
          </w:tcPr>
          <w:p w:rsidR="006A5879" w:rsidRPr="00842B8B" w:rsidRDefault="006A5879" w:rsidP="005175E9">
            <w:pPr>
              <w:jc w:val="center"/>
              <w:rPr>
                <w:rFonts w:ascii="Arial" w:hAnsi="Arial" w:cs="Arial"/>
                <w:sz w:val="16"/>
                <w:szCs w:val="16"/>
              </w:rPr>
            </w:pPr>
          </w:p>
        </w:tc>
      </w:tr>
      <w:tr w:rsidR="006A5879" w:rsidRPr="001A2AA7" w:rsidTr="006A5879">
        <w:trPr>
          <w:cantSplit/>
          <w:trHeight w:val="284"/>
          <w:jc w:val="center"/>
        </w:trPr>
        <w:tc>
          <w:tcPr>
            <w:tcW w:w="622" w:type="dxa"/>
            <w:noWrap/>
            <w:vAlign w:val="center"/>
          </w:tcPr>
          <w:p w:rsidR="006A5879" w:rsidRPr="001A2AA7" w:rsidRDefault="006A5879" w:rsidP="005175E9">
            <w:pPr>
              <w:jc w:val="center"/>
              <w:rPr>
                <w:rFonts w:ascii="Arial" w:hAnsi="Arial" w:cs="Arial"/>
                <w:sz w:val="18"/>
                <w:szCs w:val="18"/>
              </w:rPr>
            </w:pPr>
            <w:r>
              <w:rPr>
                <w:rFonts w:ascii="Arial" w:hAnsi="Arial" w:cs="Arial"/>
                <w:sz w:val="18"/>
                <w:szCs w:val="18"/>
              </w:rPr>
              <w:t>1.5.</w:t>
            </w:r>
          </w:p>
        </w:tc>
        <w:tc>
          <w:tcPr>
            <w:tcW w:w="236" w:type="dxa"/>
            <w:noWrap/>
            <w:vAlign w:val="center"/>
          </w:tcPr>
          <w:p w:rsidR="006A5879" w:rsidRPr="001A2AA7" w:rsidRDefault="006A5879" w:rsidP="005175E9">
            <w:pPr>
              <w:jc w:val="center"/>
              <w:rPr>
                <w:rFonts w:ascii="Arial" w:hAnsi="Arial" w:cs="Arial"/>
                <w:sz w:val="20"/>
                <w:szCs w:val="20"/>
              </w:rPr>
            </w:pPr>
          </w:p>
        </w:tc>
        <w:tc>
          <w:tcPr>
            <w:tcW w:w="4310" w:type="dxa"/>
            <w:noWrap/>
            <w:vAlign w:val="bottom"/>
          </w:tcPr>
          <w:p w:rsidR="006A5879" w:rsidRDefault="006A5879" w:rsidP="0081651F">
            <w:pPr>
              <w:rPr>
                <w:rFonts w:ascii="Arial Narrow" w:hAnsi="Arial Narrow"/>
                <w:sz w:val="20"/>
                <w:szCs w:val="20"/>
              </w:rPr>
            </w:pPr>
            <w:r>
              <w:rPr>
                <w:rFonts w:ascii="Arial Narrow" w:hAnsi="Arial Narrow"/>
                <w:sz w:val="20"/>
                <w:szCs w:val="20"/>
              </w:rPr>
              <w:t>Пульт управления лотковый</w:t>
            </w:r>
          </w:p>
        </w:tc>
        <w:tc>
          <w:tcPr>
            <w:tcW w:w="1134" w:type="dxa"/>
            <w:vMerge/>
            <w:vAlign w:val="bottom"/>
          </w:tcPr>
          <w:p w:rsidR="006A5879" w:rsidRDefault="006A5879">
            <w:pPr>
              <w:jc w:val="center"/>
              <w:rPr>
                <w:rFonts w:ascii="Arial Narrow" w:hAnsi="Arial Narrow"/>
                <w:sz w:val="20"/>
                <w:szCs w:val="20"/>
              </w:rPr>
            </w:pPr>
          </w:p>
        </w:tc>
        <w:tc>
          <w:tcPr>
            <w:tcW w:w="851" w:type="dxa"/>
            <w:noWrap/>
            <w:vAlign w:val="center"/>
          </w:tcPr>
          <w:p w:rsidR="006A5879" w:rsidRDefault="006A5879" w:rsidP="001E1DCD">
            <w:pPr>
              <w:jc w:val="center"/>
            </w:pPr>
            <w:r w:rsidRPr="00BB57CD">
              <w:rPr>
                <w:rFonts w:ascii="Arial" w:hAnsi="Arial" w:cs="Arial"/>
                <w:sz w:val="16"/>
                <w:szCs w:val="16"/>
              </w:rPr>
              <w:t>шт.</w:t>
            </w:r>
          </w:p>
        </w:tc>
        <w:tc>
          <w:tcPr>
            <w:tcW w:w="1276" w:type="dxa"/>
            <w:noWrap/>
            <w:vAlign w:val="center"/>
          </w:tcPr>
          <w:p w:rsidR="006A5879" w:rsidRDefault="006A5879" w:rsidP="001E1DCD">
            <w:pPr>
              <w:jc w:val="center"/>
              <w:rPr>
                <w:rFonts w:ascii="Arial Narrow" w:hAnsi="Arial Narrow"/>
                <w:sz w:val="20"/>
                <w:szCs w:val="20"/>
              </w:rPr>
            </w:pPr>
            <w:r>
              <w:rPr>
                <w:rFonts w:ascii="Arial Narrow" w:hAnsi="Arial Narrow"/>
                <w:sz w:val="20"/>
                <w:szCs w:val="20"/>
              </w:rPr>
              <w:t>2</w:t>
            </w:r>
          </w:p>
        </w:tc>
        <w:tc>
          <w:tcPr>
            <w:tcW w:w="1559" w:type="dxa"/>
            <w:vMerge/>
            <w:vAlign w:val="center"/>
          </w:tcPr>
          <w:p w:rsidR="006A5879" w:rsidRPr="00842B8B" w:rsidRDefault="006A5879" w:rsidP="005175E9">
            <w:pPr>
              <w:jc w:val="center"/>
              <w:rPr>
                <w:rFonts w:ascii="Arial" w:hAnsi="Arial" w:cs="Arial"/>
                <w:sz w:val="16"/>
                <w:szCs w:val="16"/>
              </w:rPr>
            </w:pPr>
          </w:p>
        </w:tc>
        <w:tc>
          <w:tcPr>
            <w:tcW w:w="1701" w:type="dxa"/>
            <w:vMerge/>
            <w:vAlign w:val="center"/>
          </w:tcPr>
          <w:p w:rsidR="006A5879" w:rsidRPr="00842B8B" w:rsidRDefault="006A5879" w:rsidP="005175E9">
            <w:pPr>
              <w:jc w:val="center"/>
              <w:rPr>
                <w:rFonts w:ascii="Arial" w:hAnsi="Arial" w:cs="Arial"/>
                <w:sz w:val="16"/>
                <w:szCs w:val="16"/>
              </w:rPr>
            </w:pPr>
          </w:p>
        </w:tc>
        <w:tc>
          <w:tcPr>
            <w:tcW w:w="1276" w:type="dxa"/>
            <w:vMerge/>
            <w:vAlign w:val="center"/>
          </w:tcPr>
          <w:p w:rsidR="006A5879" w:rsidRPr="00842B8B" w:rsidRDefault="006A5879" w:rsidP="005175E9">
            <w:pPr>
              <w:jc w:val="center"/>
              <w:rPr>
                <w:rFonts w:ascii="Arial" w:hAnsi="Arial" w:cs="Arial"/>
                <w:sz w:val="16"/>
                <w:szCs w:val="16"/>
              </w:rPr>
            </w:pPr>
          </w:p>
        </w:tc>
        <w:tc>
          <w:tcPr>
            <w:tcW w:w="1823" w:type="dxa"/>
            <w:vMerge/>
            <w:vAlign w:val="center"/>
          </w:tcPr>
          <w:p w:rsidR="006A5879" w:rsidRPr="00842B8B" w:rsidRDefault="006A5879" w:rsidP="005175E9">
            <w:pPr>
              <w:jc w:val="center"/>
              <w:rPr>
                <w:rFonts w:ascii="Arial" w:hAnsi="Arial" w:cs="Arial"/>
                <w:sz w:val="16"/>
                <w:szCs w:val="16"/>
              </w:rPr>
            </w:pPr>
          </w:p>
        </w:tc>
      </w:tr>
      <w:tr w:rsidR="006A5879" w:rsidRPr="001A2AA7" w:rsidTr="006A5879">
        <w:trPr>
          <w:cantSplit/>
          <w:trHeight w:val="284"/>
          <w:jc w:val="center"/>
        </w:trPr>
        <w:tc>
          <w:tcPr>
            <w:tcW w:w="622" w:type="dxa"/>
            <w:noWrap/>
            <w:vAlign w:val="center"/>
          </w:tcPr>
          <w:p w:rsidR="006A5879" w:rsidRPr="001A2AA7" w:rsidRDefault="006A5879" w:rsidP="005175E9">
            <w:pPr>
              <w:jc w:val="center"/>
              <w:rPr>
                <w:rFonts w:ascii="Arial" w:hAnsi="Arial" w:cs="Arial"/>
                <w:sz w:val="18"/>
                <w:szCs w:val="18"/>
              </w:rPr>
            </w:pPr>
            <w:r>
              <w:rPr>
                <w:rFonts w:ascii="Arial" w:hAnsi="Arial" w:cs="Arial"/>
                <w:sz w:val="18"/>
                <w:szCs w:val="18"/>
              </w:rPr>
              <w:t>1.6.</w:t>
            </w:r>
          </w:p>
        </w:tc>
        <w:tc>
          <w:tcPr>
            <w:tcW w:w="236" w:type="dxa"/>
            <w:noWrap/>
            <w:vAlign w:val="center"/>
          </w:tcPr>
          <w:p w:rsidR="006A5879" w:rsidRPr="001A2AA7" w:rsidRDefault="006A5879" w:rsidP="005175E9">
            <w:pPr>
              <w:jc w:val="center"/>
              <w:rPr>
                <w:rFonts w:ascii="Arial" w:hAnsi="Arial" w:cs="Arial"/>
                <w:sz w:val="20"/>
                <w:szCs w:val="20"/>
              </w:rPr>
            </w:pPr>
          </w:p>
        </w:tc>
        <w:tc>
          <w:tcPr>
            <w:tcW w:w="4310" w:type="dxa"/>
            <w:noWrap/>
            <w:vAlign w:val="bottom"/>
          </w:tcPr>
          <w:p w:rsidR="006A5879" w:rsidRDefault="006A5879" w:rsidP="0081651F">
            <w:pPr>
              <w:rPr>
                <w:rFonts w:ascii="Arial Narrow" w:hAnsi="Arial Narrow"/>
                <w:sz w:val="20"/>
                <w:szCs w:val="20"/>
              </w:rPr>
            </w:pPr>
            <w:r>
              <w:rPr>
                <w:rFonts w:ascii="Arial Narrow" w:hAnsi="Arial Narrow"/>
                <w:sz w:val="20"/>
                <w:szCs w:val="20"/>
              </w:rPr>
              <w:t>Пульт управления станцией</w:t>
            </w:r>
          </w:p>
        </w:tc>
        <w:tc>
          <w:tcPr>
            <w:tcW w:w="1134" w:type="dxa"/>
            <w:vMerge/>
            <w:vAlign w:val="bottom"/>
          </w:tcPr>
          <w:p w:rsidR="006A5879" w:rsidRDefault="006A5879">
            <w:pPr>
              <w:jc w:val="center"/>
              <w:rPr>
                <w:rFonts w:ascii="Arial Narrow" w:hAnsi="Arial Narrow"/>
                <w:sz w:val="20"/>
                <w:szCs w:val="20"/>
              </w:rPr>
            </w:pPr>
          </w:p>
        </w:tc>
        <w:tc>
          <w:tcPr>
            <w:tcW w:w="851" w:type="dxa"/>
            <w:noWrap/>
            <w:vAlign w:val="center"/>
          </w:tcPr>
          <w:p w:rsidR="006A5879" w:rsidRDefault="006A5879" w:rsidP="001E1DCD">
            <w:pPr>
              <w:jc w:val="center"/>
            </w:pPr>
            <w:r w:rsidRPr="00BB57CD">
              <w:rPr>
                <w:rFonts w:ascii="Arial" w:hAnsi="Arial" w:cs="Arial"/>
                <w:sz w:val="16"/>
                <w:szCs w:val="16"/>
              </w:rPr>
              <w:t>шт.</w:t>
            </w:r>
          </w:p>
        </w:tc>
        <w:tc>
          <w:tcPr>
            <w:tcW w:w="1276" w:type="dxa"/>
            <w:noWrap/>
            <w:vAlign w:val="center"/>
          </w:tcPr>
          <w:p w:rsidR="006A5879" w:rsidRDefault="006A5879" w:rsidP="001E1DCD">
            <w:pPr>
              <w:jc w:val="center"/>
              <w:rPr>
                <w:rFonts w:ascii="Arial Narrow" w:hAnsi="Arial Narrow"/>
                <w:sz w:val="20"/>
                <w:szCs w:val="20"/>
              </w:rPr>
            </w:pPr>
            <w:r>
              <w:rPr>
                <w:rFonts w:ascii="Arial Narrow" w:hAnsi="Arial Narrow"/>
                <w:sz w:val="20"/>
                <w:szCs w:val="20"/>
              </w:rPr>
              <w:t>1</w:t>
            </w:r>
          </w:p>
        </w:tc>
        <w:tc>
          <w:tcPr>
            <w:tcW w:w="1559" w:type="dxa"/>
            <w:vMerge/>
            <w:vAlign w:val="center"/>
          </w:tcPr>
          <w:p w:rsidR="006A5879" w:rsidRPr="00842B8B" w:rsidRDefault="006A5879" w:rsidP="005175E9">
            <w:pPr>
              <w:jc w:val="center"/>
              <w:rPr>
                <w:rFonts w:ascii="Arial" w:hAnsi="Arial" w:cs="Arial"/>
                <w:sz w:val="16"/>
                <w:szCs w:val="16"/>
              </w:rPr>
            </w:pPr>
          </w:p>
        </w:tc>
        <w:tc>
          <w:tcPr>
            <w:tcW w:w="1701" w:type="dxa"/>
            <w:vMerge/>
            <w:vAlign w:val="center"/>
          </w:tcPr>
          <w:p w:rsidR="006A5879" w:rsidRPr="00842B8B" w:rsidRDefault="006A5879" w:rsidP="005175E9">
            <w:pPr>
              <w:jc w:val="center"/>
              <w:rPr>
                <w:rFonts w:ascii="Arial" w:hAnsi="Arial" w:cs="Arial"/>
                <w:sz w:val="16"/>
                <w:szCs w:val="16"/>
              </w:rPr>
            </w:pPr>
          </w:p>
        </w:tc>
        <w:tc>
          <w:tcPr>
            <w:tcW w:w="1276" w:type="dxa"/>
            <w:vMerge/>
            <w:vAlign w:val="center"/>
          </w:tcPr>
          <w:p w:rsidR="006A5879" w:rsidRPr="00842B8B" w:rsidRDefault="006A5879" w:rsidP="005175E9">
            <w:pPr>
              <w:jc w:val="center"/>
              <w:rPr>
                <w:rFonts w:ascii="Arial" w:hAnsi="Arial" w:cs="Arial"/>
                <w:sz w:val="16"/>
                <w:szCs w:val="16"/>
              </w:rPr>
            </w:pPr>
          </w:p>
        </w:tc>
        <w:tc>
          <w:tcPr>
            <w:tcW w:w="1823" w:type="dxa"/>
            <w:vMerge/>
            <w:vAlign w:val="center"/>
          </w:tcPr>
          <w:p w:rsidR="006A5879" w:rsidRPr="00842B8B" w:rsidRDefault="006A5879" w:rsidP="005175E9">
            <w:pPr>
              <w:jc w:val="center"/>
              <w:rPr>
                <w:rFonts w:ascii="Arial" w:hAnsi="Arial" w:cs="Arial"/>
                <w:sz w:val="16"/>
                <w:szCs w:val="16"/>
              </w:rPr>
            </w:pPr>
          </w:p>
        </w:tc>
      </w:tr>
      <w:tr w:rsidR="006A5879" w:rsidRPr="001A2AA7" w:rsidTr="006A5879">
        <w:trPr>
          <w:cantSplit/>
          <w:trHeight w:val="284"/>
          <w:jc w:val="center"/>
        </w:trPr>
        <w:tc>
          <w:tcPr>
            <w:tcW w:w="622" w:type="dxa"/>
            <w:noWrap/>
            <w:vAlign w:val="center"/>
          </w:tcPr>
          <w:p w:rsidR="006A5879" w:rsidRPr="001A2AA7" w:rsidRDefault="006A5879" w:rsidP="005175E9">
            <w:pPr>
              <w:jc w:val="center"/>
              <w:rPr>
                <w:rFonts w:ascii="Arial" w:hAnsi="Arial" w:cs="Arial"/>
                <w:sz w:val="18"/>
                <w:szCs w:val="18"/>
              </w:rPr>
            </w:pPr>
            <w:r>
              <w:rPr>
                <w:rFonts w:ascii="Arial" w:hAnsi="Arial" w:cs="Arial"/>
                <w:sz w:val="18"/>
                <w:szCs w:val="18"/>
              </w:rPr>
              <w:t>1.7.</w:t>
            </w:r>
          </w:p>
        </w:tc>
        <w:tc>
          <w:tcPr>
            <w:tcW w:w="236" w:type="dxa"/>
            <w:noWrap/>
            <w:vAlign w:val="center"/>
          </w:tcPr>
          <w:p w:rsidR="006A5879" w:rsidRPr="001A2AA7" w:rsidRDefault="006A5879" w:rsidP="005175E9">
            <w:pPr>
              <w:jc w:val="center"/>
              <w:rPr>
                <w:rFonts w:ascii="Arial" w:hAnsi="Arial" w:cs="Arial"/>
                <w:sz w:val="20"/>
                <w:szCs w:val="20"/>
              </w:rPr>
            </w:pPr>
          </w:p>
        </w:tc>
        <w:tc>
          <w:tcPr>
            <w:tcW w:w="4310" w:type="dxa"/>
            <w:noWrap/>
            <w:vAlign w:val="bottom"/>
          </w:tcPr>
          <w:p w:rsidR="006A5879" w:rsidRDefault="006A5879" w:rsidP="0081651F">
            <w:pPr>
              <w:rPr>
                <w:rFonts w:ascii="Arial Narrow" w:hAnsi="Arial Narrow"/>
                <w:sz w:val="20"/>
                <w:szCs w:val="20"/>
              </w:rPr>
            </w:pPr>
            <w:r>
              <w:rPr>
                <w:rFonts w:ascii="Arial Narrow" w:hAnsi="Arial Narrow"/>
                <w:sz w:val="20"/>
                <w:szCs w:val="20"/>
              </w:rPr>
              <w:t>Пульт управления системой очистки</w:t>
            </w:r>
          </w:p>
        </w:tc>
        <w:tc>
          <w:tcPr>
            <w:tcW w:w="1134" w:type="dxa"/>
            <w:vMerge/>
            <w:vAlign w:val="bottom"/>
          </w:tcPr>
          <w:p w:rsidR="006A5879" w:rsidRDefault="006A5879">
            <w:pPr>
              <w:jc w:val="center"/>
              <w:rPr>
                <w:rFonts w:ascii="Arial Narrow" w:hAnsi="Arial Narrow"/>
                <w:sz w:val="20"/>
                <w:szCs w:val="20"/>
              </w:rPr>
            </w:pPr>
          </w:p>
        </w:tc>
        <w:tc>
          <w:tcPr>
            <w:tcW w:w="851" w:type="dxa"/>
            <w:noWrap/>
            <w:vAlign w:val="center"/>
          </w:tcPr>
          <w:p w:rsidR="006A5879" w:rsidRDefault="006A5879" w:rsidP="001E1DCD">
            <w:pPr>
              <w:jc w:val="center"/>
            </w:pPr>
            <w:r w:rsidRPr="00BB57CD">
              <w:rPr>
                <w:rFonts w:ascii="Arial" w:hAnsi="Arial" w:cs="Arial"/>
                <w:sz w:val="16"/>
                <w:szCs w:val="16"/>
              </w:rPr>
              <w:t>шт.</w:t>
            </w:r>
          </w:p>
        </w:tc>
        <w:tc>
          <w:tcPr>
            <w:tcW w:w="1276" w:type="dxa"/>
            <w:noWrap/>
            <w:vAlign w:val="center"/>
          </w:tcPr>
          <w:p w:rsidR="006A5879" w:rsidRDefault="006A5879" w:rsidP="001E1DCD">
            <w:pPr>
              <w:jc w:val="center"/>
              <w:rPr>
                <w:rFonts w:ascii="Arial Narrow" w:hAnsi="Arial Narrow"/>
                <w:sz w:val="20"/>
                <w:szCs w:val="20"/>
              </w:rPr>
            </w:pPr>
            <w:r>
              <w:rPr>
                <w:rFonts w:ascii="Arial Narrow" w:hAnsi="Arial Narrow"/>
                <w:sz w:val="20"/>
                <w:szCs w:val="20"/>
              </w:rPr>
              <w:t>1</w:t>
            </w:r>
          </w:p>
        </w:tc>
        <w:tc>
          <w:tcPr>
            <w:tcW w:w="1559" w:type="dxa"/>
            <w:vMerge/>
            <w:vAlign w:val="center"/>
          </w:tcPr>
          <w:p w:rsidR="006A5879" w:rsidRPr="00842B8B" w:rsidRDefault="006A5879" w:rsidP="005175E9">
            <w:pPr>
              <w:jc w:val="center"/>
              <w:rPr>
                <w:rFonts w:ascii="Arial" w:hAnsi="Arial" w:cs="Arial"/>
                <w:sz w:val="16"/>
                <w:szCs w:val="16"/>
              </w:rPr>
            </w:pPr>
          </w:p>
        </w:tc>
        <w:tc>
          <w:tcPr>
            <w:tcW w:w="1701" w:type="dxa"/>
            <w:vMerge/>
            <w:vAlign w:val="center"/>
          </w:tcPr>
          <w:p w:rsidR="006A5879" w:rsidRPr="00842B8B" w:rsidRDefault="006A5879" w:rsidP="005175E9">
            <w:pPr>
              <w:jc w:val="center"/>
              <w:rPr>
                <w:rFonts w:ascii="Arial" w:hAnsi="Arial" w:cs="Arial"/>
                <w:sz w:val="16"/>
                <w:szCs w:val="16"/>
              </w:rPr>
            </w:pPr>
          </w:p>
        </w:tc>
        <w:tc>
          <w:tcPr>
            <w:tcW w:w="1276" w:type="dxa"/>
            <w:vMerge/>
            <w:vAlign w:val="center"/>
          </w:tcPr>
          <w:p w:rsidR="006A5879" w:rsidRPr="00842B8B" w:rsidRDefault="006A5879" w:rsidP="005175E9">
            <w:pPr>
              <w:jc w:val="center"/>
              <w:rPr>
                <w:rFonts w:ascii="Arial" w:hAnsi="Arial" w:cs="Arial"/>
                <w:sz w:val="16"/>
                <w:szCs w:val="16"/>
              </w:rPr>
            </w:pPr>
          </w:p>
        </w:tc>
        <w:tc>
          <w:tcPr>
            <w:tcW w:w="1823" w:type="dxa"/>
            <w:vMerge/>
            <w:vAlign w:val="center"/>
          </w:tcPr>
          <w:p w:rsidR="006A5879" w:rsidRPr="00842B8B" w:rsidRDefault="006A5879" w:rsidP="005175E9">
            <w:pPr>
              <w:jc w:val="center"/>
              <w:rPr>
                <w:rFonts w:ascii="Arial" w:hAnsi="Arial" w:cs="Arial"/>
                <w:sz w:val="16"/>
                <w:szCs w:val="16"/>
              </w:rPr>
            </w:pPr>
          </w:p>
        </w:tc>
      </w:tr>
      <w:tr w:rsidR="006A5879" w:rsidRPr="001A2AA7" w:rsidTr="006A5879">
        <w:trPr>
          <w:cantSplit/>
          <w:trHeight w:val="284"/>
          <w:jc w:val="center"/>
        </w:trPr>
        <w:tc>
          <w:tcPr>
            <w:tcW w:w="622" w:type="dxa"/>
            <w:noWrap/>
            <w:vAlign w:val="center"/>
          </w:tcPr>
          <w:p w:rsidR="006A5879" w:rsidRDefault="006A5879" w:rsidP="005175E9">
            <w:pPr>
              <w:jc w:val="center"/>
              <w:rPr>
                <w:rFonts w:ascii="Arial" w:hAnsi="Arial" w:cs="Arial"/>
                <w:sz w:val="18"/>
                <w:szCs w:val="18"/>
              </w:rPr>
            </w:pPr>
            <w:r>
              <w:rPr>
                <w:rFonts w:ascii="Arial" w:hAnsi="Arial" w:cs="Arial"/>
                <w:sz w:val="18"/>
                <w:szCs w:val="18"/>
              </w:rPr>
              <w:t>1.8.</w:t>
            </w:r>
          </w:p>
        </w:tc>
        <w:tc>
          <w:tcPr>
            <w:tcW w:w="236" w:type="dxa"/>
            <w:noWrap/>
            <w:vAlign w:val="center"/>
          </w:tcPr>
          <w:p w:rsidR="006A5879" w:rsidRPr="001A2AA7" w:rsidRDefault="006A5879" w:rsidP="005175E9">
            <w:pPr>
              <w:jc w:val="center"/>
              <w:rPr>
                <w:rFonts w:ascii="Arial" w:hAnsi="Arial" w:cs="Arial"/>
                <w:sz w:val="20"/>
                <w:szCs w:val="20"/>
              </w:rPr>
            </w:pPr>
          </w:p>
        </w:tc>
        <w:tc>
          <w:tcPr>
            <w:tcW w:w="4310" w:type="dxa"/>
            <w:noWrap/>
            <w:vAlign w:val="bottom"/>
          </w:tcPr>
          <w:p w:rsidR="006A5879" w:rsidRDefault="006A5879" w:rsidP="0081651F">
            <w:pPr>
              <w:rPr>
                <w:rFonts w:ascii="Arial Narrow" w:hAnsi="Arial Narrow"/>
                <w:sz w:val="20"/>
                <w:szCs w:val="20"/>
              </w:rPr>
            </w:pPr>
            <w:r>
              <w:rPr>
                <w:rFonts w:ascii="Arial Narrow" w:hAnsi="Arial Narrow"/>
                <w:sz w:val="20"/>
                <w:szCs w:val="20"/>
              </w:rPr>
              <w:t>Пульт электропитания компрессоров</w:t>
            </w:r>
          </w:p>
        </w:tc>
        <w:tc>
          <w:tcPr>
            <w:tcW w:w="1134" w:type="dxa"/>
            <w:vMerge/>
            <w:vAlign w:val="bottom"/>
          </w:tcPr>
          <w:p w:rsidR="006A5879" w:rsidRDefault="006A5879">
            <w:pPr>
              <w:jc w:val="center"/>
              <w:rPr>
                <w:rFonts w:ascii="Arial Narrow" w:hAnsi="Arial Narrow"/>
                <w:sz w:val="20"/>
                <w:szCs w:val="20"/>
              </w:rPr>
            </w:pPr>
          </w:p>
        </w:tc>
        <w:tc>
          <w:tcPr>
            <w:tcW w:w="851" w:type="dxa"/>
            <w:noWrap/>
            <w:vAlign w:val="center"/>
          </w:tcPr>
          <w:p w:rsidR="006A5879" w:rsidRDefault="006A5879" w:rsidP="001E1DCD">
            <w:pPr>
              <w:jc w:val="center"/>
            </w:pPr>
            <w:r w:rsidRPr="00BB57CD">
              <w:rPr>
                <w:rFonts w:ascii="Arial" w:hAnsi="Arial" w:cs="Arial"/>
                <w:sz w:val="16"/>
                <w:szCs w:val="16"/>
              </w:rPr>
              <w:t>шт.</w:t>
            </w:r>
          </w:p>
        </w:tc>
        <w:tc>
          <w:tcPr>
            <w:tcW w:w="1276" w:type="dxa"/>
            <w:noWrap/>
            <w:vAlign w:val="center"/>
          </w:tcPr>
          <w:p w:rsidR="006A5879" w:rsidRDefault="006A5879" w:rsidP="001E1DCD">
            <w:pPr>
              <w:jc w:val="center"/>
              <w:rPr>
                <w:rFonts w:ascii="Arial Narrow" w:hAnsi="Arial Narrow"/>
                <w:sz w:val="20"/>
                <w:szCs w:val="20"/>
              </w:rPr>
            </w:pPr>
            <w:r>
              <w:rPr>
                <w:rFonts w:ascii="Arial Narrow" w:hAnsi="Arial Narrow"/>
                <w:sz w:val="20"/>
                <w:szCs w:val="20"/>
              </w:rPr>
              <w:t>1</w:t>
            </w:r>
          </w:p>
        </w:tc>
        <w:tc>
          <w:tcPr>
            <w:tcW w:w="1559" w:type="dxa"/>
            <w:vMerge/>
            <w:vAlign w:val="center"/>
          </w:tcPr>
          <w:p w:rsidR="006A5879" w:rsidRPr="00842B8B" w:rsidRDefault="006A5879" w:rsidP="005175E9">
            <w:pPr>
              <w:jc w:val="center"/>
              <w:rPr>
                <w:rFonts w:ascii="Arial" w:hAnsi="Arial" w:cs="Arial"/>
                <w:sz w:val="16"/>
                <w:szCs w:val="16"/>
              </w:rPr>
            </w:pPr>
          </w:p>
        </w:tc>
        <w:tc>
          <w:tcPr>
            <w:tcW w:w="1701" w:type="dxa"/>
            <w:vMerge/>
            <w:vAlign w:val="center"/>
          </w:tcPr>
          <w:p w:rsidR="006A5879" w:rsidRPr="00842B8B" w:rsidRDefault="006A5879" w:rsidP="005175E9">
            <w:pPr>
              <w:jc w:val="center"/>
              <w:rPr>
                <w:rFonts w:ascii="Arial" w:hAnsi="Arial" w:cs="Arial"/>
                <w:sz w:val="16"/>
                <w:szCs w:val="16"/>
              </w:rPr>
            </w:pPr>
          </w:p>
        </w:tc>
        <w:tc>
          <w:tcPr>
            <w:tcW w:w="1276" w:type="dxa"/>
            <w:vMerge/>
            <w:vAlign w:val="center"/>
          </w:tcPr>
          <w:p w:rsidR="006A5879" w:rsidRPr="00842B8B" w:rsidRDefault="006A5879" w:rsidP="005175E9">
            <w:pPr>
              <w:jc w:val="center"/>
              <w:rPr>
                <w:rFonts w:ascii="Arial" w:hAnsi="Arial" w:cs="Arial"/>
                <w:sz w:val="16"/>
                <w:szCs w:val="16"/>
              </w:rPr>
            </w:pPr>
          </w:p>
        </w:tc>
        <w:tc>
          <w:tcPr>
            <w:tcW w:w="1823" w:type="dxa"/>
            <w:vMerge/>
            <w:vAlign w:val="center"/>
          </w:tcPr>
          <w:p w:rsidR="006A5879" w:rsidRPr="00842B8B" w:rsidRDefault="006A5879" w:rsidP="005175E9">
            <w:pPr>
              <w:jc w:val="center"/>
              <w:rPr>
                <w:rFonts w:ascii="Arial" w:hAnsi="Arial" w:cs="Arial"/>
                <w:sz w:val="16"/>
                <w:szCs w:val="16"/>
              </w:rPr>
            </w:pPr>
          </w:p>
        </w:tc>
      </w:tr>
      <w:tr w:rsidR="006A5879" w:rsidRPr="001A2AA7" w:rsidTr="006A5879">
        <w:trPr>
          <w:cantSplit/>
          <w:trHeight w:val="284"/>
          <w:jc w:val="center"/>
        </w:trPr>
        <w:tc>
          <w:tcPr>
            <w:tcW w:w="622" w:type="dxa"/>
            <w:noWrap/>
            <w:vAlign w:val="center"/>
          </w:tcPr>
          <w:p w:rsidR="006A5879" w:rsidRPr="001A2AA7" w:rsidRDefault="006A5879" w:rsidP="007A04D3">
            <w:pPr>
              <w:jc w:val="center"/>
              <w:rPr>
                <w:rFonts w:ascii="Arial" w:hAnsi="Arial" w:cs="Arial"/>
                <w:sz w:val="18"/>
                <w:szCs w:val="18"/>
              </w:rPr>
            </w:pPr>
            <w:r>
              <w:rPr>
                <w:rFonts w:ascii="Arial" w:hAnsi="Arial" w:cs="Arial"/>
                <w:sz w:val="18"/>
                <w:szCs w:val="18"/>
              </w:rPr>
              <w:t>1.9.</w:t>
            </w:r>
          </w:p>
        </w:tc>
        <w:tc>
          <w:tcPr>
            <w:tcW w:w="236" w:type="dxa"/>
            <w:noWrap/>
            <w:vAlign w:val="center"/>
          </w:tcPr>
          <w:p w:rsidR="006A5879" w:rsidRPr="001A2AA7" w:rsidRDefault="006A5879" w:rsidP="005175E9">
            <w:pPr>
              <w:jc w:val="center"/>
              <w:rPr>
                <w:rFonts w:ascii="Arial" w:hAnsi="Arial" w:cs="Arial"/>
                <w:sz w:val="20"/>
                <w:szCs w:val="20"/>
              </w:rPr>
            </w:pPr>
          </w:p>
        </w:tc>
        <w:tc>
          <w:tcPr>
            <w:tcW w:w="4310" w:type="dxa"/>
            <w:noWrap/>
            <w:vAlign w:val="bottom"/>
          </w:tcPr>
          <w:p w:rsidR="006A5879" w:rsidRDefault="006A5879">
            <w:pPr>
              <w:rPr>
                <w:rFonts w:ascii="Arial Narrow" w:hAnsi="Arial Narrow"/>
                <w:sz w:val="20"/>
                <w:szCs w:val="20"/>
              </w:rPr>
            </w:pPr>
            <w:r>
              <w:rPr>
                <w:rFonts w:ascii="Arial Narrow" w:hAnsi="Arial Narrow"/>
                <w:sz w:val="20"/>
                <w:szCs w:val="20"/>
              </w:rPr>
              <w:t>Кондуктометрический датчик</w:t>
            </w:r>
          </w:p>
        </w:tc>
        <w:tc>
          <w:tcPr>
            <w:tcW w:w="1134" w:type="dxa"/>
            <w:vMerge/>
            <w:vAlign w:val="bottom"/>
          </w:tcPr>
          <w:p w:rsidR="006A5879" w:rsidRDefault="006A5879">
            <w:pPr>
              <w:jc w:val="center"/>
              <w:rPr>
                <w:rFonts w:ascii="Arial Narrow" w:hAnsi="Arial Narrow"/>
                <w:sz w:val="20"/>
                <w:szCs w:val="20"/>
              </w:rPr>
            </w:pPr>
          </w:p>
        </w:tc>
        <w:tc>
          <w:tcPr>
            <w:tcW w:w="851" w:type="dxa"/>
            <w:noWrap/>
            <w:vAlign w:val="center"/>
          </w:tcPr>
          <w:p w:rsidR="006A5879" w:rsidRDefault="006A5879" w:rsidP="001E1DCD">
            <w:pPr>
              <w:jc w:val="center"/>
            </w:pPr>
            <w:r w:rsidRPr="00BB57CD">
              <w:rPr>
                <w:rFonts w:ascii="Arial" w:hAnsi="Arial" w:cs="Arial"/>
                <w:sz w:val="16"/>
                <w:szCs w:val="16"/>
              </w:rPr>
              <w:t>шт.</w:t>
            </w:r>
          </w:p>
        </w:tc>
        <w:tc>
          <w:tcPr>
            <w:tcW w:w="1276" w:type="dxa"/>
            <w:noWrap/>
            <w:vAlign w:val="center"/>
          </w:tcPr>
          <w:p w:rsidR="006A5879" w:rsidRDefault="006A5879" w:rsidP="001E1DCD">
            <w:pPr>
              <w:jc w:val="center"/>
              <w:rPr>
                <w:rFonts w:ascii="Arial Narrow" w:hAnsi="Arial Narrow"/>
                <w:sz w:val="20"/>
                <w:szCs w:val="20"/>
              </w:rPr>
            </w:pPr>
            <w:r>
              <w:rPr>
                <w:rFonts w:ascii="Arial Narrow" w:hAnsi="Arial Narrow"/>
                <w:sz w:val="20"/>
                <w:szCs w:val="20"/>
              </w:rPr>
              <w:t>4</w:t>
            </w:r>
          </w:p>
        </w:tc>
        <w:tc>
          <w:tcPr>
            <w:tcW w:w="1559" w:type="dxa"/>
            <w:vMerge/>
            <w:vAlign w:val="center"/>
          </w:tcPr>
          <w:p w:rsidR="006A5879" w:rsidRPr="00842B8B" w:rsidRDefault="006A5879" w:rsidP="005175E9">
            <w:pPr>
              <w:jc w:val="center"/>
              <w:rPr>
                <w:rFonts w:ascii="Arial" w:hAnsi="Arial" w:cs="Arial"/>
                <w:sz w:val="16"/>
                <w:szCs w:val="16"/>
              </w:rPr>
            </w:pPr>
          </w:p>
        </w:tc>
        <w:tc>
          <w:tcPr>
            <w:tcW w:w="1701" w:type="dxa"/>
            <w:vMerge/>
            <w:vAlign w:val="center"/>
          </w:tcPr>
          <w:p w:rsidR="006A5879" w:rsidRPr="00842B8B" w:rsidRDefault="006A5879" w:rsidP="005175E9">
            <w:pPr>
              <w:jc w:val="center"/>
              <w:rPr>
                <w:rFonts w:ascii="Arial" w:hAnsi="Arial" w:cs="Arial"/>
                <w:sz w:val="16"/>
                <w:szCs w:val="16"/>
              </w:rPr>
            </w:pPr>
          </w:p>
        </w:tc>
        <w:tc>
          <w:tcPr>
            <w:tcW w:w="1276" w:type="dxa"/>
            <w:vMerge/>
            <w:vAlign w:val="center"/>
          </w:tcPr>
          <w:p w:rsidR="006A5879" w:rsidRPr="00842B8B" w:rsidRDefault="006A5879" w:rsidP="005175E9">
            <w:pPr>
              <w:jc w:val="center"/>
              <w:rPr>
                <w:rFonts w:ascii="Arial" w:hAnsi="Arial" w:cs="Arial"/>
                <w:sz w:val="16"/>
                <w:szCs w:val="16"/>
              </w:rPr>
            </w:pPr>
          </w:p>
        </w:tc>
        <w:tc>
          <w:tcPr>
            <w:tcW w:w="1823" w:type="dxa"/>
            <w:vMerge/>
            <w:vAlign w:val="center"/>
          </w:tcPr>
          <w:p w:rsidR="006A5879" w:rsidRPr="00842B8B" w:rsidRDefault="006A5879" w:rsidP="005175E9">
            <w:pPr>
              <w:jc w:val="center"/>
              <w:rPr>
                <w:rFonts w:ascii="Arial" w:hAnsi="Arial" w:cs="Arial"/>
                <w:sz w:val="16"/>
                <w:szCs w:val="16"/>
              </w:rPr>
            </w:pPr>
          </w:p>
        </w:tc>
      </w:tr>
      <w:tr w:rsidR="006A5879" w:rsidRPr="001A2AA7" w:rsidTr="006A5879">
        <w:trPr>
          <w:cantSplit/>
          <w:trHeight w:val="284"/>
          <w:jc w:val="center"/>
        </w:trPr>
        <w:tc>
          <w:tcPr>
            <w:tcW w:w="622" w:type="dxa"/>
            <w:noWrap/>
            <w:vAlign w:val="center"/>
          </w:tcPr>
          <w:p w:rsidR="006A5879" w:rsidRPr="001A2AA7" w:rsidRDefault="006A5879" w:rsidP="007A04D3">
            <w:pPr>
              <w:jc w:val="center"/>
              <w:rPr>
                <w:rFonts w:ascii="Arial" w:hAnsi="Arial" w:cs="Arial"/>
                <w:sz w:val="18"/>
                <w:szCs w:val="18"/>
              </w:rPr>
            </w:pPr>
            <w:r>
              <w:rPr>
                <w:rFonts w:ascii="Arial" w:hAnsi="Arial" w:cs="Arial"/>
                <w:sz w:val="18"/>
                <w:szCs w:val="18"/>
              </w:rPr>
              <w:t>1.10.</w:t>
            </w:r>
          </w:p>
        </w:tc>
        <w:tc>
          <w:tcPr>
            <w:tcW w:w="236" w:type="dxa"/>
            <w:noWrap/>
            <w:vAlign w:val="center"/>
          </w:tcPr>
          <w:p w:rsidR="006A5879" w:rsidRPr="001A2AA7" w:rsidRDefault="006A5879" w:rsidP="005175E9">
            <w:pPr>
              <w:jc w:val="center"/>
              <w:rPr>
                <w:rFonts w:ascii="Arial" w:hAnsi="Arial" w:cs="Arial"/>
                <w:sz w:val="20"/>
                <w:szCs w:val="20"/>
              </w:rPr>
            </w:pPr>
          </w:p>
        </w:tc>
        <w:tc>
          <w:tcPr>
            <w:tcW w:w="4310" w:type="dxa"/>
            <w:noWrap/>
            <w:vAlign w:val="bottom"/>
          </w:tcPr>
          <w:p w:rsidR="006A5879" w:rsidRDefault="006A5879">
            <w:pPr>
              <w:rPr>
                <w:rFonts w:ascii="Arial Narrow" w:hAnsi="Arial Narrow"/>
                <w:sz w:val="20"/>
                <w:szCs w:val="20"/>
              </w:rPr>
            </w:pPr>
            <w:r>
              <w:rPr>
                <w:rFonts w:ascii="Arial Narrow" w:hAnsi="Arial Narrow"/>
                <w:sz w:val="20"/>
                <w:szCs w:val="20"/>
              </w:rPr>
              <w:t>Ультразвуковой датчик</w:t>
            </w:r>
          </w:p>
        </w:tc>
        <w:tc>
          <w:tcPr>
            <w:tcW w:w="1134" w:type="dxa"/>
            <w:vMerge/>
            <w:vAlign w:val="bottom"/>
          </w:tcPr>
          <w:p w:rsidR="006A5879" w:rsidRDefault="006A5879">
            <w:pPr>
              <w:jc w:val="center"/>
              <w:rPr>
                <w:rFonts w:ascii="Arial Narrow" w:hAnsi="Arial Narrow"/>
                <w:sz w:val="20"/>
                <w:szCs w:val="20"/>
              </w:rPr>
            </w:pPr>
          </w:p>
        </w:tc>
        <w:tc>
          <w:tcPr>
            <w:tcW w:w="851" w:type="dxa"/>
            <w:noWrap/>
            <w:vAlign w:val="center"/>
          </w:tcPr>
          <w:p w:rsidR="006A5879" w:rsidRDefault="006A5879" w:rsidP="001E1DCD">
            <w:pPr>
              <w:jc w:val="center"/>
            </w:pPr>
            <w:r w:rsidRPr="00BB57CD">
              <w:rPr>
                <w:rFonts w:ascii="Arial" w:hAnsi="Arial" w:cs="Arial"/>
                <w:sz w:val="16"/>
                <w:szCs w:val="16"/>
              </w:rPr>
              <w:t>шт.</w:t>
            </w:r>
          </w:p>
        </w:tc>
        <w:tc>
          <w:tcPr>
            <w:tcW w:w="1276" w:type="dxa"/>
            <w:noWrap/>
            <w:vAlign w:val="center"/>
          </w:tcPr>
          <w:p w:rsidR="006A5879" w:rsidRDefault="006A5879" w:rsidP="001E1DCD">
            <w:pPr>
              <w:jc w:val="center"/>
              <w:rPr>
                <w:rFonts w:ascii="Arial Narrow" w:hAnsi="Arial Narrow"/>
                <w:sz w:val="20"/>
                <w:szCs w:val="20"/>
              </w:rPr>
            </w:pPr>
            <w:r>
              <w:rPr>
                <w:rFonts w:ascii="Arial Narrow" w:hAnsi="Arial Narrow"/>
                <w:sz w:val="20"/>
                <w:szCs w:val="20"/>
              </w:rPr>
              <w:t>2</w:t>
            </w:r>
          </w:p>
        </w:tc>
        <w:tc>
          <w:tcPr>
            <w:tcW w:w="1559" w:type="dxa"/>
            <w:vMerge/>
            <w:vAlign w:val="center"/>
          </w:tcPr>
          <w:p w:rsidR="006A5879" w:rsidRPr="00842B8B" w:rsidRDefault="006A5879" w:rsidP="005175E9">
            <w:pPr>
              <w:jc w:val="center"/>
              <w:rPr>
                <w:rFonts w:ascii="Arial" w:hAnsi="Arial" w:cs="Arial"/>
                <w:sz w:val="16"/>
                <w:szCs w:val="16"/>
              </w:rPr>
            </w:pPr>
          </w:p>
        </w:tc>
        <w:tc>
          <w:tcPr>
            <w:tcW w:w="1701" w:type="dxa"/>
            <w:vMerge/>
            <w:vAlign w:val="center"/>
          </w:tcPr>
          <w:p w:rsidR="006A5879" w:rsidRPr="00842B8B" w:rsidRDefault="006A5879" w:rsidP="005175E9">
            <w:pPr>
              <w:jc w:val="center"/>
              <w:rPr>
                <w:rFonts w:ascii="Arial" w:hAnsi="Arial" w:cs="Arial"/>
                <w:sz w:val="16"/>
                <w:szCs w:val="16"/>
              </w:rPr>
            </w:pPr>
          </w:p>
        </w:tc>
        <w:tc>
          <w:tcPr>
            <w:tcW w:w="1276" w:type="dxa"/>
            <w:vMerge/>
            <w:vAlign w:val="center"/>
          </w:tcPr>
          <w:p w:rsidR="006A5879" w:rsidRPr="00842B8B" w:rsidRDefault="006A5879" w:rsidP="005175E9">
            <w:pPr>
              <w:jc w:val="center"/>
              <w:rPr>
                <w:rFonts w:ascii="Arial" w:hAnsi="Arial" w:cs="Arial"/>
                <w:sz w:val="16"/>
                <w:szCs w:val="16"/>
              </w:rPr>
            </w:pPr>
          </w:p>
        </w:tc>
        <w:tc>
          <w:tcPr>
            <w:tcW w:w="1823" w:type="dxa"/>
            <w:vMerge/>
            <w:vAlign w:val="center"/>
          </w:tcPr>
          <w:p w:rsidR="006A5879" w:rsidRPr="00842B8B" w:rsidRDefault="006A5879" w:rsidP="005175E9">
            <w:pPr>
              <w:jc w:val="center"/>
              <w:rPr>
                <w:rFonts w:ascii="Arial" w:hAnsi="Arial" w:cs="Arial"/>
                <w:sz w:val="16"/>
                <w:szCs w:val="16"/>
              </w:rPr>
            </w:pPr>
          </w:p>
        </w:tc>
      </w:tr>
      <w:tr w:rsidR="006A5879" w:rsidRPr="001A2AA7" w:rsidTr="006A5879">
        <w:trPr>
          <w:cantSplit/>
          <w:trHeight w:val="284"/>
          <w:jc w:val="center"/>
        </w:trPr>
        <w:tc>
          <w:tcPr>
            <w:tcW w:w="622" w:type="dxa"/>
            <w:noWrap/>
            <w:vAlign w:val="center"/>
          </w:tcPr>
          <w:p w:rsidR="006A5879" w:rsidRPr="001A2AA7" w:rsidRDefault="006A5879" w:rsidP="007A04D3">
            <w:pPr>
              <w:jc w:val="center"/>
              <w:rPr>
                <w:rFonts w:ascii="Arial" w:hAnsi="Arial" w:cs="Arial"/>
                <w:sz w:val="18"/>
                <w:szCs w:val="18"/>
              </w:rPr>
            </w:pPr>
            <w:r>
              <w:rPr>
                <w:rFonts w:ascii="Arial" w:hAnsi="Arial" w:cs="Arial"/>
                <w:sz w:val="18"/>
                <w:szCs w:val="18"/>
              </w:rPr>
              <w:t>1.11.</w:t>
            </w:r>
          </w:p>
        </w:tc>
        <w:tc>
          <w:tcPr>
            <w:tcW w:w="236" w:type="dxa"/>
            <w:noWrap/>
            <w:vAlign w:val="center"/>
          </w:tcPr>
          <w:p w:rsidR="006A5879" w:rsidRPr="001A2AA7" w:rsidRDefault="006A5879" w:rsidP="005175E9">
            <w:pPr>
              <w:jc w:val="center"/>
              <w:rPr>
                <w:rFonts w:ascii="Arial" w:hAnsi="Arial" w:cs="Arial"/>
                <w:sz w:val="20"/>
                <w:szCs w:val="20"/>
              </w:rPr>
            </w:pPr>
          </w:p>
        </w:tc>
        <w:tc>
          <w:tcPr>
            <w:tcW w:w="4310" w:type="dxa"/>
            <w:noWrap/>
            <w:vAlign w:val="bottom"/>
          </w:tcPr>
          <w:p w:rsidR="006A5879" w:rsidRDefault="006A5879">
            <w:pPr>
              <w:rPr>
                <w:rFonts w:ascii="Arial Narrow" w:hAnsi="Arial Narrow"/>
                <w:sz w:val="20"/>
                <w:szCs w:val="20"/>
              </w:rPr>
            </w:pPr>
            <w:r>
              <w:rPr>
                <w:rFonts w:ascii="Arial Narrow" w:hAnsi="Arial Narrow"/>
                <w:sz w:val="20"/>
                <w:szCs w:val="20"/>
              </w:rPr>
              <w:t>Узел крепления модулей</w:t>
            </w:r>
          </w:p>
        </w:tc>
        <w:tc>
          <w:tcPr>
            <w:tcW w:w="1134" w:type="dxa"/>
            <w:vMerge/>
            <w:vAlign w:val="bottom"/>
          </w:tcPr>
          <w:p w:rsidR="006A5879" w:rsidRDefault="006A5879">
            <w:pPr>
              <w:jc w:val="center"/>
              <w:rPr>
                <w:rFonts w:ascii="Arial Narrow" w:hAnsi="Arial Narrow"/>
                <w:sz w:val="20"/>
                <w:szCs w:val="20"/>
              </w:rPr>
            </w:pPr>
          </w:p>
        </w:tc>
        <w:tc>
          <w:tcPr>
            <w:tcW w:w="851" w:type="dxa"/>
            <w:noWrap/>
            <w:vAlign w:val="center"/>
          </w:tcPr>
          <w:p w:rsidR="006A5879" w:rsidRDefault="006A5879" w:rsidP="001E1DCD">
            <w:pPr>
              <w:jc w:val="center"/>
            </w:pPr>
            <w:r w:rsidRPr="00BB57CD">
              <w:rPr>
                <w:rFonts w:ascii="Arial" w:hAnsi="Arial" w:cs="Arial"/>
                <w:sz w:val="16"/>
                <w:szCs w:val="16"/>
              </w:rPr>
              <w:t>шт.</w:t>
            </w:r>
          </w:p>
        </w:tc>
        <w:tc>
          <w:tcPr>
            <w:tcW w:w="1276" w:type="dxa"/>
            <w:noWrap/>
            <w:vAlign w:val="center"/>
          </w:tcPr>
          <w:p w:rsidR="006A5879" w:rsidRDefault="006A5879" w:rsidP="001E1DCD">
            <w:pPr>
              <w:jc w:val="center"/>
              <w:rPr>
                <w:rFonts w:ascii="Arial Narrow" w:hAnsi="Arial Narrow"/>
                <w:sz w:val="20"/>
                <w:szCs w:val="20"/>
              </w:rPr>
            </w:pPr>
            <w:r>
              <w:rPr>
                <w:rFonts w:ascii="Arial Narrow" w:hAnsi="Arial Narrow"/>
                <w:sz w:val="20"/>
                <w:szCs w:val="20"/>
              </w:rPr>
              <w:t>8</w:t>
            </w:r>
          </w:p>
        </w:tc>
        <w:tc>
          <w:tcPr>
            <w:tcW w:w="1559" w:type="dxa"/>
            <w:vMerge/>
            <w:vAlign w:val="center"/>
          </w:tcPr>
          <w:p w:rsidR="006A5879" w:rsidRPr="00842B8B" w:rsidRDefault="006A5879" w:rsidP="005175E9">
            <w:pPr>
              <w:jc w:val="center"/>
              <w:rPr>
                <w:rFonts w:ascii="Arial" w:hAnsi="Arial" w:cs="Arial"/>
                <w:sz w:val="16"/>
                <w:szCs w:val="16"/>
              </w:rPr>
            </w:pPr>
          </w:p>
        </w:tc>
        <w:tc>
          <w:tcPr>
            <w:tcW w:w="1701" w:type="dxa"/>
            <w:vMerge/>
            <w:vAlign w:val="center"/>
          </w:tcPr>
          <w:p w:rsidR="006A5879" w:rsidRPr="00842B8B" w:rsidRDefault="006A5879" w:rsidP="005175E9">
            <w:pPr>
              <w:jc w:val="center"/>
              <w:rPr>
                <w:rFonts w:ascii="Arial" w:hAnsi="Arial" w:cs="Arial"/>
                <w:sz w:val="16"/>
                <w:szCs w:val="16"/>
              </w:rPr>
            </w:pPr>
          </w:p>
        </w:tc>
        <w:tc>
          <w:tcPr>
            <w:tcW w:w="1276" w:type="dxa"/>
            <w:vMerge/>
            <w:vAlign w:val="center"/>
          </w:tcPr>
          <w:p w:rsidR="006A5879" w:rsidRPr="00842B8B" w:rsidRDefault="006A5879" w:rsidP="005175E9">
            <w:pPr>
              <w:jc w:val="center"/>
              <w:rPr>
                <w:rFonts w:ascii="Arial" w:hAnsi="Arial" w:cs="Arial"/>
                <w:sz w:val="16"/>
                <w:szCs w:val="16"/>
              </w:rPr>
            </w:pPr>
          </w:p>
        </w:tc>
        <w:tc>
          <w:tcPr>
            <w:tcW w:w="1823" w:type="dxa"/>
            <w:vMerge/>
            <w:vAlign w:val="center"/>
          </w:tcPr>
          <w:p w:rsidR="006A5879" w:rsidRPr="00842B8B" w:rsidRDefault="006A5879" w:rsidP="005175E9">
            <w:pPr>
              <w:jc w:val="center"/>
              <w:rPr>
                <w:rFonts w:ascii="Arial" w:hAnsi="Arial" w:cs="Arial"/>
                <w:sz w:val="16"/>
                <w:szCs w:val="16"/>
              </w:rPr>
            </w:pPr>
          </w:p>
        </w:tc>
      </w:tr>
      <w:tr w:rsidR="006A5879" w:rsidRPr="001A2AA7" w:rsidTr="006A5879">
        <w:trPr>
          <w:cantSplit/>
          <w:trHeight w:val="284"/>
          <w:jc w:val="center"/>
        </w:trPr>
        <w:tc>
          <w:tcPr>
            <w:tcW w:w="622" w:type="dxa"/>
            <w:noWrap/>
            <w:vAlign w:val="center"/>
          </w:tcPr>
          <w:p w:rsidR="006A5879" w:rsidRPr="001A2AA7" w:rsidRDefault="006A5879" w:rsidP="007A04D3">
            <w:pPr>
              <w:jc w:val="center"/>
              <w:rPr>
                <w:rFonts w:ascii="Arial" w:hAnsi="Arial" w:cs="Arial"/>
                <w:sz w:val="18"/>
                <w:szCs w:val="18"/>
              </w:rPr>
            </w:pPr>
            <w:r>
              <w:rPr>
                <w:rFonts w:ascii="Arial" w:hAnsi="Arial" w:cs="Arial"/>
                <w:sz w:val="18"/>
                <w:szCs w:val="18"/>
              </w:rPr>
              <w:t>1.12.</w:t>
            </w:r>
          </w:p>
        </w:tc>
        <w:tc>
          <w:tcPr>
            <w:tcW w:w="236" w:type="dxa"/>
            <w:noWrap/>
            <w:vAlign w:val="center"/>
          </w:tcPr>
          <w:p w:rsidR="006A5879" w:rsidRPr="001A2AA7" w:rsidRDefault="006A5879" w:rsidP="005175E9">
            <w:pPr>
              <w:jc w:val="center"/>
              <w:rPr>
                <w:rFonts w:ascii="Arial" w:hAnsi="Arial" w:cs="Arial"/>
                <w:sz w:val="20"/>
                <w:szCs w:val="20"/>
              </w:rPr>
            </w:pPr>
          </w:p>
        </w:tc>
        <w:tc>
          <w:tcPr>
            <w:tcW w:w="4310" w:type="dxa"/>
            <w:noWrap/>
            <w:vAlign w:val="bottom"/>
          </w:tcPr>
          <w:p w:rsidR="006A5879" w:rsidRDefault="006A5879">
            <w:pPr>
              <w:rPr>
                <w:rFonts w:ascii="Arial Narrow" w:hAnsi="Arial Narrow"/>
                <w:sz w:val="20"/>
                <w:szCs w:val="20"/>
              </w:rPr>
            </w:pPr>
            <w:r>
              <w:rPr>
                <w:rFonts w:ascii="Arial Narrow" w:hAnsi="Arial Narrow"/>
                <w:sz w:val="20"/>
                <w:szCs w:val="20"/>
              </w:rPr>
              <w:t>Компрессор с ресивером на 90л N=1,1 кВт с шумозащитным корпусом Atlas Copco LFx 1,5</w:t>
            </w:r>
          </w:p>
        </w:tc>
        <w:tc>
          <w:tcPr>
            <w:tcW w:w="1134" w:type="dxa"/>
            <w:vMerge/>
            <w:vAlign w:val="bottom"/>
          </w:tcPr>
          <w:p w:rsidR="006A5879" w:rsidRDefault="006A5879">
            <w:pPr>
              <w:jc w:val="center"/>
              <w:rPr>
                <w:rFonts w:ascii="Arial Narrow" w:hAnsi="Arial Narrow"/>
                <w:sz w:val="20"/>
                <w:szCs w:val="20"/>
              </w:rPr>
            </w:pPr>
          </w:p>
        </w:tc>
        <w:tc>
          <w:tcPr>
            <w:tcW w:w="851" w:type="dxa"/>
            <w:noWrap/>
            <w:vAlign w:val="center"/>
          </w:tcPr>
          <w:p w:rsidR="006A5879" w:rsidRDefault="006A5879" w:rsidP="001E1DCD">
            <w:pPr>
              <w:jc w:val="center"/>
            </w:pPr>
            <w:r w:rsidRPr="00BB57CD">
              <w:rPr>
                <w:rFonts w:ascii="Arial" w:hAnsi="Arial" w:cs="Arial"/>
                <w:sz w:val="16"/>
                <w:szCs w:val="16"/>
              </w:rPr>
              <w:t>шт.</w:t>
            </w:r>
          </w:p>
        </w:tc>
        <w:tc>
          <w:tcPr>
            <w:tcW w:w="1276" w:type="dxa"/>
            <w:noWrap/>
            <w:vAlign w:val="center"/>
          </w:tcPr>
          <w:p w:rsidR="006A5879" w:rsidRDefault="006A5879" w:rsidP="001E1DCD">
            <w:pPr>
              <w:jc w:val="center"/>
              <w:rPr>
                <w:rFonts w:ascii="Arial Narrow" w:hAnsi="Arial Narrow"/>
                <w:sz w:val="20"/>
                <w:szCs w:val="20"/>
              </w:rPr>
            </w:pPr>
            <w:r>
              <w:rPr>
                <w:rFonts w:ascii="Arial Narrow" w:hAnsi="Arial Narrow"/>
                <w:sz w:val="20"/>
                <w:szCs w:val="20"/>
              </w:rPr>
              <w:t>2</w:t>
            </w:r>
          </w:p>
        </w:tc>
        <w:tc>
          <w:tcPr>
            <w:tcW w:w="1559" w:type="dxa"/>
            <w:vMerge/>
            <w:vAlign w:val="center"/>
          </w:tcPr>
          <w:p w:rsidR="006A5879" w:rsidRPr="00842B8B" w:rsidRDefault="006A5879" w:rsidP="005175E9">
            <w:pPr>
              <w:jc w:val="center"/>
              <w:rPr>
                <w:rFonts w:ascii="Arial" w:hAnsi="Arial" w:cs="Arial"/>
                <w:sz w:val="16"/>
                <w:szCs w:val="16"/>
              </w:rPr>
            </w:pPr>
          </w:p>
        </w:tc>
        <w:tc>
          <w:tcPr>
            <w:tcW w:w="1701" w:type="dxa"/>
            <w:vMerge/>
            <w:vAlign w:val="center"/>
          </w:tcPr>
          <w:p w:rsidR="006A5879" w:rsidRPr="00842B8B" w:rsidRDefault="006A5879" w:rsidP="005175E9">
            <w:pPr>
              <w:jc w:val="center"/>
              <w:rPr>
                <w:rFonts w:ascii="Arial" w:hAnsi="Arial" w:cs="Arial"/>
                <w:sz w:val="16"/>
                <w:szCs w:val="16"/>
              </w:rPr>
            </w:pPr>
          </w:p>
        </w:tc>
        <w:tc>
          <w:tcPr>
            <w:tcW w:w="1276" w:type="dxa"/>
            <w:vMerge/>
            <w:vAlign w:val="center"/>
          </w:tcPr>
          <w:p w:rsidR="006A5879" w:rsidRPr="00842B8B" w:rsidRDefault="006A5879" w:rsidP="005175E9">
            <w:pPr>
              <w:jc w:val="center"/>
              <w:rPr>
                <w:rFonts w:ascii="Arial" w:hAnsi="Arial" w:cs="Arial"/>
                <w:sz w:val="16"/>
                <w:szCs w:val="16"/>
              </w:rPr>
            </w:pPr>
          </w:p>
        </w:tc>
        <w:tc>
          <w:tcPr>
            <w:tcW w:w="1823" w:type="dxa"/>
            <w:vMerge/>
            <w:vAlign w:val="center"/>
          </w:tcPr>
          <w:p w:rsidR="006A5879" w:rsidRPr="00842B8B" w:rsidRDefault="006A5879" w:rsidP="005175E9">
            <w:pPr>
              <w:jc w:val="center"/>
              <w:rPr>
                <w:rFonts w:ascii="Arial" w:hAnsi="Arial" w:cs="Arial"/>
                <w:sz w:val="16"/>
                <w:szCs w:val="16"/>
              </w:rPr>
            </w:pPr>
          </w:p>
        </w:tc>
      </w:tr>
      <w:tr w:rsidR="006A5879" w:rsidRPr="001A2AA7" w:rsidTr="006A5879">
        <w:trPr>
          <w:cantSplit/>
          <w:trHeight w:val="284"/>
          <w:jc w:val="center"/>
        </w:trPr>
        <w:tc>
          <w:tcPr>
            <w:tcW w:w="622" w:type="dxa"/>
            <w:noWrap/>
            <w:vAlign w:val="center"/>
          </w:tcPr>
          <w:p w:rsidR="006A5879" w:rsidRPr="001A2AA7" w:rsidRDefault="006A5879" w:rsidP="007A04D3">
            <w:pPr>
              <w:jc w:val="center"/>
              <w:rPr>
                <w:rFonts w:ascii="Arial" w:hAnsi="Arial" w:cs="Arial"/>
                <w:sz w:val="18"/>
                <w:szCs w:val="18"/>
              </w:rPr>
            </w:pPr>
            <w:r>
              <w:rPr>
                <w:rFonts w:ascii="Arial" w:hAnsi="Arial" w:cs="Arial"/>
                <w:sz w:val="18"/>
                <w:szCs w:val="18"/>
              </w:rPr>
              <w:t>1.13.</w:t>
            </w:r>
          </w:p>
        </w:tc>
        <w:tc>
          <w:tcPr>
            <w:tcW w:w="236" w:type="dxa"/>
            <w:noWrap/>
            <w:vAlign w:val="center"/>
          </w:tcPr>
          <w:p w:rsidR="006A5879" w:rsidRPr="001A2AA7" w:rsidRDefault="006A5879" w:rsidP="005175E9">
            <w:pPr>
              <w:jc w:val="center"/>
              <w:rPr>
                <w:rFonts w:ascii="Arial" w:hAnsi="Arial" w:cs="Arial"/>
                <w:sz w:val="20"/>
                <w:szCs w:val="20"/>
              </w:rPr>
            </w:pPr>
          </w:p>
        </w:tc>
        <w:tc>
          <w:tcPr>
            <w:tcW w:w="4310" w:type="dxa"/>
            <w:noWrap/>
            <w:vAlign w:val="bottom"/>
          </w:tcPr>
          <w:p w:rsidR="006A5879" w:rsidRDefault="006A5879">
            <w:pPr>
              <w:rPr>
                <w:rFonts w:ascii="Arial Narrow" w:hAnsi="Arial Narrow"/>
                <w:sz w:val="20"/>
                <w:szCs w:val="20"/>
              </w:rPr>
            </w:pPr>
            <w:r>
              <w:rPr>
                <w:rFonts w:ascii="Arial Narrow" w:hAnsi="Arial Narrow"/>
                <w:sz w:val="20"/>
                <w:szCs w:val="20"/>
              </w:rPr>
              <w:t>Система хим.промывки БПР-30Л</w:t>
            </w:r>
          </w:p>
        </w:tc>
        <w:tc>
          <w:tcPr>
            <w:tcW w:w="1134" w:type="dxa"/>
            <w:vMerge/>
            <w:vAlign w:val="bottom"/>
          </w:tcPr>
          <w:p w:rsidR="006A5879" w:rsidRDefault="006A5879">
            <w:pPr>
              <w:jc w:val="center"/>
              <w:rPr>
                <w:rFonts w:ascii="Arial Narrow" w:hAnsi="Arial Narrow"/>
                <w:sz w:val="20"/>
                <w:szCs w:val="20"/>
              </w:rPr>
            </w:pPr>
          </w:p>
        </w:tc>
        <w:tc>
          <w:tcPr>
            <w:tcW w:w="851" w:type="dxa"/>
            <w:noWrap/>
            <w:vAlign w:val="center"/>
          </w:tcPr>
          <w:p w:rsidR="006A5879" w:rsidRDefault="006A5879" w:rsidP="001E1DCD">
            <w:pPr>
              <w:jc w:val="center"/>
            </w:pPr>
            <w:r w:rsidRPr="00BB57CD">
              <w:rPr>
                <w:rFonts w:ascii="Arial" w:hAnsi="Arial" w:cs="Arial"/>
                <w:sz w:val="16"/>
                <w:szCs w:val="16"/>
              </w:rPr>
              <w:t>шт.</w:t>
            </w:r>
          </w:p>
        </w:tc>
        <w:tc>
          <w:tcPr>
            <w:tcW w:w="1276" w:type="dxa"/>
            <w:noWrap/>
            <w:vAlign w:val="center"/>
          </w:tcPr>
          <w:p w:rsidR="006A5879" w:rsidRDefault="006A5879" w:rsidP="001E1DCD">
            <w:pPr>
              <w:jc w:val="center"/>
              <w:rPr>
                <w:rFonts w:ascii="Arial Narrow" w:hAnsi="Arial Narrow"/>
                <w:sz w:val="20"/>
                <w:szCs w:val="20"/>
              </w:rPr>
            </w:pPr>
            <w:r>
              <w:rPr>
                <w:rFonts w:ascii="Arial Narrow" w:hAnsi="Arial Narrow"/>
                <w:sz w:val="20"/>
                <w:szCs w:val="20"/>
              </w:rPr>
              <w:t>1</w:t>
            </w:r>
          </w:p>
        </w:tc>
        <w:tc>
          <w:tcPr>
            <w:tcW w:w="1559" w:type="dxa"/>
            <w:vMerge/>
            <w:vAlign w:val="center"/>
          </w:tcPr>
          <w:p w:rsidR="006A5879" w:rsidRPr="00842B8B" w:rsidRDefault="006A5879" w:rsidP="005175E9">
            <w:pPr>
              <w:jc w:val="center"/>
              <w:rPr>
                <w:rFonts w:ascii="Arial" w:hAnsi="Arial" w:cs="Arial"/>
                <w:sz w:val="16"/>
                <w:szCs w:val="16"/>
              </w:rPr>
            </w:pPr>
          </w:p>
        </w:tc>
        <w:tc>
          <w:tcPr>
            <w:tcW w:w="1701" w:type="dxa"/>
            <w:vMerge/>
            <w:vAlign w:val="center"/>
          </w:tcPr>
          <w:p w:rsidR="006A5879" w:rsidRPr="00842B8B" w:rsidRDefault="006A5879" w:rsidP="005175E9">
            <w:pPr>
              <w:jc w:val="center"/>
              <w:rPr>
                <w:rFonts w:ascii="Arial" w:hAnsi="Arial" w:cs="Arial"/>
                <w:sz w:val="16"/>
                <w:szCs w:val="16"/>
              </w:rPr>
            </w:pPr>
          </w:p>
        </w:tc>
        <w:tc>
          <w:tcPr>
            <w:tcW w:w="1276" w:type="dxa"/>
            <w:vMerge/>
            <w:vAlign w:val="center"/>
          </w:tcPr>
          <w:p w:rsidR="006A5879" w:rsidRPr="00842B8B" w:rsidRDefault="006A5879" w:rsidP="005175E9">
            <w:pPr>
              <w:jc w:val="center"/>
              <w:rPr>
                <w:rFonts w:ascii="Arial" w:hAnsi="Arial" w:cs="Arial"/>
                <w:sz w:val="16"/>
                <w:szCs w:val="16"/>
              </w:rPr>
            </w:pPr>
          </w:p>
        </w:tc>
        <w:tc>
          <w:tcPr>
            <w:tcW w:w="1823" w:type="dxa"/>
            <w:vMerge/>
            <w:vAlign w:val="center"/>
          </w:tcPr>
          <w:p w:rsidR="006A5879" w:rsidRPr="00842B8B" w:rsidRDefault="006A5879" w:rsidP="005175E9">
            <w:pPr>
              <w:jc w:val="center"/>
              <w:rPr>
                <w:rFonts w:ascii="Arial" w:hAnsi="Arial" w:cs="Arial"/>
                <w:sz w:val="16"/>
                <w:szCs w:val="16"/>
              </w:rPr>
            </w:pPr>
          </w:p>
        </w:tc>
      </w:tr>
      <w:tr w:rsidR="006A5879" w:rsidRPr="001A2AA7" w:rsidTr="006A5879">
        <w:trPr>
          <w:cantSplit/>
          <w:trHeight w:val="284"/>
          <w:jc w:val="center"/>
        </w:trPr>
        <w:tc>
          <w:tcPr>
            <w:tcW w:w="622" w:type="dxa"/>
            <w:noWrap/>
            <w:vAlign w:val="center"/>
          </w:tcPr>
          <w:p w:rsidR="006A5879" w:rsidRPr="001A2AA7" w:rsidRDefault="006A5879" w:rsidP="007A04D3">
            <w:pPr>
              <w:jc w:val="center"/>
              <w:rPr>
                <w:rFonts w:ascii="Arial" w:hAnsi="Arial" w:cs="Arial"/>
                <w:sz w:val="18"/>
                <w:szCs w:val="18"/>
              </w:rPr>
            </w:pPr>
            <w:r>
              <w:rPr>
                <w:rFonts w:ascii="Arial" w:hAnsi="Arial" w:cs="Arial"/>
                <w:sz w:val="18"/>
                <w:szCs w:val="18"/>
              </w:rPr>
              <w:t>1.14.</w:t>
            </w:r>
          </w:p>
        </w:tc>
        <w:tc>
          <w:tcPr>
            <w:tcW w:w="236" w:type="dxa"/>
            <w:noWrap/>
            <w:vAlign w:val="center"/>
          </w:tcPr>
          <w:p w:rsidR="006A5879" w:rsidRPr="001A2AA7" w:rsidRDefault="006A5879" w:rsidP="005175E9">
            <w:pPr>
              <w:jc w:val="center"/>
              <w:rPr>
                <w:rFonts w:ascii="Arial" w:hAnsi="Arial" w:cs="Arial"/>
                <w:sz w:val="20"/>
                <w:szCs w:val="20"/>
              </w:rPr>
            </w:pPr>
          </w:p>
        </w:tc>
        <w:tc>
          <w:tcPr>
            <w:tcW w:w="4310" w:type="dxa"/>
            <w:noWrap/>
            <w:vAlign w:val="bottom"/>
          </w:tcPr>
          <w:p w:rsidR="006A5879" w:rsidRDefault="006A5879">
            <w:pPr>
              <w:rPr>
                <w:rFonts w:ascii="Arial Narrow" w:hAnsi="Arial Narrow"/>
                <w:sz w:val="20"/>
                <w:szCs w:val="20"/>
              </w:rPr>
            </w:pPr>
            <w:r>
              <w:rPr>
                <w:rFonts w:ascii="Arial Narrow" w:hAnsi="Arial Narrow"/>
                <w:sz w:val="20"/>
                <w:szCs w:val="20"/>
              </w:rPr>
              <w:t>Кронштейн датчика</w:t>
            </w:r>
          </w:p>
        </w:tc>
        <w:tc>
          <w:tcPr>
            <w:tcW w:w="1134" w:type="dxa"/>
            <w:vMerge/>
            <w:vAlign w:val="bottom"/>
          </w:tcPr>
          <w:p w:rsidR="006A5879" w:rsidRDefault="006A5879">
            <w:pPr>
              <w:jc w:val="center"/>
              <w:rPr>
                <w:rFonts w:ascii="Arial Narrow" w:hAnsi="Arial Narrow"/>
                <w:sz w:val="20"/>
                <w:szCs w:val="20"/>
              </w:rPr>
            </w:pPr>
          </w:p>
        </w:tc>
        <w:tc>
          <w:tcPr>
            <w:tcW w:w="851" w:type="dxa"/>
            <w:noWrap/>
            <w:vAlign w:val="center"/>
          </w:tcPr>
          <w:p w:rsidR="006A5879" w:rsidRDefault="006A5879" w:rsidP="001E1DCD">
            <w:pPr>
              <w:jc w:val="center"/>
            </w:pPr>
            <w:r w:rsidRPr="00BB57CD">
              <w:rPr>
                <w:rFonts w:ascii="Arial" w:hAnsi="Arial" w:cs="Arial"/>
                <w:sz w:val="16"/>
                <w:szCs w:val="16"/>
              </w:rPr>
              <w:t>шт.</w:t>
            </w:r>
          </w:p>
        </w:tc>
        <w:tc>
          <w:tcPr>
            <w:tcW w:w="1276" w:type="dxa"/>
            <w:noWrap/>
            <w:vAlign w:val="center"/>
          </w:tcPr>
          <w:p w:rsidR="006A5879" w:rsidRDefault="006A5879" w:rsidP="001E1DCD">
            <w:pPr>
              <w:jc w:val="center"/>
              <w:rPr>
                <w:rFonts w:ascii="Arial Narrow" w:hAnsi="Arial Narrow"/>
                <w:sz w:val="20"/>
                <w:szCs w:val="20"/>
              </w:rPr>
            </w:pPr>
            <w:r>
              <w:rPr>
                <w:rFonts w:ascii="Arial Narrow" w:hAnsi="Arial Narrow"/>
                <w:sz w:val="20"/>
                <w:szCs w:val="20"/>
              </w:rPr>
              <w:t>2</w:t>
            </w:r>
          </w:p>
        </w:tc>
        <w:tc>
          <w:tcPr>
            <w:tcW w:w="1559" w:type="dxa"/>
            <w:vMerge/>
            <w:vAlign w:val="center"/>
          </w:tcPr>
          <w:p w:rsidR="006A5879" w:rsidRPr="00842B8B" w:rsidRDefault="006A5879" w:rsidP="005175E9">
            <w:pPr>
              <w:jc w:val="center"/>
              <w:rPr>
                <w:rFonts w:ascii="Arial" w:hAnsi="Arial" w:cs="Arial"/>
                <w:sz w:val="16"/>
                <w:szCs w:val="16"/>
              </w:rPr>
            </w:pPr>
          </w:p>
        </w:tc>
        <w:tc>
          <w:tcPr>
            <w:tcW w:w="1701" w:type="dxa"/>
            <w:vMerge/>
            <w:vAlign w:val="center"/>
          </w:tcPr>
          <w:p w:rsidR="006A5879" w:rsidRPr="00842B8B" w:rsidRDefault="006A5879" w:rsidP="005175E9">
            <w:pPr>
              <w:jc w:val="center"/>
              <w:rPr>
                <w:rFonts w:ascii="Arial" w:hAnsi="Arial" w:cs="Arial"/>
                <w:sz w:val="16"/>
                <w:szCs w:val="16"/>
              </w:rPr>
            </w:pPr>
          </w:p>
        </w:tc>
        <w:tc>
          <w:tcPr>
            <w:tcW w:w="1276" w:type="dxa"/>
            <w:vMerge/>
            <w:vAlign w:val="center"/>
          </w:tcPr>
          <w:p w:rsidR="006A5879" w:rsidRPr="00842B8B" w:rsidRDefault="006A5879" w:rsidP="005175E9">
            <w:pPr>
              <w:jc w:val="center"/>
              <w:rPr>
                <w:rFonts w:ascii="Arial" w:hAnsi="Arial" w:cs="Arial"/>
                <w:sz w:val="16"/>
                <w:szCs w:val="16"/>
              </w:rPr>
            </w:pPr>
          </w:p>
        </w:tc>
        <w:tc>
          <w:tcPr>
            <w:tcW w:w="1823" w:type="dxa"/>
            <w:vMerge/>
            <w:vAlign w:val="center"/>
          </w:tcPr>
          <w:p w:rsidR="006A5879" w:rsidRPr="00842B8B" w:rsidRDefault="006A5879" w:rsidP="005175E9">
            <w:pPr>
              <w:jc w:val="center"/>
              <w:rPr>
                <w:rFonts w:ascii="Arial" w:hAnsi="Arial" w:cs="Arial"/>
                <w:sz w:val="16"/>
                <w:szCs w:val="16"/>
              </w:rPr>
            </w:pPr>
          </w:p>
        </w:tc>
      </w:tr>
      <w:tr w:rsidR="006A5879" w:rsidRPr="001A2AA7" w:rsidTr="006A5879">
        <w:trPr>
          <w:cantSplit/>
          <w:trHeight w:val="284"/>
          <w:jc w:val="center"/>
        </w:trPr>
        <w:tc>
          <w:tcPr>
            <w:tcW w:w="622" w:type="dxa"/>
            <w:noWrap/>
            <w:vAlign w:val="center"/>
          </w:tcPr>
          <w:p w:rsidR="006A5879" w:rsidRPr="001A2AA7" w:rsidRDefault="006A5879" w:rsidP="005175E9">
            <w:pPr>
              <w:jc w:val="center"/>
              <w:rPr>
                <w:rFonts w:ascii="Arial" w:hAnsi="Arial" w:cs="Arial"/>
                <w:sz w:val="18"/>
                <w:szCs w:val="18"/>
              </w:rPr>
            </w:pPr>
            <w:r>
              <w:rPr>
                <w:rFonts w:ascii="Arial" w:hAnsi="Arial" w:cs="Arial"/>
                <w:sz w:val="18"/>
                <w:szCs w:val="18"/>
              </w:rPr>
              <w:t>1.15.</w:t>
            </w:r>
          </w:p>
        </w:tc>
        <w:tc>
          <w:tcPr>
            <w:tcW w:w="236" w:type="dxa"/>
            <w:noWrap/>
            <w:vAlign w:val="center"/>
          </w:tcPr>
          <w:p w:rsidR="006A5879" w:rsidRPr="001A2AA7" w:rsidRDefault="006A5879" w:rsidP="005175E9">
            <w:pPr>
              <w:jc w:val="center"/>
              <w:rPr>
                <w:rFonts w:ascii="Arial" w:hAnsi="Arial" w:cs="Arial"/>
                <w:sz w:val="20"/>
                <w:szCs w:val="20"/>
              </w:rPr>
            </w:pPr>
          </w:p>
        </w:tc>
        <w:tc>
          <w:tcPr>
            <w:tcW w:w="4310" w:type="dxa"/>
            <w:noWrap/>
            <w:vAlign w:val="bottom"/>
          </w:tcPr>
          <w:p w:rsidR="006A5879" w:rsidRDefault="006A5879">
            <w:pPr>
              <w:rPr>
                <w:rFonts w:ascii="Arial Narrow" w:hAnsi="Arial Narrow"/>
                <w:sz w:val="20"/>
                <w:szCs w:val="20"/>
              </w:rPr>
            </w:pPr>
            <w:r>
              <w:rPr>
                <w:rFonts w:ascii="Arial Narrow" w:hAnsi="Arial Narrow"/>
                <w:sz w:val="20"/>
                <w:szCs w:val="20"/>
              </w:rPr>
              <w:t>Кронштейн для 2-х датчиков</w:t>
            </w:r>
          </w:p>
        </w:tc>
        <w:tc>
          <w:tcPr>
            <w:tcW w:w="1134" w:type="dxa"/>
            <w:vMerge/>
            <w:vAlign w:val="bottom"/>
          </w:tcPr>
          <w:p w:rsidR="006A5879" w:rsidRDefault="006A5879">
            <w:pPr>
              <w:jc w:val="center"/>
              <w:rPr>
                <w:rFonts w:ascii="Arial Narrow" w:hAnsi="Arial Narrow"/>
                <w:sz w:val="20"/>
                <w:szCs w:val="20"/>
              </w:rPr>
            </w:pPr>
          </w:p>
        </w:tc>
        <w:tc>
          <w:tcPr>
            <w:tcW w:w="851" w:type="dxa"/>
            <w:noWrap/>
            <w:vAlign w:val="center"/>
          </w:tcPr>
          <w:p w:rsidR="006A5879" w:rsidRDefault="006A5879" w:rsidP="001E1DCD">
            <w:pPr>
              <w:jc w:val="center"/>
            </w:pPr>
            <w:r w:rsidRPr="00BB57CD">
              <w:rPr>
                <w:rFonts w:ascii="Arial" w:hAnsi="Arial" w:cs="Arial"/>
                <w:sz w:val="16"/>
                <w:szCs w:val="16"/>
              </w:rPr>
              <w:t>шт.</w:t>
            </w:r>
          </w:p>
        </w:tc>
        <w:tc>
          <w:tcPr>
            <w:tcW w:w="1276" w:type="dxa"/>
            <w:noWrap/>
            <w:vAlign w:val="center"/>
          </w:tcPr>
          <w:p w:rsidR="006A5879" w:rsidRDefault="006A5879" w:rsidP="001E1DCD">
            <w:pPr>
              <w:jc w:val="center"/>
              <w:rPr>
                <w:rFonts w:ascii="Arial Narrow" w:hAnsi="Arial Narrow"/>
                <w:sz w:val="20"/>
                <w:szCs w:val="20"/>
              </w:rPr>
            </w:pPr>
            <w:r>
              <w:rPr>
                <w:rFonts w:ascii="Arial Narrow" w:hAnsi="Arial Narrow"/>
                <w:sz w:val="20"/>
                <w:szCs w:val="20"/>
              </w:rPr>
              <w:t>2</w:t>
            </w:r>
          </w:p>
        </w:tc>
        <w:tc>
          <w:tcPr>
            <w:tcW w:w="1559" w:type="dxa"/>
            <w:vMerge/>
            <w:vAlign w:val="center"/>
          </w:tcPr>
          <w:p w:rsidR="006A5879" w:rsidRPr="00842B8B" w:rsidRDefault="006A5879" w:rsidP="005175E9">
            <w:pPr>
              <w:jc w:val="center"/>
              <w:rPr>
                <w:rFonts w:ascii="Arial" w:hAnsi="Arial" w:cs="Arial"/>
                <w:sz w:val="16"/>
                <w:szCs w:val="16"/>
              </w:rPr>
            </w:pPr>
          </w:p>
        </w:tc>
        <w:tc>
          <w:tcPr>
            <w:tcW w:w="1701" w:type="dxa"/>
            <w:vMerge/>
            <w:vAlign w:val="center"/>
          </w:tcPr>
          <w:p w:rsidR="006A5879" w:rsidRPr="00842B8B" w:rsidRDefault="006A5879" w:rsidP="005175E9">
            <w:pPr>
              <w:jc w:val="center"/>
              <w:rPr>
                <w:rFonts w:ascii="Arial" w:hAnsi="Arial" w:cs="Arial"/>
                <w:sz w:val="16"/>
                <w:szCs w:val="16"/>
              </w:rPr>
            </w:pPr>
          </w:p>
        </w:tc>
        <w:tc>
          <w:tcPr>
            <w:tcW w:w="1276" w:type="dxa"/>
            <w:vMerge/>
            <w:vAlign w:val="center"/>
          </w:tcPr>
          <w:p w:rsidR="006A5879" w:rsidRPr="00842B8B" w:rsidRDefault="006A5879" w:rsidP="005175E9">
            <w:pPr>
              <w:jc w:val="center"/>
              <w:rPr>
                <w:rFonts w:ascii="Arial" w:hAnsi="Arial" w:cs="Arial"/>
                <w:sz w:val="16"/>
                <w:szCs w:val="16"/>
              </w:rPr>
            </w:pPr>
          </w:p>
        </w:tc>
        <w:tc>
          <w:tcPr>
            <w:tcW w:w="1823" w:type="dxa"/>
            <w:vMerge/>
            <w:vAlign w:val="center"/>
          </w:tcPr>
          <w:p w:rsidR="006A5879" w:rsidRPr="00842B8B" w:rsidRDefault="006A5879" w:rsidP="005175E9">
            <w:pPr>
              <w:jc w:val="center"/>
              <w:rPr>
                <w:rFonts w:ascii="Arial" w:hAnsi="Arial" w:cs="Arial"/>
                <w:sz w:val="16"/>
                <w:szCs w:val="16"/>
              </w:rPr>
            </w:pPr>
          </w:p>
        </w:tc>
      </w:tr>
      <w:tr w:rsidR="006A5879" w:rsidRPr="001A2AA7" w:rsidTr="006A5879">
        <w:trPr>
          <w:cantSplit/>
          <w:trHeight w:val="284"/>
          <w:jc w:val="center"/>
        </w:trPr>
        <w:tc>
          <w:tcPr>
            <w:tcW w:w="622" w:type="dxa"/>
            <w:noWrap/>
            <w:vAlign w:val="center"/>
          </w:tcPr>
          <w:p w:rsidR="006A5879" w:rsidRPr="001A2AA7" w:rsidRDefault="006A5879" w:rsidP="007A04D3">
            <w:pPr>
              <w:jc w:val="center"/>
              <w:rPr>
                <w:rFonts w:ascii="Arial" w:hAnsi="Arial" w:cs="Arial"/>
                <w:sz w:val="18"/>
                <w:szCs w:val="18"/>
              </w:rPr>
            </w:pPr>
            <w:r>
              <w:rPr>
                <w:rFonts w:ascii="Arial" w:hAnsi="Arial" w:cs="Arial"/>
                <w:sz w:val="18"/>
                <w:szCs w:val="18"/>
              </w:rPr>
              <w:t>1.16.</w:t>
            </w:r>
          </w:p>
        </w:tc>
        <w:tc>
          <w:tcPr>
            <w:tcW w:w="236" w:type="dxa"/>
            <w:noWrap/>
            <w:vAlign w:val="center"/>
          </w:tcPr>
          <w:p w:rsidR="006A5879" w:rsidRPr="001A2AA7" w:rsidRDefault="006A5879" w:rsidP="005175E9">
            <w:pPr>
              <w:jc w:val="center"/>
              <w:rPr>
                <w:rFonts w:ascii="Arial" w:hAnsi="Arial" w:cs="Arial"/>
                <w:sz w:val="20"/>
                <w:szCs w:val="20"/>
              </w:rPr>
            </w:pPr>
          </w:p>
        </w:tc>
        <w:tc>
          <w:tcPr>
            <w:tcW w:w="4310" w:type="dxa"/>
            <w:noWrap/>
            <w:vAlign w:val="bottom"/>
          </w:tcPr>
          <w:p w:rsidR="006A5879" w:rsidRDefault="006A5879">
            <w:pPr>
              <w:rPr>
                <w:rFonts w:ascii="Arial Narrow" w:hAnsi="Arial Narrow"/>
                <w:sz w:val="20"/>
                <w:szCs w:val="20"/>
              </w:rPr>
            </w:pPr>
            <w:r>
              <w:rPr>
                <w:rFonts w:ascii="Arial Narrow" w:hAnsi="Arial Narrow"/>
                <w:sz w:val="20"/>
                <w:szCs w:val="20"/>
              </w:rPr>
              <w:t>Ширма</w:t>
            </w:r>
          </w:p>
        </w:tc>
        <w:tc>
          <w:tcPr>
            <w:tcW w:w="1134" w:type="dxa"/>
            <w:vMerge/>
            <w:vAlign w:val="bottom"/>
          </w:tcPr>
          <w:p w:rsidR="006A5879" w:rsidRDefault="006A5879">
            <w:pPr>
              <w:jc w:val="center"/>
              <w:rPr>
                <w:rFonts w:ascii="Arial Narrow" w:hAnsi="Arial Narrow"/>
                <w:sz w:val="20"/>
                <w:szCs w:val="20"/>
              </w:rPr>
            </w:pPr>
          </w:p>
        </w:tc>
        <w:tc>
          <w:tcPr>
            <w:tcW w:w="851" w:type="dxa"/>
            <w:noWrap/>
            <w:vAlign w:val="center"/>
          </w:tcPr>
          <w:p w:rsidR="006A5879" w:rsidRDefault="006A5879" w:rsidP="001E1DCD">
            <w:pPr>
              <w:jc w:val="center"/>
            </w:pPr>
            <w:r w:rsidRPr="00BB57CD">
              <w:rPr>
                <w:rFonts w:ascii="Arial" w:hAnsi="Arial" w:cs="Arial"/>
                <w:sz w:val="16"/>
                <w:szCs w:val="16"/>
              </w:rPr>
              <w:t>шт.</w:t>
            </w:r>
          </w:p>
        </w:tc>
        <w:tc>
          <w:tcPr>
            <w:tcW w:w="1276" w:type="dxa"/>
            <w:noWrap/>
            <w:vAlign w:val="center"/>
          </w:tcPr>
          <w:p w:rsidR="006A5879" w:rsidRDefault="006A5879" w:rsidP="001E1DCD">
            <w:pPr>
              <w:jc w:val="center"/>
              <w:rPr>
                <w:rFonts w:ascii="Arial Narrow" w:hAnsi="Arial Narrow"/>
                <w:sz w:val="20"/>
                <w:szCs w:val="20"/>
              </w:rPr>
            </w:pPr>
            <w:r>
              <w:rPr>
                <w:rFonts w:ascii="Arial Narrow" w:hAnsi="Arial Narrow"/>
                <w:sz w:val="20"/>
                <w:szCs w:val="20"/>
              </w:rPr>
              <w:t>1</w:t>
            </w:r>
          </w:p>
        </w:tc>
        <w:tc>
          <w:tcPr>
            <w:tcW w:w="1559" w:type="dxa"/>
            <w:vMerge/>
            <w:vAlign w:val="center"/>
          </w:tcPr>
          <w:p w:rsidR="006A5879" w:rsidRPr="00842B8B" w:rsidRDefault="006A5879" w:rsidP="005175E9">
            <w:pPr>
              <w:jc w:val="center"/>
              <w:rPr>
                <w:rFonts w:ascii="Arial" w:hAnsi="Arial" w:cs="Arial"/>
                <w:sz w:val="16"/>
                <w:szCs w:val="16"/>
              </w:rPr>
            </w:pPr>
          </w:p>
        </w:tc>
        <w:tc>
          <w:tcPr>
            <w:tcW w:w="1701" w:type="dxa"/>
            <w:vMerge/>
            <w:vAlign w:val="center"/>
          </w:tcPr>
          <w:p w:rsidR="006A5879" w:rsidRPr="00842B8B" w:rsidRDefault="006A5879" w:rsidP="005175E9">
            <w:pPr>
              <w:jc w:val="center"/>
              <w:rPr>
                <w:rFonts w:ascii="Arial" w:hAnsi="Arial" w:cs="Arial"/>
                <w:sz w:val="16"/>
                <w:szCs w:val="16"/>
              </w:rPr>
            </w:pPr>
          </w:p>
        </w:tc>
        <w:tc>
          <w:tcPr>
            <w:tcW w:w="1276" w:type="dxa"/>
            <w:vMerge/>
            <w:vAlign w:val="center"/>
          </w:tcPr>
          <w:p w:rsidR="006A5879" w:rsidRPr="00842B8B" w:rsidRDefault="006A5879" w:rsidP="005175E9">
            <w:pPr>
              <w:jc w:val="center"/>
              <w:rPr>
                <w:rFonts w:ascii="Arial" w:hAnsi="Arial" w:cs="Arial"/>
                <w:sz w:val="16"/>
                <w:szCs w:val="16"/>
              </w:rPr>
            </w:pPr>
          </w:p>
        </w:tc>
        <w:tc>
          <w:tcPr>
            <w:tcW w:w="1823" w:type="dxa"/>
            <w:vMerge/>
            <w:vAlign w:val="center"/>
          </w:tcPr>
          <w:p w:rsidR="006A5879" w:rsidRPr="00842B8B" w:rsidRDefault="006A5879" w:rsidP="005175E9">
            <w:pPr>
              <w:jc w:val="center"/>
              <w:rPr>
                <w:rFonts w:ascii="Arial" w:hAnsi="Arial" w:cs="Arial"/>
                <w:sz w:val="16"/>
                <w:szCs w:val="16"/>
              </w:rPr>
            </w:pPr>
          </w:p>
        </w:tc>
      </w:tr>
      <w:tr w:rsidR="006A5879" w:rsidRPr="001A2AA7" w:rsidTr="006A5879">
        <w:trPr>
          <w:cantSplit/>
          <w:trHeight w:val="284"/>
          <w:jc w:val="center"/>
        </w:trPr>
        <w:tc>
          <w:tcPr>
            <w:tcW w:w="622" w:type="dxa"/>
            <w:noWrap/>
            <w:vAlign w:val="center"/>
          </w:tcPr>
          <w:p w:rsidR="006A5879" w:rsidRPr="001A2AA7" w:rsidRDefault="006A5879" w:rsidP="007A04D3">
            <w:pPr>
              <w:jc w:val="center"/>
              <w:rPr>
                <w:rFonts w:ascii="Arial" w:hAnsi="Arial" w:cs="Arial"/>
                <w:sz w:val="18"/>
                <w:szCs w:val="18"/>
              </w:rPr>
            </w:pPr>
            <w:r>
              <w:rPr>
                <w:rFonts w:ascii="Arial" w:hAnsi="Arial" w:cs="Arial"/>
                <w:sz w:val="18"/>
                <w:szCs w:val="18"/>
              </w:rPr>
              <w:t>1.17.</w:t>
            </w:r>
          </w:p>
        </w:tc>
        <w:tc>
          <w:tcPr>
            <w:tcW w:w="236" w:type="dxa"/>
            <w:noWrap/>
            <w:vAlign w:val="center"/>
          </w:tcPr>
          <w:p w:rsidR="006A5879" w:rsidRPr="001A2AA7" w:rsidRDefault="006A5879" w:rsidP="005175E9">
            <w:pPr>
              <w:jc w:val="center"/>
              <w:rPr>
                <w:rFonts w:ascii="Arial" w:hAnsi="Arial" w:cs="Arial"/>
                <w:sz w:val="20"/>
                <w:szCs w:val="20"/>
              </w:rPr>
            </w:pPr>
          </w:p>
        </w:tc>
        <w:tc>
          <w:tcPr>
            <w:tcW w:w="4310" w:type="dxa"/>
            <w:noWrap/>
            <w:vAlign w:val="bottom"/>
          </w:tcPr>
          <w:p w:rsidR="006A5879" w:rsidRDefault="006A5879">
            <w:pPr>
              <w:rPr>
                <w:rFonts w:ascii="Arial Narrow" w:hAnsi="Arial Narrow"/>
                <w:sz w:val="20"/>
                <w:szCs w:val="20"/>
              </w:rPr>
            </w:pPr>
            <w:r>
              <w:rPr>
                <w:rFonts w:ascii="Arial Narrow" w:hAnsi="Arial Narrow"/>
                <w:sz w:val="20"/>
                <w:szCs w:val="20"/>
              </w:rPr>
              <w:t>Крышка приямка химпромывки</w:t>
            </w:r>
          </w:p>
        </w:tc>
        <w:tc>
          <w:tcPr>
            <w:tcW w:w="1134" w:type="dxa"/>
            <w:vMerge/>
            <w:vAlign w:val="bottom"/>
          </w:tcPr>
          <w:p w:rsidR="006A5879" w:rsidRDefault="006A5879">
            <w:pPr>
              <w:jc w:val="center"/>
              <w:rPr>
                <w:rFonts w:ascii="Arial Narrow" w:hAnsi="Arial Narrow"/>
                <w:sz w:val="20"/>
                <w:szCs w:val="20"/>
              </w:rPr>
            </w:pPr>
          </w:p>
        </w:tc>
        <w:tc>
          <w:tcPr>
            <w:tcW w:w="851" w:type="dxa"/>
            <w:noWrap/>
            <w:vAlign w:val="center"/>
          </w:tcPr>
          <w:p w:rsidR="006A5879" w:rsidRDefault="006A5879" w:rsidP="001E1DCD">
            <w:pPr>
              <w:jc w:val="center"/>
            </w:pPr>
            <w:r w:rsidRPr="00BB57CD">
              <w:rPr>
                <w:rFonts w:ascii="Arial" w:hAnsi="Arial" w:cs="Arial"/>
                <w:sz w:val="16"/>
                <w:szCs w:val="16"/>
              </w:rPr>
              <w:t>шт.</w:t>
            </w:r>
          </w:p>
        </w:tc>
        <w:tc>
          <w:tcPr>
            <w:tcW w:w="1276" w:type="dxa"/>
            <w:noWrap/>
            <w:vAlign w:val="center"/>
          </w:tcPr>
          <w:p w:rsidR="006A5879" w:rsidRDefault="006A5879" w:rsidP="001E1DCD">
            <w:pPr>
              <w:jc w:val="center"/>
              <w:rPr>
                <w:rFonts w:ascii="Arial Narrow" w:hAnsi="Arial Narrow"/>
                <w:sz w:val="20"/>
                <w:szCs w:val="20"/>
              </w:rPr>
            </w:pPr>
            <w:r>
              <w:rPr>
                <w:rFonts w:ascii="Arial Narrow" w:hAnsi="Arial Narrow"/>
                <w:sz w:val="20"/>
                <w:szCs w:val="20"/>
              </w:rPr>
              <w:t>1</w:t>
            </w:r>
          </w:p>
        </w:tc>
        <w:tc>
          <w:tcPr>
            <w:tcW w:w="1559" w:type="dxa"/>
            <w:vMerge/>
            <w:vAlign w:val="center"/>
          </w:tcPr>
          <w:p w:rsidR="006A5879" w:rsidRPr="00842B8B" w:rsidRDefault="006A5879" w:rsidP="005175E9">
            <w:pPr>
              <w:jc w:val="center"/>
              <w:rPr>
                <w:rFonts w:ascii="Arial" w:hAnsi="Arial" w:cs="Arial"/>
                <w:sz w:val="16"/>
                <w:szCs w:val="16"/>
              </w:rPr>
            </w:pPr>
          </w:p>
        </w:tc>
        <w:tc>
          <w:tcPr>
            <w:tcW w:w="1701" w:type="dxa"/>
            <w:vMerge/>
            <w:vAlign w:val="center"/>
          </w:tcPr>
          <w:p w:rsidR="006A5879" w:rsidRPr="00842B8B" w:rsidRDefault="006A5879" w:rsidP="005175E9">
            <w:pPr>
              <w:jc w:val="center"/>
              <w:rPr>
                <w:rFonts w:ascii="Arial" w:hAnsi="Arial" w:cs="Arial"/>
                <w:sz w:val="16"/>
                <w:szCs w:val="16"/>
              </w:rPr>
            </w:pPr>
          </w:p>
        </w:tc>
        <w:tc>
          <w:tcPr>
            <w:tcW w:w="1276" w:type="dxa"/>
            <w:vMerge/>
            <w:vAlign w:val="center"/>
          </w:tcPr>
          <w:p w:rsidR="006A5879" w:rsidRPr="00842B8B" w:rsidRDefault="006A5879" w:rsidP="005175E9">
            <w:pPr>
              <w:jc w:val="center"/>
              <w:rPr>
                <w:rFonts w:ascii="Arial" w:hAnsi="Arial" w:cs="Arial"/>
                <w:sz w:val="16"/>
                <w:szCs w:val="16"/>
              </w:rPr>
            </w:pPr>
          </w:p>
        </w:tc>
        <w:tc>
          <w:tcPr>
            <w:tcW w:w="1823" w:type="dxa"/>
            <w:vMerge/>
            <w:vAlign w:val="center"/>
          </w:tcPr>
          <w:p w:rsidR="006A5879" w:rsidRPr="00842B8B" w:rsidRDefault="006A5879" w:rsidP="005175E9">
            <w:pPr>
              <w:jc w:val="center"/>
              <w:rPr>
                <w:rFonts w:ascii="Arial" w:hAnsi="Arial" w:cs="Arial"/>
                <w:sz w:val="16"/>
                <w:szCs w:val="16"/>
              </w:rPr>
            </w:pPr>
          </w:p>
        </w:tc>
      </w:tr>
      <w:tr w:rsidR="006A5879" w:rsidRPr="001A2AA7" w:rsidTr="006A5879">
        <w:trPr>
          <w:cantSplit/>
          <w:trHeight w:val="726"/>
          <w:jc w:val="center"/>
        </w:trPr>
        <w:tc>
          <w:tcPr>
            <w:tcW w:w="622" w:type="dxa"/>
            <w:noWrap/>
            <w:vAlign w:val="center"/>
          </w:tcPr>
          <w:p w:rsidR="006A5879" w:rsidRPr="001A2AA7" w:rsidRDefault="006A5879" w:rsidP="007A04D3">
            <w:pPr>
              <w:jc w:val="center"/>
              <w:rPr>
                <w:rFonts w:ascii="Arial" w:hAnsi="Arial" w:cs="Arial"/>
                <w:sz w:val="18"/>
                <w:szCs w:val="18"/>
              </w:rPr>
            </w:pPr>
            <w:r>
              <w:rPr>
                <w:rFonts w:ascii="Arial" w:hAnsi="Arial" w:cs="Arial"/>
                <w:sz w:val="18"/>
                <w:szCs w:val="18"/>
              </w:rPr>
              <w:t>1.18</w:t>
            </w:r>
          </w:p>
        </w:tc>
        <w:tc>
          <w:tcPr>
            <w:tcW w:w="236" w:type="dxa"/>
            <w:noWrap/>
            <w:vAlign w:val="center"/>
          </w:tcPr>
          <w:p w:rsidR="006A5879" w:rsidRPr="001A2AA7" w:rsidRDefault="006A5879" w:rsidP="005175E9">
            <w:pPr>
              <w:jc w:val="center"/>
              <w:rPr>
                <w:rFonts w:ascii="Arial" w:hAnsi="Arial" w:cs="Arial"/>
                <w:sz w:val="20"/>
                <w:szCs w:val="20"/>
              </w:rPr>
            </w:pPr>
          </w:p>
        </w:tc>
        <w:tc>
          <w:tcPr>
            <w:tcW w:w="4310" w:type="dxa"/>
            <w:noWrap/>
            <w:vAlign w:val="bottom"/>
          </w:tcPr>
          <w:p w:rsidR="006A5879" w:rsidRDefault="006A5879">
            <w:pPr>
              <w:rPr>
                <w:rFonts w:ascii="Arial Narrow" w:hAnsi="Arial Narrow"/>
                <w:sz w:val="20"/>
                <w:szCs w:val="20"/>
              </w:rPr>
            </w:pPr>
            <w:r>
              <w:rPr>
                <w:rFonts w:ascii="Arial Narrow" w:hAnsi="Arial Narrow"/>
                <w:sz w:val="20"/>
                <w:szCs w:val="20"/>
              </w:rPr>
              <w:t xml:space="preserve">Затвор системы регулирования уровня ЗПРу 2300х2800 (3700) </w:t>
            </w:r>
          </w:p>
          <w:p w:rsidR="006A5879" w:rsidRDefault="006A5879" w:rsidP="00657CEE">
            <w:pPr>
              <w:rPr>
                <w:rFonts w:ascii="Arial Narrow" w:hAnsi="Arial Narrow"/>
                <w:sz w:val="20"/>
                <w:szCs w:val="20"/>
              </w:rPr>
            </w:pPr>
            <w:r>
              <w:rPr>
                <w:rFonts w:ascii="Arial Narrow" w:hAnsi="Arial Narrow"/>
                <w:sz w:val="20"/>
                <w:szCs w:val="20"/>
              </w:rPr>
              <w:t xml:space="preserve">с электроприводом AUMA SAR 14.6 - АМ 02.1 </w:t>
            </w:r>
          </w:p>
        </w:tc>
        <w:tc>
          <w:tcPr>
            <w:tcW w:w="1134" w:type="dxa"/>
            <w:vMerge/>
            <w:vAlign w:val="center"/>
          </w:tcPr>
          <w:p w:rsidR="006A5879" w:rsidRPr="008E05E9" w:rsidRDefault="006A5879" w:rsidP="005175E9">
            <w:pPr>
              <w:jc w:val="center"/>
              <w:rPr>
                <w:rFonts w:ascii="Arial" w:hAnsi="Arial" w:cs="Arial"/>
                <w:sz w:val="16"/>
                <w:szCs w:val="16"/>
              </w:rPr>
            </w:pPr>
          </w:p>
        </w:tc>
        <w:tc>
          <w:tcPr>
            <w:tcW w:w="851" w:type="dxa"/>
            <w:noWrap/>
            <w:vAlign w:val="center"/>
          </w:tcPr>
          <w:p w:rsidR="006A5879" w:rsidRDefault="006A5879" w:rsidP="001E1DCD">
            <w:pPr>
              <w:jc w:val="center"/>
            </w:pPr>
            <w:r w:rsidRPr="00BB57CD">
              <w:rPr>
                <w:rFonts w:ascii="Arial" w:hAnsi="Arial" w:cs="Arial"/>
                <w:sz w:val="16"/>
                <w:szCs w:val="16"/>
              </w:rPr>
              <w:t>шт.</w:t>
            </w:r>
          </w:p>
        </w:tc>
        <w:tc>
          <w:tcPr>
            <w:tcW w:w="1276" w:type="dxa"/>
            <w:noWrap/>
            <w:vAlign w:val="center"/>
          </w:tcPr>
          <w:p w:rsidR="006A5879" w:rsidRPr="008E05E9" w:rsidRDefault="006A5879" w:rsidP="001E1DCD">
            <w:pPr>
              <w:jc w:val="center"/>
              <w:rPr>
                <w:rFonts w:ascii="Arial" w:hAnsi="Arial" w:cs="Arial"/>
                <w:sz w:val="16"/>
                <w:szCs w:val="16"/>
              </w:rPr>
            </w:pPr>
            <w:r>
              <w:rPr>
                <w:rFonts w:ascii="Arial" w:hAnsi="Arial" w:cs="Arial"/>
                <w:sz w:val="16"/>
                <w:szCs w:val="16"/>
              </w:rPr>
              <w:t>2</w:t>
            </w:r>
          </w:p>
        </w:tc>
        <w:tc>
          <w:tcPr>
            <w:tcW w:w="1559" w:type="dxa"/>
            <w:vMerge/>
            <w:vAlign w:val="center"/>
          </w:tcPr>
          <w:p w:rsidR="006A5879" w:rsidRPr="00842B8B" w:rsidRDefault="006A5879" w:rsidP="005175E9">
            <w:pPr>
              <w:jc w:val="center"/>
              <w:rPr>
                <w:rFonts w:ascii="Arial" w:hAnsi="Arial" w:cs="Arial"/>
                <w:sz w:val="16"/>
                <w:szCs w:val="16"/>
              </w:rPr>
            </w:pPr>
          </w:p>
        </w:tc>
        <w:tc>
          <w:tcPr>
            <w:tcW w:w="1701" w:type="dxa"/>
            <w:vMerge/>
            <w:vAlign w:val="center"/>
          </w:tcPr>
          <w:p w:rsidR="006A5879" w:rsidRPr="00842B8B" w:rsidRDefault="006A5879" w:rsidP="005175E9">
            <w:pPr>
              <w:jc w:val="center"/>
              <w:rPr>
                <w:rFonts w:ascii="Arial" w:hAnsi="Arial" w:cs="Arial"/>
                <w:sz w:val="16"/>
                <w:szCs w:val="16"/>
              </w:rPr>
            </w:pPr>
          </w:p>
        </w:tc>
        <w:tc>
          <w:tcPr>
            <w:tcW w:w="1276" w:type="dxa"/>
            <w:vMerge/>
            <w:vAlign w:val="center"/>
          </w:tcPr>
          <w:p w:rsidR="006A5879" w:rsidRPr="00842B8B" w:rsidRDefault="006A5879" w:rsidP="005175E9">
            <w:pPr>
              <w:jc w:val="center"/>
              <w:rPr>
                <w:rFonts w:ascii="Arial" w:hAnsi="Arial" w:cs="Arial"/>
                <w:sz w:val="16"/>
                <w:szCs w:val="16"/>
              </w:rPr>
            </w:pPr>
          </w:p>
        </w:tc>
        <w:tc>
          <w:tcPr>
            <w:tcW w:w="1823" w:type="dxa"/>
            <w:vMerge/>
            <w:vAlign w:val="center"/>
          </w:tcPr>
          <w:p w:rsidR="006A5879" w:rsidRPr="00842B8B" w:rsidRDefault="006A5879" w:rsidP="005175E9">
            <w:pPr>
              <w:jc w:val="center"/>
              <w:rPr>
                <w:rFonts w:ascii="Arial" w:hAnsi="Arial" w:cs="Arial"/>
                <w:sz w:val="16"/>
                <w:szCs w:val="16"/>
              </w:rPr>
            </w:pPr>
          </w:p>
        </w:tc>
      </w:tr>
      <w:tr w:rsidR="006A5879" w:rsidRPr="001A2AA7" w:rsidTr="006A5879">
        <w:trPr>
          <w:cantSplit/>
          <w:trHeight w:val="726"/>
          <w:jc w:val="center"/>
        </w:trPr>
        <w:tc>
          <w:tcPr>
            <w:tcW w:w="622" w:type="dxa"/>
            <w:noWrap/>
            <w:vAlign w:val="center"/>
          </w:tcPr>
          <w:p w:rsidR="006A5879" w:rsidRDefault="006A5879" w:rsidP="007A04D3">
            <w:pPr>
              <w:jc w:val="center"/>
              <w:rPr>
                <w:rFonts w:ascii="Arial" w:hAnsi="Arial" w:cs="Arial"/>
                <w:sz w:val="18"/>
                <w:szCs w:val="18"/>
              </w:rPr>
            </w:pPr>
            <w:r>
              <w:rPr>
                <w:rFonts w:ascii="Arial" w:hAnsi="Arial" w:cs="Arial"/>
                <w:sz w:val="18"/>
                <w:szCs w:val="18"/>
              </w:rPr>
              <w:t>1.19</w:t>
            </w:r>
          </w:p>
        </w:tc>
        <w:tc>
          <w:tcPr>
            <w:tcW w:w="236" w:type="dxa"/>
            <w:noWrap/>
            <w:vAlign w:val="center"/>
          </w:tcPr>
          <w:p w:rsidR="006A5879" w:rsidRPr="001A2AA7" w:rsidRDefault="006A5879" w:rsidP="005175E9">
            <w:pPr>
              <w:jc w:val="center"/>
              <w:rPr>
                <w:rFonts w:ascii="Arial" w:hAnsi="Arial" w:cs="Arial"/>
                <w:sz w:val="20"/>
                <w:szCs w:val="20"/>
              </w:rPr>
            </w:pPr>
          </w:p>
        </w:tc>
        <w:tc>
          <w:tcPr>
            <w:tcW w:w="4310" w:type="dxa"/>
            <w:noWrap/>
            <w:vAlign w:val="bottom"/>
          </w:tcPr>
          <w:p w:rsidR="006A5879" w:rsidRDefault="006A5879">
            <w:pPr>
              <w:rPr>
                <w:rFonts w:ascii="Arial Narrow" w:hAnsi="Arial Narrow"/>
                <w:sz w:val="20"/>
                <w:szCs w:val="20"/>
              </w:rPr>
            </w:pPr>
            <w:r w:rsidRPr="00251EFF">
              <w:rPr>
                <w:rFonts w:ascii="Arial Narrow" w:hAnsi="Arial Narrow"/>
                <w:sz w:val="20"/>
                <w:szCs w:val="20"/>
              </w:rPr>
              <w:t>Электропривод AUMA SAR 14.6 - АМ 02.1 (n=90 об/мин, N=3,0 кВт)</w:t>
            </w:r>
          </w:p>
        </w:tc>
        <w:tc>
          <w:tcPr>
            <w:tcW w:w="1134" w:type="dxa"/>
            <w:vAlign w:val="center"/>
          </w:tcPr>
          <w:p w:rsidR="006A5879" w:rsidRPr="008E05E9" w:rsidRDefault="006A5879" w:rsidP="005175E9">
            <w:pPr>
              <w:jc w:val="center"/>
              <w:rPr>
                <w:rFonts w:ascii="Arial" w:hAnsi="Arial" w:cs="Arial"/>
                <w:sz w:val="16"/>
                <w:szCs w:val="16"/>
              </w:rPr>
            </w:pPr>
          </w:p>
        </w:tc>
        <w:tc>
          <w:tcPr>
            <w:tcW w:w="851" w:type="dxa"/>
            <w:noWrap/>
            <w:vAlign w:val="center"/>
          </w:tcPr>
          <w:p w:rsidR="006A5879" w:rsidRPr="00BB57CD" w:rsidRDefault="006A5879" w:rsidP="001E1DCD">
            <w:pPr>
              <w:jc w:val="center"/>
              <w:rPr>
                <w:rFonts w:ascii="Arial" w:hAnsi="Arial" w:cs="Arial"/>
                <w:sz w:val="16"/>
                <w:szCs w:val="16"/>
              </w:rPr>
            </w:pPr>
            <w:r>
              <w:rPr>
                <w:rFonts w:ascii="Arial" w:hAnsi="Arial" w:cs="Arial"/>
                <w:sz w:val="16"/>
                <w:szCs w:val="16"/>
              </w:rPr>
              <w:t>шт.</w:t>
            </w:r>
          </w:p>
        </w:tc>
        <w:tc>
          <w:tcPr>
            <w:tcW w:w="1276" w:type="dxa"/>
            <w:noWrap/>
            <w:vAlign w:val="center"/>
          </w:tcPr>
          <w:p w:rsidR="006A5879" w:rsidRDefault="006A5879" w:rsidP="001E1DCD">
            <w:pPr>
              <w:jc w:val="center"/>
              <w:rPr>
                <w:rFonts w:ascii="Arial" w:hAnsi="Arial" w:cs="Arial"/>
                <w:sz w:val="16"/>
                <w:szCs w:val="16"/>
              </w:rPr>
            </w:pPr>
            <w:r>
              <w:rPr>
                <w:rFonts w:ascii="Arial" w:hAnsi="Arial" w:cs="Arial"/>
                <w:sz w:val="16"/>
                <w:szCs w:val="16"/>
              </w:rPr>
              <w:t>2</w:t>
            </w:r>
          </w:p>
        </w:tc>
        <w:tc>
          <w:tcPr>
            <w:tcW w:w="1559" w:type="dxa"/>
            <w:vMerge/>
            <w:vAlign w:val="center"/>
          </w:tcPr>
          <w:p w:rsidR="006A5879" w:rsidRPr="00842B8B" w:rsidRDefault="006A5879" w:rsidP="005175E9">
            <w:pPr>
              <w:jc w:val="center"/>
              <w:rPr>
                <w:rFonts w:ascii="Arial" w:hAnsi="Arial" w:cs="Arial"/>
                <w:sz w:val="16"/>
                <w:szCs w:val="16"/>
              </w:rPr>
            </w:pPr>
          </w:p>
        </w:tc>
        <w:tc>
          <w:tcPr>
            <w:tcW w:w="1701" w:type="dxa"/>
            <w:vMerge/>
            <w:vAlign w:val="center"/>
          </w:tcPr>
          <w:p w:rsidR="006A5879" w:rsidRPr="00842B8B" w:rsidRDefault="006A5879" w:rsidP="005175E9">
            <w:pPr>
              <w:jc w:val="center"/>
              <w:rPr>
                <w:rFonts w:ascii="Arial" w:hAnsi="Arial" w:cs="Arial"/>
                <w:sz w:val="16"/>
                <w:szCs w:val="16"/>
              </w:rPr>
            </w:pPr>
          </w:p>
        </w:tc>
        <w:tc>
          <w:tcPr>
            <w:tcW w:w="1276" w:type="dxa"/>
            <w:vMerge/>
            <w:vAlign w:val="center"/>
          </w:tcPr>
          <w:p w:rsidR="006A5879" w:rsidRPr="00842B8B" w:rsidRDefault="006A5879" w:rsidP="005175E9">
            <w:pPr>
              <w:jc w:val="center"/>
              <w:rPr>
                <w:rFonts w:ascii="Arial" w:hAnsi="Arial" w:cs="Arial"/>
                <w:sz w:val="16"/>
                <w:szCs w:val="16"/>
              </w:rPr>
            </w:pPr>
          </w:p>
        </w:tc>
        <w:tc>
          <w:tcPr>
            <w:tcW w:w="1823" w:type="dxa"/>
            <w:vMerge/>
            <w:vAlign w:val="center"/>
          </w:tcPr>
          <w:p w:rsidR="006A5879" w:rsidRPr="00842B8B" w:rsidRDefault="006A5879" w:rsidP="005175E9">
            <w:pPr>
              <w:jc w:val="center"/>
              <w:rPr>
                <w:rFonts w:ascii="Arial" w:hAnsi="Arial" w:cs="Arial"/>
                <w:sz w:val="16"/>
                <w:szCs w:val="16"/>
              </w:rPr>
            </w:pPr>
          </w:p>
        </w:tc>
      </w:tr>
      <w:tr w:rsidR="00737008" w:rsidRPr="001A2AA7" w:rsidTr="006A5879">
        <w:trPr>
          <w:trHeight w:val="255"/>
          <w:jc w:val="center"/>
        </w:trPr>
        <w:tc>
          <w:tcPr>
            <w:tcW w:w="12965" w:type="dxa"/>
            <w:gridSpan w:val="9"/>
            <w:tcBorders>
              <w:bottom w:val="single" w:sz="4" w:space="0" w:color="auto"/>
            </w:tcBorders>
          </w:tcPr>
          <w:p w:rsidR="00737008" w:rsidRPr="001A2AA7" w:rsidRDefault="00737008" w:rsidP="00C03454">
            <w:pPr>
              <w:jc w:val="right"/>
              <w:rPr>
                <w:rFonts w:ascii="Arial" w:hAnsi="Arial" w:cs="Arial"/>
                <w:sz w:val="20"/>
                <w:szCs w:val="20"/>
              </w:rPr>
            </w:pPr>
            <w:r w:rsidRPr="008160F9">
              <w:rPr>
                <w:rFonts w:ascii="Arial" w:hAnsi="Arial" w:cs="Arial"/>
                <w:b/>
                <w:bCs/>
                <w:sz w:val="14"/>
                <w:szCs w:val="20"/>
              </w:rPr>
              <w:t>Итого:</w:t>
            </w:r>
            <w:r w:rsidRPr="001A2AA7">
              <w:rPr>
                <w:rFonts w:ascii="Arial" w:hAnsi="Arial" w:cs="Arial"/>
                <w:sz w:val="20"/>
                <w:szCs w:val="20"/>
              </w:rPr>
              <w:t> </w:t>
            </w:r>
          </w:p>
        </w:tc>
        <w:tc>
          <w:tcPr>
            <w:tcW w:w="1823" w:type="dxa"/>
            <w:tcBorders>
              <w:bottom w:val="single" w:sz="4" w:space="0" w:color="auto"/>
            </w:tcBorders>
            <w:vAlign w:val="center"/>
          </w:tcPr>
          <w:p w:rsidR="00737008" w:rsidRPr="00210111" w:rsidRDefault="00AB7BFF" w:rsidP="005175E9">
            <w:pPr>
              <w:jc w:val="center"/>
              <w:rPr>
                <w:rFonts w:ascii="Arial" w:hAnsi="Arial" w:cs="Arial"/>
                <w:b/>
                <w:sz w:val="16"/>
                <w:szCs w:val="16"/>
              </w:rPr>
            </w:pPr>
            <w:r>
              <w:rPr>
                <w:rFonts w:ascii="Arial" w:hAnsi="Arial" w:cs="Arial"/>
                <w:b/>
                <w:sz w:val="16"/>
                <w:szCs w:val="16"/>
              </w:rPr>
              <w:t>164 800</w:t>
            </w:r>
            <w:r w:rsidR="008E50FA">
              <w:rPr>
                <w:rFonts w:ascii="Arial" w:hAnsi="Arial" w:cs="Arial"/>
                <w:b/>
                <w:sz w:val="16"/>
                <w:szCs w:val="16"/>
              </w:rPr>
              <w:t> </w:t>
            </w:r>
            <w:r>
              <w:rPr>
                <w:rFonts w:ascii="Arial" w:hAnsi="Arial" w:cs="Arial"/>
                <w:b/>
                <w:sz w:val="16"/>
                <w:szCs w:val="16"/>
              </w:rPr>
              <w:t>356</w:t>
            </w:r>
            <w:r w:rsidR="008E50FA">
              <w:rPr>
                <w:rFonts w:ascii="Arial" w:hAnsi="Arial" w:cs="Arial"/>
                <w:b/>
                <w:sz w:val="16"/>
                <w:szCs w:val="16"/>
              </w:rPr>
              <w:t>,00</w:t>
            </w:r>
          </w:p>
        </w:tc>
      </w:tr>
    </w:tbl>
    <w:p w:rsidR="00EA762D" w:rsidRPr="008A4202" w:rsidRDefault="00EA762D" w:rsidP="005175E9">
      <w:pPr>
        <w:jc w:val="center"/>
        <w:rPr>
          <w:rFonts w:ascii="Arial" w:hAnsi="Arial" w:cs="Arial"/>
          <w:b/>
          <w:sz w:val="20"/>
          <w:szCs w:val="20"/>
        </w:rPr>
      </w:pPr>
      <w:r w:rsidRPr="008A4202">
        <w:rPr>
          <w:rFonts w:ascii="Arial" w:hAnsi="Arial" w:cs="Arial"/>
          <w:b/>
          <w:sz w:val="20"/>
          <w:szCs w:val="20"/>
        </w:rPr>
        <w:lastRenderedPageBreak/>
        <w:t>График поставки УФ оборудования</w:t>
      </w:r>
      <w:r>
        <w:rPr>
          <w:rFonts w:ascii="Arial" w:hAnsi="Arial" w:cs="Arial"/>
          <w:b/>
          <w:sz w:val="20"/>
          <w:szCs w:val="20"/>
        </w:rPr>
        <w:t xml:space="preserve"> </w:t>
      </w:r>
    </w:p>
    <w:p w:rsidR="00EA762D" w:rsidRPr="008A4202" w:rsidRDefault="00EA762D" w:rsidP="005175E9">
      <w:pPr>
        <w:jc w:val="center"/>
        <w:rPr>
          <w:rFonts w:ascii="Arial" w:hAnsi="Arial" w:cs="Arial"/>
          <w:sz w:val="20"/>
          <w:szCs w:val="20"/>
        </w:rPr>
      </w:pPr>
    </w:p>
    <w:tbl>
      <w:tblPr>
        <w:tblW w:w="14876" w:type="dxa"/>
        <w:jc w:val="center"/>
        <w:tblLayout w:type="fixed"/>
        <w:tblLook w:val="04A0" w:firstRow="1" w:lastRow="0" w:firstColumn="1" w:lastColumn="0" w:noHBand="0" w:noVBand="1"/>
      </w:tblPr>
      <w:tblGrid>
        <w:gridCol w:w="1004"/>
        <w:gridCol w:w="2161"/>
        <w:gridCol w:w="2942"/>
        <w:gridCol w:w="850"/>
        <w:gridCol w:w="1701"/>
        <w:gridCol w:w="1418"/>
        <w:gridCol w:w="1843"/>
        <w:gridCol w:w="2957"/>
      </w:tblGrid>
      <w:tr w:rsidR="00274FAC" w:rsidTr="00251EFF">
        <w:trPr>
          <w:trHeight w:val="671"/>
          <w:jc w:val="center"/>
        </w:trPr>
        <w:tc>
          <w:tcPr>
            <w:tcW w:w="10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4FAC" w:rsidRPr="000F33E0" w:rsidRDefault="00274FAC" w:rsidP="00251EFF">
            <w:pPr>
              <w:jc w:val="center"/>
              <w:rPr>
                <w:b/>
                <w:bCs/>
                <w:color w:val="000000"/>
                <w:sz w:val="20"/>
                <w:szCs w:val="20"/>
              </w:rPr>
            </w:pPr>
            <w:r w:rsidRPr="000F33E0">
              <w:rPr>
                <w:b/>
                <w:bCs/>
                <w:color w:val="000000"/>
                <w:sz w:val="20"/>
                <w:szCs w:val="20"/>
              </w:rPr>
              <w:t>№</w:t>
            </w:r>
            <w:r w:rsidRPr="000F33E0">
              <w:rPr>
                <w:b/>
                <w:bCs/>
                <w:color w:val="000000"/>
                <w:sz w:val="20"/>
                <w:szCs w:val="20"/>
              </w:rPr>
              <w:br/>
              <w:t>партии</w:t>
            </w:r>
          </w:p>
        </w:tc>
        <w:tc>
          <w:tcPr>
            <w:tcW w:w="5103" w:type="dxa"/>
            <w:gridSpan w:val="2"/>
            <w:tcBorders>
              <w:top w:val="single" w:sz="4" w:space="0" w:color="auto"/>
              <w:left w:val="nil"/>
              <w:bottom w:val="single" w:sz="4" w:space="0" w:color="auto"/>
              <w:right w:val="single" w:sz="4" w:space="0" w:color="auto"/>
            </w:tcBorders>
            <w:shd w:val="clear" w:color="auto" w:fill="auto"/>
            <w:vAlign w:val="center"/>
            <w:hideMark/>
          </w:tcPr>
          <w:p w:rsidR="00274FAC" w:rsidRPr="000F33E0" w:rsidRDefault="00274FAC" w:rsidP="00251EFF">
            <w:pPr>
              <w:jc w:val="center"/>
              <w:rPr>
                <w:b/>
                <w:bCs/>
                <w:color w:val="000000"/>
                <w:sz w:val="20"/>
                <w:szCs w:val="20"/>
              </w:rPr>
            </w:pPr>
            <w:r w:rsidRPr="000F33E0">
              <w:rPr>
                <w:b/>
                <w:bCs/>
                <w:color w:val="000000"/>
                <w:sz w:val="20"/>
                <w:szCs w:val="20"/>
              </w:rPr>
              <w:t>Наименование оборудования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74FAC" w:rsidRPr="000F33E0" w:rsidRDefault="00274FAC" w:rsidP="00251EFF">
            <w:pPr>
              <w:jc w:val="center"/>
              <w:rPr>
                <w:b/>
                <w:bCs/>
                <w:color w:val="000000"/>
                <w:sz w:val="20"/>
                <w:szCs w:val="20"/>
              </w:rPr>
            </w:pPr>
            <w:r w:rsidRPr="000F33E0">
              <w:rPr>
                <w:b/>
                <w:bCs/>
                <w:color w:val="000000"/>
                <w:sz w:val="20"/>
                <w:szCs w:val="20"/>
              </w:rPr>
              <w:t>Кол-во, шт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274FAC" w:rsidRPr="000F33E0" w:rsidRDefault="00274FAC" w:rsidP="00251EFF">
            <w:pPr>
              <w:jc w:val="center"/>
              <w:rPr>
                <w:b/>
                <w:bCs/>
                <w:color w:val="000000"/>
                <w:sz w:val="20"/>
                <w:szCs w:val="20"/>
              </w:rPr>
            </w:pPr>
            <w:r w:rsidRPr="000F33E0">
              <w:rPr>
                <w:b/>
                <w:bCs/>
                <w:color w:val="000000"/>
                <w:sz w:val="20"/>
                <w:szCs w:val="20"/>
              </w:rPr>
              <w:t>Цена за 1 единицу</w:t>
            </w:r>
            <w:r w:rsidRPr="000F33E0">
              <w:rPr>
                <w:b/>
                <w:bCs/>
                <w:color w:val="000000"/>
                <w:sz w:val="20"/>
                <w:szCs w:val="20"/>
              </w:rPr>
              <w:br/>
              <w:t>оборудования, руб. с НДС в 2021-2022гг.</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74FAC" w:rsidRPr="000F33E0" w:rsidRDefault="00274FAC" w:rsidP="00251EFF">
            <w:pPr>
              <w:jc w:val="center"/>
              <w:rPr>
                <w:b/>
                <w:bCs/>
                <w:color w:val="000000"/>
                <w:sz w:val="20"/>
                <w:szCs w:val="20"/>
              </w:rPr>
            </w:pPr>
            <w:r w:rsidRPr="000F33E0">
              <w:rPr>
                <w:b/>
                <w:bCs/>
                <w:color w:val="000000"/>
                <w:sz w:val="20"/>
                <w:szCs w:val="20"/>
              </w:rPr>
              <w:t>Стоимость всего, руб. с НДС в 2021-2022г.</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274FAC" w:rsidRPr="000F33E0" w:rsidRDefault="00274FAC" w:rsidP="00251EFF">
            <w:pPr>
              <w:jc w:val="center"/>
              <w:rPr>
                <w:color w:val="000000"/>
                <w:sz w:val="20"/>
                <w:szCs w:val="20"/>
              </w:rPr>
            </w:pPr>
            <w:r w:rsidRPr="000F33E0">
              <w:rPr>
                <w:b/>
                <w:bCs/>
                <w:color w:val="000000"/>
                <w:sz w:val="20"/>
                <w:szCs w:val="20"/>
              </w:rPr>
              <w:t>Сроки поставки</w:t>
            </w:r>
          </w:p>
        </w:tc>
        <w:tc>
          <w:tcPr>
            <w:tcW w:w="2957" w:type="dxa"/>
            <w:tcBorders>
              <w:top w:val="single" w:sz="4" w:space="0" w:color="auto"/>
              <w:left w:val="nil"/>
              <w:bottom w:val="single" w:sz="4" w:space="0" w:color="auto"/>
              <w:right w:val="single" w:sz="4" w:space="0" w:color="auto"/>
            </w:tcBorders>
            <w:shd w:val="clear" w:color="auto" w:fill="auto"/>
            <w:vAlign w:val="center"/>
          </w:tcPr>
          <w:p w:rsidR="00274FAC" w:rsidRPr="000F33E0" w:rsidRDefault="00274FAC" w:rsidP="00251EFF">
            <w:pPr>
              <w:jc w:val="center"/>
              <w:rPr>
                <w:b/>
                <w:bCs/>
                <w:color w:val="000000"/>
                <w:sz w:val="20"/>
                <w:szCs w:val="20"/>
              </w:rPr>
            </w:pPr>
            <w:r w:rsidRPr="000F33E0">
              <w:rPr>
                <w:b/>
                <w:bCs/>
                <w:color w:val="000000"/>
                <w:sz w:val="20"/>
                <w:szCs w:val="20"/>
              </w:rPr>
              <w:t>Порядок оплаты</w:t>
            </w:r>
          </w:p>
        </w:tc>
      </w:tr>
      <w:tr w:rsidR="00F93863" w:rsidTr="00251EFF">
        <w:trPr>
          <w:trHeight w:val="70"/>
          <w:jc w:val="center"/>
        </w:trPr>
        <w:tc>
          <w:tcPr>
            <w:tcW w:w="1004" w:type="dxa"/>
            <w:vMerge w:val="restart"/>
            <w:tcBorders>
              <w:top w:val="nil"/>
              <w:left w:val="single" w:sz="4" w:space="0" w:color="auto"/>
              <w:bottom w:val="nil"/>
              <w:right w:val="single" w:sz="4" w:space="0" w:color="auto"/>
            </w:tcBorders>
            <w:shd w:val="clear" w:color="auto" w:fill="auto"/>
            <w:noWrap/>
            <w:vAlign w:val="center"/>
            <w:hideMark/>
          </w:tcPr>
          <w:p w:rsidR="00F93863" w:rsidRPr="000F33E0" w:rsidRDefault="00F93863" w:rsidP="00050F55">
            <w:pPr>
              <w:jc w:val="center"/>
              <w:rPr>
                <w:color w:val="000000"/>
                <w:sz w:val="20"/>
                <w:szCs w:val="20"/>
              </w:rPr>
            </w:pPr>
            <w:r w:rsidRPr="000F33E0">
              <w:rPr>
                <w:color w:val="000000"/>
                <w:sz w:val="20"/>
                <w:szCs w:val="20"/>
              </w:rPr>
              <w:t>1</w:t>
            </w:r>
          </w:p>
        </w:tc>
        <w:tc>
          <w:tcPr>
            <w:tcW w:w="5103" w:type="dxa"/>
            <w:gridSpan w:val="2"/>
            <w:tcBorders>
              <w:top w:val="nil"/>
              <w:left w:val="nil"/>
              <w:bottom w:val="single" w:sz="4" w:space="0" w:color="auto"/>
              <w:right w:val="single" w:sz="4" w:space="0" w:color="auto"/>
            </w:tcBorders>
            <w:shd w:val="clear" w:color="000000" w:fill="FFFFFF"/>
            <w:vAlign w:val="bottom"/>
            <w:hideMark/>
          </w:tcPr>
          <w:p w:rsidR="00F93863" w:rsidRPr="000F33E0" w:rsidRDefault="00F93863" w:rsidP="00050F55">
            <w:pPr>
              <w:rPr>
                <w:sz w:val="20"/>
                <w:szCs w:val="20"/>
              </w:rPr>
            </w:pPr>
            <w:r w:rsidRPr="000F33E0">
              <w:rPr>
                <w:sz w:val="20"/>
                <w:szCs w:val="20"/>
              </w:rPr>
              <w:t>Затвор системы регулирования уровня ЗПРу 2300х2800 (3700)</w:t>
            </w:r>
          </w:p>
        </w:tc>
        <w:tc>
          <w:tcPr>
            <w:tcW w:w="850" w:type="dxa"/>
            <w:tcBorders>
              <w:top w:val="nil"/>
              <w:left w:val="nil"/>
              <w:bottom w:val="single" w:sz="4" w:space="0" w:color="auto"/>
              <w:right w:val="single" w:sz="4" w:space="0" w:color="auto"/>
            </w:tcBorders>
            <w:shd w:val="clear" w:color="000000" w:fill="FFFFFF"/>
            <w:noWrap/>
            <w:vAlign w:val="bottom"/>
            <w:hideMark/>
          </w:tcPr>
          <w:p w:rsidR="00F93863" w:rsidRPr="000F33E0" w:rsidRDefault="00F93863" w:rsidP="00050F55">
            <w:pPr>
              <w:jc w:val="center"/>
              <w:rPr>
                <w:sz w:val="20"/>
                <w:szCs w:val="20"/>
              </w:rPr>
            </w:pPr>
            <w:r w:rsidRPr="000F33E0">
              <w:rPr>
                <w:sz w:val="20"/>
                <w:szCs w:val="20"/>
              </w:rPr>
              <w:t>2</w:t>
            </w:r>
          </w:p>
        </w:tc>
        <w:tc>
          <w:tcPr>
            <w:tcW w:w="1701" w:type="dxa"/>
            <w:tcBorders>
              <w:top w:val="nil"/>
              <w:left w:val="nil"/>
              <w:bottom w:val="single" w:sz="4" w:space="0" w:color="auto"/>
              <w:right w:val="single" w:sz="4" w:space="0" w:color="auto"/>
            </w:tcBorders>
            <w:shd w:val="clear" w:color="000000" w:fill="FFFFFF"/>
            <w:noWrap/>
            <w:vAlign w:val="bottom"/>
            <w:hideMark/>
          </w:tcPr>
          <w:p w:rsidR="00F93863" w:rsidRPr="000F33E0" w:rsidRDefault="00F93863" w:rsidP="00050F55">
            <w:pPr>
              <w:jc w:val="right"/>
              <w:rPr>
                <w:sz w:val="20"/>
                <w:szCs w:val="20"/>
              </w:rPr>
            </w:pPr>
            <w:r w:rsidRPr="000F33E0">
              <w:rPr>
                <w:sz w:val="20"/>
                <w:szCs w:val="20"/>
              </w:rPr>
              <w:t>2 640 000</w:t>
            </w:r>
          </w:p>
        </w:tc>
        <w:tc>
          <w:tcPr>
            <w:tcW w:w="1418" w:type="dxa"/>
            <w:tcBorders>
              <w:top w:val="nil"/>
              <w:left w:val="nil"/>
              <w:bottom w:val="single" w:sz="4" w:space="0" w:color="auto"/>
              <w:right w:val="single" w:sz="4" w:space="0" w:color="auto"/>
            </w:tcBorders>
            <w:shd w:val="clear" w:color="000000" w:fill="FFFFFF"/>
            <w:noWrap/>
            <w:vAlign w:val="bottom"/>
            <w:hideMark/>
          </w:tcPr>
          <w:p w:rsidR="00F93863" w:rsidRPr="000F33E0" w:rsidRDefault="00F93863" w:rsidP="00050F55">
            <w:pPr>
              <w:jc w:val="right"/>
              <w:rPr>
                <w:sz w:val="20"/>
                <w:szCs w:val="20"/>
              </w:rPr>
            </w:pPr>
            <w:r w:rsidRPr="000F33E0">
              <w:rPr>
                <w:sz w:val="20"/>
                <w:szCs w:val="20"/>
              </w:rPr>
              <w:t>5 280 000</w:t>
            </w:r>
          </w:p>
        </w:tc>
        <w:tc>
          <w:tcPr>
            <w:tcW w:w="1843" w:type="dxa"/>
            <w:vMerge w:val="restart"/>
            <w:tcBorders>
              <w:top w:val="single" w:sz="4" w:space="0" w:color="auto"/>
              <w:left w:val="single" w:sz="4" w:space="0" w:color="auto"/>
              <w:right w:val="single" w:sz="4" w:space="0" w:color="auto"/>
            </w:tcBorders>
            <w:shd w:val="clear" w:color="auto" w:fill="auto"/>
            <w:vAlign w:val="center"/>
            <w:hideMark/>
          </w:tcPr>
          <w:p w:rsidR="00F93863" w:rsidRPr="000F33E0" w:rsidRDefault="00F93863" w:rsidP="00050F55">
            <w:pPr>
              <w:jc w:val="center"/>
              <w:rPr>
                <w:color w:val="000000"/>
                <w:sz w:val="20"/>
                <w:szCs w:val="20"/>
              </w:rPr>
            </w:pPr>
            <w:r w:rsidRPr="000F33E0">
              <w:rPr>
                <w:color w:val="000000"/>
                <w:sz w:val="20"/>
                <w:szCs w:val="20"/>
              </w:rPr>
              <w:t>До 15 декабря</w:t>
            </w:r>
          </w:p>
          <w:p w:rsidR="00F93863" w:rsidRPr="000F33E0" w:rsidRDefault="00F93863" w:rsidP="00050F55">
            <w:pPr>
              <w:jc w:val="center"/>
              <w:rPr>
                <w:color w:val="000000"/>
                <w:sz w:val="20"/>
                <w:szCs w:val="20"/>
              </w:rPr>
            </w:pPr>
            <w:r w:rsidRPr="000F33E0">
              <w:rPr>
                <w:color w:val="000000"/>
                <w:sz w:val="20"/>
                <w:szCs w:val="20"/>
              </w:rPr>
              <w:t>2021 года</w:t>
            </w:r>
          </w:p>
          <w:p w:rsidR="00F93863" w:rsidRPr="000F33E0" w:rsidRDefault="00F93863" w:rsidP="00050F55">
            <w:pPr>
              <w:jc w:val="center"/>
              <w:rPr>
                <w:color w:val="000000"/>
                <w:sz w:val="20"/>
                <w:szCs w:val="20"/>
              </w:rPr>
            </w:pPr>
            <w:r w:rsidRPr="000F33E0">
              <w:rPr>
                <w:color w:val="000000"/>
                <w:sz w:val="20"/>
                <w:szCs w:val="20"/>
              </w:rPr>
              <w:t>включительно</w:t>
            </w:r>
          </w:p>
        </w:tc>
        <w:tc>
          <w:tcPr>
            <w:tcW w:w="2957" w:type="dxa"/>
            <w:vMerge w:val="restart"/>
            <w:tcBorders>
              <w:top w:val="single" w:sz="4" w:space="0" w:color="auto"/>
              <w:left w:val="single" w:sz="4" w:space="0" w:color="auto"/>
              <w:right w:val="single" w:sz="4" w:space="0" w:color="auto"/>
            </w:tcBorders>
            <w:shd w:val="clear" w:color="auto" w:fill="auto"/>
            <w:vAlign w:val="center"/>
          </w:tcPr>
          <w:p w:rsidR="00F93863" w:rsidRPr="000F33E0" w:rsidRDefault="00F93863" w:rsidP="00050F55">
            <w:pPr>
              <w:rPr>
                <w:color w:val="000000"/>
                <w:sz w:val="20"/>
                <w:szCs w:val="20"/>
              </w:rPr>
            </w:pPr>
            <w:r w:rsidRPr="000F33E0">
              <w:rPr>
                <w:color w:val="000000"/>
                <w:sz w:val="20"/>
                <w:szCs w:val="20"/>
              </w:rPr>
              <w:t xml:space="preserve">- </w:t>
            </w:r>
            <w:r>
              <w:rPr>
                <w:color w:val="000000"/>
                <w:sz w:val="20"/>
                <w:szCs w:val="20"/>
              </w:rPr>
              <w:t>30% (12</w:t>
            </w:r>
            <w:r w:rsidRPr="000F33E0">
              <w:rPr>
                <w:color w:val="000000"/>
                <w:sz w:val="20"/>
                <w:szCs w:val="20"/>
              </w:rPr>
              <w:t> </w:t>
            </w:r>
            <w:r>
              <w:rPr>
                <w:color w:val="000000"/>
                <w:sz w:val="20"/>
                <w:szCs w:val="20"/>
              </w:rPr>
              <w:t>298</w:t>
            </w:r>
            <w:r w:rsidRPr="000F33E0">
              <w:rPr>
                <w:color w:val="000000"/>
                <w:sz w:val="20"/>
                <w:szCs w:val="20"/>
              </w:rPr>
              <w:t> </w:t>
            </w:r>
            <w:r>
              <w:rPr>
                <w:color w:val="000000"/>
                <w:sz w:val="20"/>
                <w:szCs w:val="20"/>
              </w:rPr>
              <w:t>252,8</w:t>
            </w:r>
            <w:r w:rsidRPr="000F33E0">
              <w:rPr>
                <w:color w:val="000000"/>
                <w:sz w:val="20"/>
                <w:szCs w:val="20"/>
              </w:rPr>
              <w:t>0 руб.) – в течение 15 дней с момента заключения договора;</w:t>
            </w:r>
          </w:p>
          <w:p w:rsidR="00F93863" w:rsidRPr="000F33E0" w:rsidRDefault="00F93863" w:rsidP="00050F55">
            <w:pPr>
              <w:rPr>
                <w:color w:val="000000"/>
                <w:sz w:val="20"/>
                <w:szCs w:val="20"/>
              </w:rPr>
            </w:pPr>
            <w:r w:rsidRPr="000F33E0">
              <w:rPr>
                <w:color w:val="000000"/>
                <w:sz w:val="20"/>
                <w:szCs w:val="20"/>
              </w:rPr>
              <w:t xml:space="preserve">- </w:t>
            </w:r>
            <w:r>
              <w:rPr>
                <w:color w:val="000000"/>
                <w:sz w:val="20"/>
                <w:szCs w:val="20"/>
              </w:rPr>
              <w:t>70% (28</w:t>
            </w:r>
            <w:r w:rsidRPr="000F33E0">
              <w:rPr>
                <w:color w:val="000000"/>
                <w:sz w:val="20"/>
                <w:szCs w:val="20"/>
              </w:rPr>
              <w:t> </w:t>
            </w:r>
            <w:r>
              <w:rPr>
                <w:color w:val="000000"/>
                <w:sz w:val="20"/>
                <w:szCs w:val="20"/>
              </w:rPr>
              <w:t>695</w:t>
            </w:r>
            <w:r w:rsidRPr="000F33E0">
              <w:rPr>
                <w:color w:val="000000"/>
                <w:sz w:val="20"/>
                <w:szCs w:val="20"/>
              </w:rPr>
              <w:t> </w:t>
            </w:r>
            <w:r>
              <w:rPr>
                <w:color w:val="000000"/>
                <w:sz w:val="20"/>
                <w:szCs w:val="20"/>
              </w:rPr>
              <w:t>923,2</w:t>
            </w:r>
            <w:r w:rsidRPr="000F33E0">
              <w:rPr>
                <w:color w:val="000000"/>
                <w:sz w:val="20"/>
                <w:szCs w:val="20"/>
              </w:rPr>
              <w:t>0 руб.) – до 30 декабря 2021 г.</w:t>
            </w:r>
          </w:p>
        </w:tc>
      </w:tr>
      <w:tr w:rsidR="00F93863" w:rsidTr="00251EFF">
        <w:trPr>
          <w:trHeight w:val="70"/>
          <w:jc w:val="center"/>
        </w:trPr>
        <w:tc>
          <w:tcPr>
            <w:tcW w:w="1004" w:type="dxa"/>
            <w:vMerge/>
            <w:tcBorders>
              <w:top w:val="nil"/>
              <w:left w:val="single" w:sz="4" w:space="0" w:color="auto"/>
              <w:bottom w:val="nil"/>
              <w:right w:val="single" w:sz="4" w:space="0" w:color="auto"/>
            </w:tcBorders>
            <w:vAlign w:val="center"/>
            <w:hideMark/>
          </w:tcPr>
          <w:p w:rsidR="00F93863" w:rsidRPr="000F33E0" w:rsidRDefault="00F93863" w:rsidP="00050F55">
            <w:pPr>
              <w:rPr>
                <w:color w:val="000000"/>
                <w:sz w:val="20"/>
                <w:szCs w:val="20"/>
              </w:rPr>
            </w:pPr>
          </w:p>
        </w:tc>
        <w:tc>
          <w:tcPr>
            <w:tcW w:w="5103" w:type="dxa"/>
            <w:gridSpan w:val="2"/>
            <w:tcBorders>
              <w:top w:val="nil"/>
              <w:left w:val="nil"/>
              <w:bottom w:val="single" w:sz="4" w:space="0" w:color="auto"/>
              <w:right w:val="single" w:sz="4" w:space="0" w:color="auto"/>
            </w:tcBorders>
            <w:shd w:val="clear" w:color="000000" w:fill="FFFFFF"/>
            <w:vAlign w:val="bottom"/>
            <w:hideMark/>
          </w:tcPr>
          <w:p w:rsidR="00F93863" w:rsidRPr="000F33E0" w:rsidRDefault="00F93863" w:rsidP="00050F55">
            <w:pPr>
              <w:rPr>
                <w:sz w:val="20"/>
                <w:szCs w:val="20"/>
              </w:rPr>
            </w:pPr>
            <w:r w:rsidRPr="000F33E0">
              <w:rPr>
                <w:sz w:val="20"/>
                <w:szCs w:val="20"/>
              </w:rPr>
              <w:t>Узел крепления модулей</w:t>
            </w:r>
          </w:p>
        </w:tc>
        <w:tc>
          <w:tcPr>
            <w:tcW w:w="850" w:type="dxa"/>
            <w:tcBorders>
              <w:top w:val="nil"/>
              <w:left w:val="nil"/>
              <w:bottom w:val="single" w:sz="4" w:space="0" w:color="auto"/>
              <w:right w:val="single" w:sz="4" w:space="0" w:color="auto"/>
            </w:tcBorders>
            <w:shd w:val="clear" w:color="000000" w:fill="FFFFFF"/>
            <w:noWrap/>
            <w:vAlign w:val="bottom"/>
            <w:hideMark/>
          </w:tcPr>
          <w:p w:rsidR="00F93863" w:rsidRPr="000F33E0" w:rsidRDefault="00F93863" w:rsidP="00050F55">
            <w:pPr>
              <w:jc w:val="center"/>
              <w:rPr>
                <w:sz w:val="20"/>
                <w:szCs w:val="20"/>
              </w:rPr>
            </w:pPr>
            <w:r w:rsidRPr="000F33E0">
              <w:rPr>
                <w:sz w:val="20"/>
                <w:szCs w:val="20"/>
              </w:rPr>
              <w:t>8</w:t>
            </w:r>
          </w:p>
        </w:tc>
        <w:tc>
          <w:tcPr>
            <w:tcW w:w="1701" w:type="dxa"/>
            <w:tcBorders>
              <w:top w:val="nil"/>
              <w:left w:val="nil"/>
              <w:bottom w:val="single" w:sz="4" w:space="0" w:color="auto"/>
              <w:right w:val="single" w:sz="4" w:space="0" w:color="auto"/>
            </w:tcBorders>
            <w:shd w:val="clear" w:color="000000" w:fill="FFFFFF"/>
            <w:noWrap/>
            <w:vAlign w:val="bottom"/>
            <w:hideMark/>
          </w:tcPr>
          <w:p w:rsidR="00F93863" w:rsidRPr="000F33E0" w:rsidRDefault="00F93863" w:rsidP="00050F55">
            <w:pPr>
              <w:jc w:val="right"/>
              <w:rPr>
                <w:sz w:val="20"/>
                <w:szCs w:val="20"/>
              </w:rPr>
            </w:pPr>
            <w:r w:rsidRPr="000F33E0">
              <w:rPr>
                <w:sz w:val="20"/>
                <w:szCs w:val="20"/>
              </w:rPr>
              <w:t>608 100</w:t>
            </w:r>
          </w:p>
        </w:tc>
        <w:tc>
          <w:tcPr>
            <w:tcW w:w="1418" w:type="dxa"/>
            <w:tcBorders>
              <w:top w:val="nil"/>
              <w:left w:val="nil"/>
              <w:bottom w:val="single" w:sz="4" w:space="0" w:color="auto"/>
              <w:right w:val="single" w:sz="4" w:space="0" w:color="auto"/>
            </w:tcBorders>
            <w:shd w:val="clear" w:color="000000" w:fill="FFFFFF"/>
            <w:noWrap/>
            <w:vAlign w:val="bottom"/>
            <w:hideMark/>
          </w:tcPr>
          <w:p w:rsidR="00F93863" w:rsidRPr="000F33E0" w:rsidRDefault="00F93863" w:rsidP="00050F55">
            <w:pPr>
              <w:jc w:val="right"/>
              <w:rPr>
                <w:sz w:val="20"/>
                <w:szCs w:val="20"/>
              </w:rPr>
            </w:pPr>
            <w:r w:rsidRPr="000F33E0">
              <w:rPr>
                <w:sz w:val="20"/>
                <w:szCs w:val="20"/>
              </w:rPr>
              <w:t>4 864 800</w:t>
            </w:r>
          </w:p>
        </w:tc>
        <w:tc>
          <w:tcPr>
            <w:tcW w:w="1843" w:type="dxa"/>
            <w:vMerge/>
            <w:tcBorders>
              <w:left w:val="single" w:sz="4" w:space="0" w:color="auto"/>
              <w:right w:val="single" w:sz="4" w:space="0" w:color="auto"/>
            </w:tcBorders>
            <w:shd w:val="clear" w:color="auto" w:fill="auto"/>
            <w:vAlign w:val="center"/>
            <w:hideMark/>
          </w:tcPr>
          <w:p w:rsidR="00F93863" w:rsidRPr="000F33E0" w:rsidRDefault="00F93863" w:rsidP="00050F55">
            <w:pPr>
              <w:jc w:val="center"/>
              <w:rPr>
                <w:color w:val="000000"/>
                <w:sz w:val="20"/>
                <w:szCs w:val="20"/>
              </w:rPr>
            </w:pPr>
          </w:p>
        </w:tc>
        <w:tc>
          <w:tcPr>
            <w:tcW w:w="2957" w:type="dxa"/>
            <w:vMerge/>
            <w:tcBorders>
              <w:left w:val="single" w:sz="4" w:space="0" w:color="auto"/>
              <w:right w:val="single" w:sz="4" w:space="0" w:color="auto"/>
            </w:tcBorders>
            <w:shd w:val="clear" w:color="auto" w:fill="auto"/>
            <w:vAlign w:val="center"/>
          </w:tcPr>
          <w:p w:rsidR="00F93863" w:rsidRPr="000F33E0" w:rsidRDefault="00F93863" w:rsidP="00050F55">
            <w:pPr>
              <w:rPr>
                <w:color w:val="000000"/>
                <w:sz w:val="20"/>
                <w:szCs w:val="20"/>
              </w:rPr>
            </w:pPr>
          </w:p>
        </w:tc>
      </w:tr>
      <w:tr w:rsidR="00F93863" w:rsidTr="00251EFF">
        <w:trPr>
          <w:trHeight w:val="70"/>
          <w:jc w:val="center"/>
        </w:trPr>
        <w:tc>
          <w:tcPr>
            <w:tcW w:w="1004" w:type="dxa"/>
            <w:vMerge/>
            <w:tcBorders>
              <w:top w:val="nil"/>
              <w:left w:val="single" w:sz="4" w:space="0" w:color="auto"/>
              <w:bottom w:val="nil"/>
              <w:right w:val="single" w:sz="4" w:space="0" w:color="auto"/>
            </w:tcBorders>
            <w:vAlign w:val="center"/>
            <w:hideMark/>
          </w:tcPr>
          <w:p w:rsidR="00F93863" w:rsidRPr="000F33E0" w:rsidRDefault="00F93863" w:rsidP="00050F55">
            <w:pPr>
              <w:rPr>
                <w:color w:val="000000"/>
                <w:sz w:val="20"/>
                <w:szCs w:val="20"/>
              </w:rPr>
            </w:pPr>
          </w:p>
        </w:tc>
        <w:tc>
          <w:tcPr>
            <w:tcW w:w="5103" w:type="dxa"/>
            <w:gridSpan w:val="2"/>
            <w:tcBorders>
              <w:top w:val="nil"/>
              <w:left w:val="nil"/>
              <w:bottom w:val="single" w:sz="4" w:space="0" w:color="auto"/>
              <w:right w:val="single" w:sz="4" w:space="0" w:color="auto"/>
            </w:tcBorders>
            <w:shd w:val="clear" w:color="000000" w:fill="FFFFFF"/>
            <w:vAlign w:val="bottom"/>
            <w:hideMark/>
          </w:tcPr>
          <w:p w:rsidR="00F93863" w:rsidRPr="000F33E0" w:rsidRDefault="00F93863" w:rsidP="00050F55">
            <w:pPr>
              <w:rPr>
                <w:sz w:val="20"/>
                <w:szCs w:val="20"/>
              </w:rPr>
            </w:pPr>
            <w:r w:rsidRPr="000F33E0">
              <w:rPr>
                <w:sz w:val="20"/>
                <w:szCs w:val="20"/>
              </w:rPr>
              <w:t>Кронштейн датчика</w:t>
            </w:r>
          </w:p>
        </w:tc>
        <w:tc>
          <w:tcPr>
            <w:tcW w:w="850" w:type="dxa"/>
            <w:tcBorders>
              <w:top w:val="nil"/>
              <w:left w:val="nil"/>
              <w:bottom w:val="single" w:sz="4" w:space="0" w:color="auto"/>
              <w:right w:val="single" w:sz="4" w:space="0" w:color="auto"/>
            </w:tcBorders>
            <w:shd w:val="clear" w:color="000000" w:fill="FFFFFF"/>
            <w:noWrap/>
            <w:vAlign w:val="bottom"/>
            <w:hideMark/>
          </w:tcPr>
          <w:p w:rsidR="00F93863" w:rsidRPr="000F33E0" w:rsidRDefault="00F93863" w:rsidP="00050F55">
            <w:pPr>
              <w:jc w:val="center"/>
              <w:rPr>
                <w:sz w:val="20"/>
                <w:szCs w:val="20"/>
              </w:rPr>
            </w:pPr>
            <w:r w:rsidRPr="000F33E0">
              <w:rPr>
                <w:sz w:val="20"/>
                <w:szCs w:val="20"/>
              </w:rPr>
              <w:t>2</w:t>
            </w:r>
          </w:p>
        </w:tc>
        <w:tc>
          <w:tcPr>
            <w:tcW w:w="1701" w:type="dxa"/>
            <w:tcBorders>
              <w:top w:val="nil"/>
              <w:left w:val="nil"/>
              <w:bottom w:val="single" w:sz="4" w:space="0" w:color="auto"/>
              <w:right w:val="single" w:sz="4" w:space="0" w:color="auto"/>
            </w:tcBorders>
            <w:shd w:val="clear" w:color="000000" w:fill="FFFFFF"/>
            <w:noWrap/>
            <w:vAlign w:val="bottom"/>
            <w:hideMark/>
          </w:tcPr>
          <w:p w:rsidR="00F93863" w:rsidRPr="000F33E0" w:rsidRDefault="00F93863" w:rsidP="00050F55">
            <w:pPr>
              <w:jc w:val="right"/>
              <w:rPr>
                <w:sz w:val="20"/>
                <w:szCs w:val="20"/>
              </w:rPr>
            </w:pPr>
            <w:r w:rsidRPr="000F33E0">
              <w:rPr>
                <w:sz w:val="20"/>
                <w:szCs w:val="20"/>
              </w:rPr>
              <w:t>30 500</w:t>
            </w:r>
          </w:p>
        </w:tc>
        <w:tc>
          <w:tcPr>
            <w:tcW w:w="1418" w:type="dxa"/>
            <w:tcBorders>
              <w:top w:val="nil"/>
              <w:left w:val="nil"/>
              <w:bottom w:val="single" w:sz="4" w:space="0" w:color="auto"/>
              <w:right w:val="single" w:sz="4" w:space="0" w:color="auto"/>
            </w:tcBorders>
            <w:shd w:val="clear" w:color="000000" w:fill="FFFFFF"/>
            <w:noWrap/>
            <w:vAlign w:val="bottom"/>
            <w:hideMark/>
          </w:tcPr>
          <w:p w:rsidR="00F93863" w:rsidRPr="000F33E0" w:rsidRDefault="00F93863" w:rsidP="00050F55">
            <w:pPr>
              <w:jc w:val="right"/>
              <w:rPr>
                <w:sz w:val="20"/>
                <w:szCs w:val="20"/>
              </w:rPr>
            </w:pPr>
            <w:r w:rsidRPr="000F33E0">
              <w:rPr>
                <w:sz w:val="20"/>
                <w:szCs w:val="20"/>
              </w:rPr>
              <w:t>61 000</w:t>
            </w:r>
          </w:p>
        </w:tc>
        <w:tc>
          <w:tcPr>
            <w:tcW w:w="1843" w:type="dxa"/>
            <w:vMerge/>
            <w:tcBorders>
              <w:left w:val="single" w:sz="4" w:space="0" w:color="auto"/>
              <w:right w:val="single" w:sz="4" w:space="0" w:color="auto"/>
            </w:tcBorders>
            <w:shd w:val="clear" w:color="auto" w:fill="auto"/>
            <w:vAlign w:val="center"/>
            <w:hideMark/>
          </w:tcPr>
          <w:p w:rsidR="00F93863" w:rsidRPr="000F33E0" w:rsidRDefault="00F93863" w:rsidP="00050F55">
            <w:pPr>
              <w:jc w:val="center"/>
              <w:rPr>
                <w:color w:val="000000"/>
                <w:sz w:val="20"/>
                <w:szCs w:val="20"/>
              </w:rPr>
            </w:pPr>
          </w:p>
        </w:tc>
        <w:tc>
          <w:tcPr>
            <w:tcW w:w="2957" w:type="dxa"/>
            <w:vMerge/>
            <w:tcBorders>
              <w:left w:val="single" w:sz="4" w:space="0" w:color="auto"/>
              <w:right w:val="single" w:sz="4" w:space="0" w:color="auto"/>
            </w:tcBorders>
            <w:shd w:val="clear" w:color="auto" w:fill="auto"/>
            <w:vAlign w:val="center"/>
          </w:tcPr>
          <w:p w:rsidR="00F93863" w:rsidRPr="000F33E0" w:rsidRDefault="00F93863" w:rsidP="00050F55">
            <w:pPr>
              <w:rPr>
                <w:color w:val="000000"/>
                <w:sz w:val="20"/>
                <w:szCs w:val="20"/>
              </w:rPr>
            </w:pPr>
          </w:p>
        </w:tc>
      </w:tr>
      <w:tr w:rsidR="00F93863" w:rsidTr="00251EFF">
        <w:trPr>
          <w:trHeight w:val="70"/>
          <w:jc w:val="center"/>
        </w:trPr>
        <w:tc>
          <w:tcPr>
            <w:tcW w:w="1004" w:type="dxa"/>
            <w:vMerge/>
            <w:tcBorders>
              <w:top w:val="nil"/>
              <w:left w:val="single" w:sz="4" w:space="0" w:color="auto"/>
              <w:bottom w:val="nil"/>
              <w:right w:val="single" w:sz="4" w:space="0" w:color="auto"/>
            </w:tcBorders>
            <w:vAlign w:val="center"/>
            <w:hideMark/>
          </w:tcPr>
          <w:p w:rsidR="00F93863" w:rsidRPr="000F33E0" w:rsidRDefault="00F93863" w:rsidP="00050F55">
            <w:pPr>
              <w:rPr>
                <w:color w:val="000000"/>
                <w:sz w:val="20"/>
                <w:szCs w:val="20"/>
              </w:rPr>
            </w:pPr>
          </w:p>
        </w:tc>
        <w:tc>
          <w:tcPr>
            <w:tcW w:w="5103" w:type="dxa"/>
            <w:gridSpan w:val="2"/>
            <w:tcBorders>
              <w:top w:val="nil"/>
              <w:left w:val="nil"/>
              <w:bottom w:val="single" w:sz="4" w:space="0" w:color="auto"/>
              <w:right w:val="single" w:sz="4" w:space="0" w:color="auto"/>
            </w:tcBorders>
            <w:shd w:val="clear" w:color="000000" w:fill="FFFFFF"/>
            <w:vAlign w:val="bottom"/>
            <w:hideMark/>
          </w:tcPr>
          <w:p w:rsidR="00F93863" w:rsidRPr="000F33E0" w:rsidRDefault="00F93863" w:rsidP="00050F55">
            <w:pPr>
              <w:rPr>
                <w:sz w:val="20"/>
                <w:szCs w:val="20"/>
              </w:rPr>
            </w:pPr>
            <w:r w:rsidRPr="000F33E0">
              <w:rPr>
                <w:sz w:val="20"/>
                <w:szCs w:val="20"/>
              </w:rPr>
              <w:t>Кронштейн для 2-х датчиков</w:t>
            </w:r>
          </w:p>
        </w:tc>
        <w:tc>
          <w:tcPr>
            <w:tcW w:w="850" w:type="dxa"/>
            <w:tcBorders>
              <w:top w:val="nil"/>
              <w:left w:val="nil"/>
              <w:bottom w:val="single" w:sz="4" w:space="0" w:color="auto"/>
              <w:right w:val="single" w:sz="4" w:space="0" w:color="auto"/>
            </w:tcBorders>
            <w:shd w:val="clear" w:color="000000" w:fill="FFFFFF"/>
            <w:noWrap/>
            <w:vAlign w:val="bottom"/>
            <w:hideMark/>
          </w:tcPr>
          <w:p w:rsidR="00F93863" w:rsidRPr="000F33E0" w:rsidRDefault="00F93863" w:rsidP="00050F55">
            <w:pPr>
              <w:jc w:val="center"/>
              <w:rPr>
                <w:sz w:val="20"/>
                <w:szCs w:val="20"/>
              </w:rPr>
            </w:pPr>
            <w:r w:rsidRPr="000F33E0">
              <w:rPr>
                <w:sz w:val="20"/>
                <w:szCs w:val="20"/>
              </w:rPr>
              <w:t>2</w:t>
            </w:r>
          </w:p>
        </w:tc>
        <w:tc>
          <w:tcPr>
            <w:tcW w:w="1701" w:type="dxa"/>
            <w:tcBorders>
              <w:top w:val="nil"/>
              <w:left w:val="nil"/>
              <w:bottom w:val="single" w:sz="4" w:space="0" w:color="auto"/>
              <w:right w:val="single" w:sz="4" w:space="0" w:color="auto"/>
            </w:tcBorders>
            <w:shd w:val="clear" w:color="000000" w:fill="FFFFFF"/>
            <w:noWrap/>
            <w:vAlign w:val="bottom"/>
            <w:hideMark/>
          </w:tcPr>
          <w:p w:rsidR="00F93863" w:rsidRPr="000F33E0" w:rsidRDefault="00F93863" w:rsidP="00050F55">
            <w:pPr>
              <w:jc w:val="right"/>
              <w:rPr>
                <w:sz w:val="20"/>
                <w:szCs w:val="20"/>
              </w:rPr>
            </w:pPr>
            <w:r w:rsidRPr="000F33E0">
              <w:rPr>
                <w:sz w:val="20"/>
                <w:szCs w:val="20"/>
              </w:rPr>
              <w:t>60 900</w:t>
            </w:r>
          </w:p>
        </w:tc>
        <w:tc>
          <w:tcPr>
            <w:tcW w:w="1418" w:type="dxa"/>
            <w:tcBorders>
              <w:top w:val="nil"/>
              <w:left w:val="nil"/>
              <w:bottom w:val="single" w:sz="4" w:space="0" w:color="auto"/>
              <w:right w:val="single" w:sz="4" w:space="0" w:color="auto"/>
            </w:tcBorders>
            <w:shd w:val="clear" w:color="000000" w:fill="FFFFFF"/>
            <w:noWrap/>
            <w:vAlign w:val="bottom"/>
            <w:hideMark/>
          </w:tcPr>
          <w:p w:rsidR="00F93863" w:rsidRPr="000F33E0" w:rsidRDefault="00F93863" w:rsidP="00050F55">
            <w:pPr>
              <w:jc w:val="right"/>
              <w:rPr>
                <w:sz w:val="20"/>
                <w:szCs w:val="20"/>
              </w:rPr>
            </w:pPr>
            <w:r w:rsidRPr="000F33E0">
              <w:rPr>
                <w:sz w:val="20"/>
                <w:szCs w:val="20"/>
              </w:rPr>
              <w:t>121 800</w:t>
            </w:r>
          </w:p>
        </w:tc>
        <w:tc>
          <w:tcPr>
            <w:tcW w:w="1843" w:type="dxa"/>
            <w:vMerge/>
            <w:tcBorders>
              <w:left w:val="single" w:sz="4" w:space="0" w:color="auto"/>
              <w:right w:val="single" w:sz="4" w:space="0" w:color="auto"/>
            </w:tcBorders>
            <w:shd w:val="clear" w:color="auto" w:fill="auto"/>
            <w:vAlign w:val="center"/>
            <w:hideMark/>
          </w:tcPr>
          <w:p w:rsidR="00F93863" w:rsidRPr="000F33E0" w:rsidRDefault="00F93863" w:rsidP="00050F55">
            <w:pPr>
              <w:jc w:val="center"/>
              <w:rPr>
                <w:color w:val="000000"/>
                <w:sz w:val="20"/>
                <w:szCs w:val="20"/>
              </w:rPr>
            </w:pPr>
          </w:p>
        </w:tc>
        <w:tc>
          <w:tcPr>
            <w:tcW w:w="2957" w:type="dxa"/>
            <w:vMerge/>
            <w:tcBorders>
              <w:left w:val="single" w:sz="4" w:space="0" w:color="auto"/>
              <w:right w:val="single" w:sz="4" w:space="0" w:color="auto"/>
            </w:tcBorders>
            <w:shd w:val="clear" w:color="auto" w:fill="auto"/>
            <w:vAlign w:val="center"/>
          </w:tcPr>
          <w:p w:rsidR="00F93863" w:rsidRPr="000F33E0" w:rsidRDefault="00F93863" w:rsidP="00050F55">
            <w:pPr>
              <w:rPr>
                <w:color w:val="000000"/>
                <w:sz w:val="20"/>
                <w:szCs w:val="20"/>
              </w:rPr>
            </w:pPr>
          </w:p>
        </w:tc>
      </w:tr>
      <w:tr w:rsidR="00F93863" w:rsidTr="00251EFF">
        <w:trPr>
          <w:trHeight w:val="70"/>
          <w:jc w:val="center"/>
        </w:trPr>
        <w:tc>
          <w:tcPr>
            <w:tcW w:w="1004" w:type="dxa"/>
            <w:vMerge/>
            <w:tcBorders>
              <w:top w:val="nil"/>
              <w:left w:val="single" w:sz="4" w:space="0" w:color="auto"/>
              <w:bottom w:val="nil"/>
              <w:right w:val="single" w:sz="4" w:space="0" w:color="auto"/>
            </w:tcBorders>
            <w:vAlign w:val="center"/>
            <w:hideMark/>
          </w:tcPr>
          <w:p w:rsidR="00F93863" w:rsidRPr="000F33E0" w:rsidRDefault="00F93863" w:rsidP="00050F55">
            <w:pPr>
              <w:rPr>
                <w:color w:val="000000"/>
                <w:sz w:val="20"/>
                <w:szCs w:val="20"/>
              </w:rPr>
            </w:pPr>
          </w:p>
        </w:tc>
        <w:tc>
          <w:tcPr>
            <w:tcW w:w="5103" w:type="dxa"/>
            <w:gridSpan w:val="2"/>
            <w:tcBorders>
              <w:top w:val="nil"/>
              <w:left w:val="nil"/>
              <w:bottom w:val="single" w:sz="4" w:space="0" w:color="auto"/>
              <w:right w:val="single" w:sz="4" w:space="0" w:color="auto"/>
            </w:tcBorders>
            <w:shd w:val="clear" w:color="000000" w:fill="FFFFFF"/>
            <w:vAlign w:val="bottom"/>
            <w:hideMark/>
          </w:tcPr>
          <w:p w:rsidR="00F93863" w:rsidRPr="000F33E0" w:rsidRDefault="00F93863" w:rsidP="00050F55">
            <w:pPr>
              <w:rPr>
                <w:sz w:val="20"/>
                <w:szCs w:val="20"/>
              </w:rPr>
            </w:pPr>
            <w:r w:rsidRPr="000F33E0">
              <w:rPr>
                <w:sz w:val="20"/>
                <w:szCs w:val="20"/>
              </w:rPr>
              <w:t>Модуль 88МЛВ-36А1000HO-М-G</w:t>
            </w:r>
          </w:p>
        </w:tc>
        <w:tc>
          <w:tcPr>
            <w:tcW w:w="850" w:type="dxa"/>
            <w:tcBorders>
              <w:top w:val="nil"/>
              <w:left w:val="nil"/>
              <w:bottom w:val="single" w:sz="4" w:space="0" w:color="auto"/>
              <w:right w:val="single" w:sz="4" w:space="0" w:color="auto"/>
            </w:tcBorders>
            <w:shd w:val="clear" w:color="000000" w:fill="FFFFFF"/>
            <w:noWrap/>
            <w:vAlign w:val="bottom"/>
            <w:hideMark/>
          </w:tcPr>
          <w:p w:rsidR="00F93863" w:rsidRPr="000F33E0" w:rsidRDefault="00F93863" w:rsidP="00050F55">
            <w:pPr>
              <w:jc w:val="center"/>
              <w:rPr>
                <w:sz w:val="20"/>
                <w:szCs w:val="20"/>
              </w:rPr>
            </w:pPr>
            <w:r w:rsidRPr="000F33E0">
              <w:rPr>
                <w:sz w:val="20"/>
                <w:szCs w:val="20"/>
              </w:rPr>
              <w:t>2</w:t>
            </w:r>
          </w:p>
        </w:tc>
        <w:tc>
          <w:tcPr>
            <w:tcW w:w="1701" w:type="dxa"/>
            <w:tcBorders>
              <w:top w:val="nil"/>
              <w:left w:val="nil"/>
              <w:bottom w:val="single" w:sz="4" w:space="0" w:color="auto"/>
              <w:right w:val="single" w:sz="4" w:space="0" w:color="auto"/>
            </w:tcBorders>
            <w:shd w:val="clear" w:color="000000" w:fill="FFFFFF"/>
            <w:noWrap/>
            <w:vAlign w:val="bottom"/>
            <w:hideMark/>
          </w:tcPr>
          <w:p w:rsidR="00F93863" w:rsidRPr="000F33E0" w:rsidRDefault="00F93863" w:rsidP="00050F55">
            <w:pPr>
              <w:jc w:val="right"/>
              <w:rPr>
                <w:sz w:val="20"/>
                <w:szCs w:val="20"/>
              </w:rPr>
            </w:pPr>
            <w:r w:rsidRPr="000F33E0">
              <w:rPr>
                <w:sz w:val="20"/>
                <w:szCs w:val="20"/>
              </w:rPr>
              <w:t>5 459 130</w:t>
            </w:r>
          </w:p>
        </w:tc>
        <w:tc>
          <w:tcPr>
            <w:tcW w:w="1418" w:type="dxa"/>
            <w:tcBorders>
              <w:top w:val="nil"/>
              <w:left w:val="nil"/>
              <w:bottom w:val="single" w:sz="4" w:space="0" w:color="auto"/>
              <w:right w:val="single" w:sz="4" w:space="0" w:color="auto"/>
            </w:tcBorders>
            <w:shd w:val="clear" w:color="000000" w:fill="FFFFFF"/>
            <w:noWrap/>
            <w:vAlign w:val="bottom"/>
            <w:hideMark/>
          </w:tcPr>
          <w:p w:rsidR="00F93863" w:rsidRPr="000F33E0" w:rsidRDefault="00F93863" w:rsidP="00050F55">
            <w:pPr>
              <w:jc w:val="right"/>
              <w:rPr>
                <w:sz w:val="20"/>
                <w:szCs w:val="20"/>
              </w:rPr>
            </w:pPr>
            <w:r w:rsidRPr="000F33E0">
              <w:rPr>
                <w:sz w:val="20"/>
                <w:szCs w:val="20"/>
              </w:rPr>
              <w:t>10 918 260</w:t>
            </w:r>
          </w:p>
        </w:tc>
        <w:tc>
          <w:tcPr>
            <w:tcW w:w="1843" w:type="dxa"/>
            <w:vMerge/>
            <w:tcBorders>
              <w:left w:val="single" w:sz="4" w:space="0" w:color="auto"/>
              <w:right w:val="single" w:sz="4" w:space="0" w:color="auto"/>
            </w:tcBorders>
            <w:shd w:val="clear" w:color="auto" w:fill="auto"/>
            <w:vAlign w:val="center"/>
            <w:hideMark/>
          </w:tcPr>
          <w:p w:rsidR="00F93863" w:rsidRPr="000F33E0" w:rsidRDefault="00F93863" w:rsidP="00050F55">
            <w:pPr>
              <w:jc w:val="center"/>
              <w:rPr>
                <w:color w:val="000000"/>
                <w:sz w:val="20"/>
                <w:szCs w:val="20"/>
              </w:rPr>
            </w:pPr>
          </w:p>
        </w:tc>
        <w:tc>
          <w:tcPr>
            <w:tcW w:w="2957" w:type="dxa"/>
            <w:vMerge/>
            <w:tcBorders>
              <w:left w:val="single" w:sz="4" w:space="0" w:color="auto"/>
              <w:right w:val="single" w:sz="4" w:space="0" w:color="auto"/>
            </w:tcBorders>
            <w:shd w:val="clear" w:color="auto" w:fill="auto"/>
            <w:vAlign w:val="center"/>
          </w:tcPr>
          <w:p w:rsidR="00F93863" w:rsidRPr="000F33E0" w:rsidRDefault="00F93863" w:rsidP="00050F55">
            <w:pPr>
              <w:rPr>
                <w:color w:val="000000"/>
                <w:sz w:val="20"/>
                <w:szCs w:val="20"/>
              </w:rPr>
            </w:pPr>
          </w:p>
        </w:tc>
      </w:tr>
      <w:tr w:rsidR="00F93863" w:rsidTr="002452F2">
        <w:trPr>
          <w:trHeight w:val="70"/>
          <w:jc w:val="center"/>
        </w:trPr>
        <w:tc>
          <w:tcPr>
            <w:tcW w:w="1004" w:type="dxa"/>
            <w:vMerge/>
            <w:tcBorders>
              <w:top w:val="nil"/>
              <w:left w:val="single" w:sz="4" w:space="0" w:color="auto"/>
              <w:bottom w:val="nil"/>
              <w:right w:val="single" w:sz="4" w:space="0" w:color="auto"/>
            </w:tcBorders>
            <w:vAlign w:val="center"/>
            <w:hideMark/>
          </w:tcPr>
          <w:p w:rsidR="00F93863" w:rsidRPr="000F33E0" w:rsidRDefault="00F93863" w:rsidP="00050F55">
            <w:pPr>
              <w:rPr>
                <w:color w:val="000000"/>
                <w:sz w:val="20"/>
                <w:szCs w:val="20"/>
              </w:rPr>
            </w:pPr>
          </w:p>
        </w:tc>
        <w:tc>
          <w:tcPr>
            <w:tcW w:w="5103" w:type="dxa"/>
            <w:gridSpan w:val="2"/>
            <w:tcBorders>
              <w:top w:val="nil"/>
              <w:left w:val="nil"/>
              <w:bottom w:val="single" w:sz="4" w:space="0" w:color="auto"/>
              <w:right w:val="single" w:sz="4" w:space="0" w:color="auto"/>
            </w:tcBorders>
            <w:shd w:val="clear" w:color="000000" w:fill="FFFFFF"/>
            <w:noWrap/>
            <w:vAlign w:val="bottom"/>
            <w:hideMark/>
          </w:tcPr>
          <w:p w:rsidR="00F93863" w:rsidRPr="000F33E0" w:rsidRDefault="00F93863" w:rsidP="00050F55">
            <w:pPr>
              <w:rPr>
                <w:sz w:val="20"/>
                <w:szCs w:val="20"/>
              </w:rPr>
            </w:pPr>
            <w:r w:rsidRPr="000F33E0">
              <w:rPr>
                <w:sz w:val="20"/>
                <w:szCs w:val="20"/>
              </w:rPr>
              <w:t>Шкаф ЭПРА на 36 ламп</w:t>
            </w:r>
          </w:p>
        </w:tc>
        <w:tc>
          <w:tcPr>
            <w:tcW w:w="850" w:type="dxa"/>
            <w:tcBorders>
              <w:top w:val="nil"/>
              <w:left w:val="nil"/>
              <w:bottom w:val="single" w:sz="4" w:space="0" w:color="auto"/>
              <w:right w:val="single" w:sz="4" w:space="0" w:color="auto"/>
            </w:tcBorders>
            <w:shd w:val="clear" w:color="000000" w:fill="FFFFFF"/>
            <w:noWrap/>
            <w:vAlign w:val="bottom"/>
            <w:hideMark/>
          </w:tcPr>
          <w:p w:rsidR="00F93863" w:rsidRPr="000F33E0" w:rsidRDefault="00F93863" w:rsidP="00050F55">
            <w:pPr>
              <w:jc w:val="center"/>
              <w:rPr>
                <w:sz w:val="20"/>
                <w:szCs w:val="20"/>
              </w:rPr>
            </w:pPr>
            <w:r w:rsidRPr="000F33E0">
              <w:rPr>
                <w:sz w:val="20"/>
                <w:szCs w:val="20"/>
              </w:rPr>
              <w:t>6</w:t>
            </w:r>
          </w:p>
        </w:tc>
        <w:tc>
          <w:tcPr>
            <w:tcW w:w="1701" w:type="dxa"/>
            <w:tcBorders>
              <w:top w:val="nil"/>
              <w:left w:val="nil"/>
              <w:bottom w:val="single" w:sz="4" w:space="0" w:color="auto"/>
              <w:right w:val="single" w:sz="4" w:space="0" w:color="auto"/>
            </w:tcBorders>
            <w:shd w:val="clear" w:color="000000" w:fill="FFFFFF"/>
            <w:noWrap/>
            <w:vAlign w:val="bottom"/>
            <w:hideMark/>
          </w:tcPr>
          <w:p w:rsidR="00F93863" w:rsidRPr="000F33E0" w:rsidRDefault="00F93863" w:rsidP="00050F55">
            <w:pPr>
              <w:jc w:val="right"/>
              <w:rPr>
                <w:sz w:val="20"/>
                <w:szCs w:val="20"/>
              </w:rPr>
            </w:pPr>
            <w:r w:rsidRPr="000F33E0">
              <w:rPr>
                <w:sz w:val="20"/>
                <w:szCs w:val="20"/>
              </w:rPr>
              <w:t>3 115 036</w:t>
            </w:r>
          </w:p>
        </w:tc>
        <w:tc>
          <w:tcPr>
            <w:tcW w:w="1418" w:type="dxa"/>
            <w:tcBorders>
              <w:top w:val="nil"/>
              <w:left w:val="nil"/>
              <w:bottom w:val="single" w:sz="4" w:space="0" w:color="auto"/>
              <w:right w:val="single" w:sz="4" w:space="0" w:color="auto"/>
            </w:tcBorders>
            <w:shd w:val="clear" w:color="000000" w:fill="FFFFFF"/>
            <w:noWrap/>
            <w:vAlign w:val="bottom"/>
            <w:hideMark/>
          </w:tcPr>
          <w:p w:rsidR="00F93863" w:rsidRPr="000F33E0" w:rsidRDefault="00F93863" w:rsidP="00050F55">
            <w:pPr>
              <w:jc w:val="right"/>
              <w:rPr>
                <w:sz w:val="20"/>
                <w:szCs w:val="20"/>
              </w:rPr>
            </w:pPr>
            <w:r w:rsidRPr="000F33E0">
              <w:rPr>
                <w:sz w:val="20"/>
                <w:szCs w:val="20"/>
              </w:rPr>
              <w:t>18 690 216</w:t>
            </w:r>
          </w:p>
        </w:tc>
        <w:tc>
          <w:tcPr>
            <w:tcW w:w="1843" w:type="dxa"/>
            <w:vMerge/>
            <w:tcBorders>
              <w:left w:val="single" w:sz="4" w:space="0" w:color="auto"/>
              <w:right w:val="single" w:sz="4" w:space="0" w:color="auto"/>
            </w:tcBorders>
            <w:shd w:val="clear" w:color="auto" w:fill="auto"/>
            <w:vAlign w:val="center"/>
            <w:hideMark/>
          </w:tcPr>
          <w:p w:rsidR="00F93863" w:rsidRPr="000F33E0" w:rsidRDefault="00F93863" w:rsidP="00050F55">
            <w:pPr>
              <w:jc w:val="center"/>
              <w:rPr>
                <w:color w:val="000000"/>
                <w:sz w:val="20"/>
                <w:szCs w:val="20"/>
              </w:rPr>
            </w:pPr>
          </w:p>
        </w:tc>
        <w:tc>
          <w:tcPr>
            <w:tcW w:w="2957" w:type="dxa"/>
            <w:vMerge/>
            <w:tcBorders>
              <w:left w:val="single" w:sz="4" w:space="0" w:color="auto"/>
              <w:right w:val="single" w:sz="4" w:space="0" w:color="auto"/>
            </w:tcBorders>
            <w:shd w:val="clear" w:color="auto" w:fill="auto"/>
            <w:vAlign w:val="center"/>
          </w:tcPr>
          <w:p w:rsidR="00F93863" w:rsidRPr="000F33E0" w:rsidRDefault="00F93863" w:rsidP="00050F55">
            <w:pPr>
              <w:rPr>
                <w:color w:val="000000"/>
                <w:sz w:val="20"/>
                <w:szCs w:val="20"/>
              </w:rPr>
            </w:pPr>
          </w:p>
        </w:tc>
      </w:tr>
      <w:tr w:rsidR="00F93863" w:rsidTr="002452F2">
        <w:trPr>
          <w:trHeight w:val="70"/>
          <w:jc w:val="center"/>
        </w:trPr>
        <w:tc>
          <w:tcPr>
            <w:tcW w:w="1004" w:type="dxa"/>
            <w:tcBorders>
              <w:top w:val="nil"/>
              <w:left w:val="single" w:sz="4" w:space="0" w:color="auto"/>
              <w:bottom w:val="nil"/>
              <w:right w:val="single" w:sz="4" w:space="0" w:color="auto"/>
            </w:tcBorders>
            <w:vAlign w:val="center"/>
          </w:tcPr>
          <w:p w:rsidR="00F93863" w:rsidRPr="000F33E0" w:rsidRDefault="00F93863" w:rsidP="00050F55">
            <w:pPr>
              <w:rPr>
                <w:color w:val="000000"/>
                <w:sz w:val="20"/>
                <w:szCs w:val="20"/>
              </w:rPr>
            </w:pPr>
          </w:p>
        </w:tc>
        <w:tc>
          <w:tcPr>
            <w:tcW w:w="5103" w:type="dxa"/>
            <w:gridSpan w:val="2"/>
            <w:tcBorders>
              <w:top w:val="nil"/>
              <w:left w:val="nil"/>
              <w:bottom w:val="single" w:sz="4" w:space="0" w:color="auto"/>
              <w:right w:val="single" w:sz="4" w:space="0" w:color="auto"/>
            </w:tcBorders>
            <w:shd w:val="clear" w:color="000000" w:fill="FFFFFF"/>
            <w:noWrap/>
            <w:vAlign w:val="bottom"/>
          </w:tcPr>
          <w:p w:rsidR="00F93863" w:rsidRPr="000F33E0" w:rsidRDefault="00F93863" w:rsidP="00050F55">
            <w:pPr>
              <w:rPr>
                <w:sz w:val="20"/>
                <w:szCs w:val="20"/>
              </w:rPr>
            </w:pPr>
            <w:r w:rsidRPr="000F33E0">
              <w:rPr>
                <w:sz w:val="20"/>
                <w:szCs w:val="20"/>
              </w:rPr>
              <w:t>Пульт управления системой очистки</w:t>
            </w:r>
          </w:p>
        </w:tc>
        <w:tc>
          <w:tcPr>
            <w:tcW w:w="850" w:type="dxa"/>
            <w:tcBorders>
              <w:top w:val="nil"/>
              <w:left w:val="nil"/>
              <w:bottom w:val="single" w:sz="4" w:space="0" w:color="auto"/>
              <w:right w:val="single" w:sz="4" w:space="0" w:color="auto"/>
            </w:tcBorders>
            <w:shd w:val="clear" w:color="000000" w:fill="FFFFFF"/>
            <w:noWrap/>
            <w:vAlign w:val="bottom"/>
          </w:tcPr>
          <w:p w:rsidR="00F93863" w:rsidRPr="000F33E0" w:rsidRDefault="00F93863" w:rsidP="00050F55">
            <w:pPr>
              <w:jc w:val="center"/>
              <w:rPr>
                <w:sz w:val="20"/>
                <w:szCs w:val="20"/>
              </w:rPr>
            </w:pPr>
            <w:r w:rsidRPr="000F33E0">
              <w:rPr>
                <w:sz w:val="20"/>
                <w:szCs w:val="20"/>
              </w:rPr>
              <w:t>1</w:t>
            </w:r>
          </w:p>
        </w:tc>
        <w:tc>
          <w:tcPr>
            <w:tcW w:w="1701" w:type="dxa"/>
            <w:tcBorders>
              <w:top w:val="nil"/>
              <w:left w:val="nil"/>
              <w:bottom w:val="single" w:sz="4" w:space="0" w:color="auto"/>
              <w:right w:val="single" w:sz="4" w:space="0" w:color="auto"/>
            </w:tcBorders>
            <w:shd w:val="clear" w:color="000000" w:fill="FFFFFF"/>
            <w:noWrap/>
            <w:vAlign w:val="bottom"/>
          </w:tcPr>
          <w:p w:rsidR="00F93863" w:rsidRPr="000F33E0" w:rsidRDefault="00F93863" w:rsidP="00050F55">
            <w:pPr>
              <w:jc w:val="right"/>
              <w:rPr>
                <w:sz w:val="20"/>
                <w:szCs w:val="20"/>
              </w:rPr>
            </w:pPr>
            <w:r w:rsidRPr="000F33E0">
              <w:rPr>
                <w:sz w:val="20"/>
                <w:szCs w:val="20"/>
              </w:rPr>
              <w:t>405 500</w:t>
            </w:r>
          </w:p>
        </w:tc>
        <w:tc>
          <w:tcPr>
            <w:tcW w:w="1418" w:type="dxa"/>
            <w:tcBorders>
              <w:top w:val="nil"/>
              <w:left w:val="nil"/>
              <w:bottom w:val="single" w:sz="4" w:space="0" w:color="auto"/>
              <w:right w:val="single" w:sz="4" w:space="0" w:color="auto"/>
            </w:tcBorders>
            <w:shd w:val="clear" w:color="000000" w:fill="FFFFFF"/>
            <w:noWrap/>
            <w:vAlign w:val="bottom"/>
          </w:tcPr>
          <w:p w:rsidR="00F93863" w:rsidRPr="000F33E0" w:rsidRDefault="00F93863" w:rsidP="00050F55">
            <w:pPr>
              <w:jc w:val="right"/>
              <w:rPr>
                <w:sz w:val="20"/>
                <w:szCs w:val="20"/>
              </w:rPr>
            </w:pPr>
            <w:r w:rsidRPr="000F33E0">
              <w:rPr>
                <w:sz w:val="20"/>
                <w:szCs w:val="20"/>
              </w:rPr>
              <w:t>405 500</w:t>
            </w:r>
          </w:p>
        </w:tc>
        <w:tc>
          <w:tcPr>
            <w:tcW w:w="1843" w:type="dxa"/>
            <w:vMerge/>
            <w:tcBorders>
              <w:left w:val="single" w:sz="4" w:space="0" w:color="auto"/>
              <w:right w:val="single" w:sz="4" w:space="0" w:color="auto"/>
            </w:tcBorders>
            <w:shd w:val="clear" w:color="auto" w:fill="auto"/>
            <w:vAlign w:val="center"/>
          </w:tcPr>
          <w:p w:rsidR="00F93863" w:rsidRPr="000F33E0" w:rsidRDefault="00F93863" w:rsidP="00050F55">
            <w:pPr>
              <w:jc w:val="center"/>
              <w:rPr>
                <w:color w:val="000000"/>
                <w:sz w:val="20"/>
                <w:szCs w:val="20"/>
              </w:rPr>
            </w:pPr>
          </w:p>
        </w:tc>
        <w:tc>
          <w:tcPr>
            <w:tcW w:w="2957" w:type="dxa"/>
            <w:vMerge/>
            <w:tcBorders>
              <w:left w:val="single" w:sz="4" w:space="0" w:color="auto"/>
              <w:right w:val="single" w:sz="4" w:space="0" w:color="auto"/>
            </w:tcBorders>
            <w:shd w:val="clear" w:color="auto" w:fill="auto"/>
            <w:vAlign w:val="center"/>
          </w:tcPr>
          <w:p w:rsidR="00F93863" w:rsidRPr="000F33E0" w:rsidRDefault="00F93863" w:rsidP="00050F55">
            <w:pPr>
              <w:rPr>
                <w:color w:val="000000"/>
                <w:sz w:val="20"/>
                <w:szCs w:val="20"/>
              </w:rPr>
            </w:pPr>
          </w:p>
        </w:tc>
      </w:tr>
      <w:tr w:rsidR="00F93863" w:rsidTr="002452F2">
        <w:trPr>
          <w:trHeight w:val="70"/>
          <w:jc w:val="center"/>
        </w:trPr>
        <w:tc>
          <w:tcPr>
            <w:tcW w:w="1004" w:type="dxa"/>
            <w:tcBorders>
              <w:top w:val="nil"/>
              <w:left w:val="single" w:sz="4" w:space="0" w:color="auto"/>
              <w:bottom w:val="nil"/>
              <w:right w:val="single" w:sz="4" w:space="0" w:color="auto"/>
            </w:tcBorders>
            <w:vAlign w:val="center"/>
          </w:tcPr>
          <w:p w:rsidR="00F93863" w:rsidRPr="000F33E0" w:rsidRDefault="00F93863" w:rsidP="00050F55">
            <w:pPr>
              <w:rPr>
                <w:color w:val="000000"/>
                <w:sz w:val="20"/>
                <w:szCs w:val="20"/>
              </w:rPr>
            </w:pPr>
          </w:p>
        </w:tc>
        <w:tc>
          <w:tcPr>
            <w:tcW w:w="5103" w:type="dxa"/>
            <w:gridSpan w:val="2"/>
            <w:tcBorders>
              <w:top w:val="nil"/>
              <w:left w:val="nil"/>
              <w:bottom w:val="single" w:sz="4" w:space="0" w:color="auto"/>
              <w:right w:val="single" w:sz="4" w:space="0" w:color="auto"/>
            </w:tcBorders>
            <w:shd w:val="clear" w:color="000000" w:fill="FFFFFF"/>
            <w:noWrap/>
            <w:vAlign w:val="bottom"/>
          </w:tcPr>
          <w:p w:rsidR="00F93863" w:rsidRPr="000F33E0" w:rsidRDefault="00F93863" w:rsidP="00050F55">
            <w:pPr>
              <w:rPr>
                <w:sz w:val="20"/>
                <w:szCs w:val="20"/>
              </w:rPr>
            </w:pPr>
            <w:r w:rsidRPr="000F33E0">
              <w:rPr>
                <w:sz w:val="20"/>
                <w:szCs w:val="20"/>
              </w:rPr>
              <w:t>Система хим.промывки БПР-30Л</w:t>
            </w:r>
          </w:p>
        </w:tc>
        <w:tc>
          <w:tcPr>
            <w:tcW w:w="850" w:type="dxa"/>
            <w:tcBorders>
              <w:top w:val="nil"/>
              <w:left w:val="nil"/>
              <w:bottom w:val="single" w:sz="4" w:space="0" w:color="auto"/>
              <w:right w:val="single" w:sz="4" w:space="0" w:color="auto"/>
            </w:tcBorders>
            <w:shd w:val="clear" w:color="000000" w:fill="FFFFFF"/>
            <w:noWrap/>
            <w:vAlign w:val="bottom"/>
          </w:tcPr>
          <w:p w:rsidR="00F93863" w:rsidRPr="000F33E0" w:rsidRDefault="00F93863" w:rsidP="00050F55">
            <w:pPr>
              <w:jc w:val="center"/>
              <w:rPr>
                <w:sz w:val="20"/>
                <w:szCs w:val="20"/>
              </w:rPr>
            </w:pPr>
            <w:r w:rsidRPr="000F33E0">
              <w:rPr>
                <w:sz w:val="20"/>
                <w:szCs w:val="20"/>
              </w:rPr>
              <w:t>1</w:t>
            </w:r>
          </w:p>
        </w:tc>
        <w:tc>
          <w:tcPr>
            <w:tcW w:w="1701" w:type="dxa"/>
            <w:tcBorders>
              <w:top w:val="nil"/>
              <w:left w:val="nil"/>
              <w:bottom w:val="single" w:sz="4" w:space="0" w:color="auto"/>
              <w:right w:val="single" w:sz="4" w:space="0" w:color="auto"/>
            </w:tcBorders>
            <w:shd w:val="clear" w:color="000000" w:fill="FFFFFF"/>
            <w:noWrap/>
            <w:vAlign w:val="bottom"/>
          </w:tcPr>
          <w:p w:rsidR="00F93863" w:rsidRPr="000F33E0" w:rsidRDefault="00F93863" w:rsidP="00050F55">
            <w:pPr>
              <w:jc w:val="right"/>
              <w:rPr>
                <w:sz w:val="20"/>
                <w:szCs w:val="20"/>
              </w:rPr>
            </w:pPr>
            <w:r w:rsidRPr="000F33E0">
              <w:rPr>
                <w:sz w:val="20"/>
                <w:szCs w:val="20"/>
              </w:rPr>
              <w:t>344 600</w:t>
            </w:r>
          </w:p>
        </w:tc>
        <w:tc>
          <w:tcPr>
            <w:tcW w:w="1418" w:type="dxa"/>
            <w:tcBorders>
              <w:top w:val="nil"/>
              <w:left w:val="nil"/>
              <w:bottom w:val="single" w:sz="4" w:space="0" w:color="auto"/>
              <w:right w:val="single" w:sz="4" w:space="0" w:color="auto"/>
            </w:tcBorders>
            <w:shd w:val="clear" w:color="000000" w:fill="FFFFFF"/>
            <w:noWrap/>
            <w:vAlign w:val="bottom"/>
          </w:tcPr>
          <w:p w:rsidR="00F93863" w:rsidRPr="000F33E0" w:rsidRDefault="00F93863" w:rsidP="00050F55">
            <w:pPr>
              <w:jc w:val="right"/>
              <w:rPr>
                <w:sz w:val="20"/>
                <w:szCs w:val="20"/>
              </w:rPr>
            </w:pPr>
            <w:r w:rsidRPr="000F33E0">
              <w:rPr>
                <w:sz w:val="20"/>
                <w:szCs w:val="20"/>
              </w:rPr>
              <w:t>344 600</w:t>
            </w:r>
          </w:p>
        </w:tc>
        <w:tc>
          <w:tcPr>
            <w:tcW w:w="1843" w:type="dxa"/>
            <w:vMerge/>
            <w:tcBorders>
              <w:left w:val="single" w:sz="4" w:space="0" w:color="auto"/>
              <w:right w:val="single" w:sz="4" w:space="0" w:color="auto"/>
            </w:tcBorders>
            <w:shd w:val="clear" w:color="auto" w:fill="auto"/>
            <w:vAlign w:val="center"/>
          </w:tcPr>
          <w:p w:rsidR="00F93863" w:rsidRPr="000F33E0" w:rsidRDefault="00F93863" w:rsidP="00050F55">
            <w:pPr>
              <w:jc w:val="center"/>
              <w:rPr>
                <w:color w:val="000000"/>
                <w:sz w:val="20"/>
                <w:szCs w:val="20"/>
              </w:rPr>
            </w:pPr>
          </w:p>
        </w:tc>
        <w:tc>
          <w:tcPr>
            <w:tcW w:w="2957" w:type="dxa"/>
            <w:vMerge/>
            <w:tcBorders>
              <w:left w:val="single" w:sz="4" w:space="0" w:color="auto"/>
              <w:right w:val="single" w:sz="4" w:space="0" w:color="auto"/>
            </w:tcBorders>
            <w:shd w:val="clear" w:color="auto" w:fill="auto"/>
            <w:vAlign w:val="center"/>
          </w:tcPr>
          <w:p w:rsidR="00F93863" w:rsidRPr="000F33E0" w:rsidRDefault="00F93863" w:rsidP="00050F55">
            <w:pPr>
              <w:rPr>
                <w:color w:val="000000"/>
                <w:sz w:val="20"/>
                <w:szCs w:val="20"/>
              </w:rPr>
            </w:pPr>
          </w:p>
        </w:tc>
      </w:tr>
      <w:tr w:rsidR="00F93863" w:rsidTr="002452F2">
        <w:trPr>
          <w:trHeight w:val="70"/>
          <w:jc w:val="center"/>
        </w:trPr>
        <w:tc>
          <w:tcPr>
            <w:tcW w:w="1004" w:type="dxa"/>
            <w:tcBorders>
              <w:top w:val="nil"/>
              <w:left w:val="single" w:sz="4" w:space="0" w:color="auto"/>
              <w:bottom w:val="nil"/>
              <w:right w:val="single" w:sz="4" w:space="0" w:color="auto"/>
            </w:tcBorders>
            <w:vAlign w:val="center"/>
          </w:tcPr>
          <w:p w:rsidR="00F93863" w:rsidRPr="000F33E0" w:rsidRDefault="00F93863" w:rsidP="00050F55">
            <w:pPr>
              <w:rPr>
                <w:color w:val="000000"/>
                <w:sz w:val="20"/>
                <w:szCs w:val="20"/>
              </w:rPr>
            </w:pPr>
          </w:p>
        </w:tc>
        <w:tc>
          <w:tcPr>
            <w:tcW w:w="5103" w:type="dxa"/>
            <w:gridSpan w:val="2"/>
            <w:tcBorders>
              <w:top w:val="nil"/>
              <w:left w:val="nil"/>
              <w:bottom w:val="single" w:sz="4" w:space="0" w:color="auto"/>
              <w:right w:val="single" w:sz="4" w:space="0" w:color="auto"/>
            </w:tcBorders>
            <w:shd w:val="clear" w:color="000000" w:fill="FFFFFF"/>
            <w:noWrap/>
            <w:vAlign w:val="bottom"/>
          </w:tcPr>
          <w:p w:rsidR="00F93863" w:rsidRPr="000F33E0" w:rsidRDefault="00F93863" w:rsidP="00050F55">
            <w:pPr>
              <w:rPr>
                <w:sz w:val="20"/>
                <w:szCs w:val="20"/>
              </w:rPr>
            </w:pPr>
            <w:r w:rsidRPr="000F33E0">
              <w:rPr>
                <w:sz w:val="20"/>
                <w:szCs w:val="20"/>
              </w:rPr>
              <w:t>Крышка приямка химпромывки</w:t>
            </w:r>
          </w:p>
        </w:tc>
        <w:tc>
          <w:tcPr>
            <w:tcW w:w="850" w:type="dxa"/>
            <w:tcBorders>
              <w:top w:val="nil"/>
              <w:left w:val="nil"/>
              <w:bottom w:val="single" w:sz="4" w:space="0" w:color="auto"/>
              <w:right w:val="single" w:sz="4" w:space="0" w:color="auto"/>
            </w:tcBorders>
            <w:shd w:val="clear" w:color="000000" w:fill="FFFFFF"/>
            <w:noWrap/>
            <w:vAlign w:val="bottom"/>
          </w:tcPr>
          <w:p w:rsidR="00F93863" w:rsidRPr="000F33E0" w:rsidRDefault="00F93863" w:rsidP="00050F55">
            <w:pPr>
              <w:jc w:val="center"/>
              <w:rPr>
                <w:sz w:val="20"/>
                <w:szCs w:val="20"/>
              </w:rPr>
            </w:pPr>
            <w:r w:rsidRPr="000F33E0">
              <w:rPr>
                <w:sz w:val="20"/>
                <w:szCs w:val="20"/>
              </w:rPr>
              <w:t>1</w:t>
            </w:r>
          </w:p>
        </w:tc>
        <w:tc>
          <w:tcPr>
            <w:tcW w:w="1701" w:type="dxa"/>
            <w:tcBorders>
              <w:top w:val="nil"/>
              <w:left w:val="nil"/>
              <w:bottom w:val="single" w:sz="4" w:space="0" w:color="auto"/>
              <w:right w:val="single" w:sz="4" w:space="0" w:color="auto"/>
            </w:tcBorders>
            <w:shd w:val="clear" w:color="000000" w:fill="FFFFFF"/>
            <w:noWrap/>
            <w:vAlign w:val="bottom"/>
          </w:tcPr>
          <w:p w:rsidR="00F93863" w:rsidRPr="000F33E0" w:rsidRDefault="00F93863" w:rsidP="00050F55">
            <w:pPr>
              <w:jc w:val="right"/>
              <w:rPr>
                <w:sz w:val="20"/>
                <w:szCs w:val="20"/>
              </w:rPr>
            </w:pPr>
            <w:r w:rsidRPr="000F33E0">
              <w:rPr>
                <w:sz w:val="20"/>
                <w:szCs w:val="20"/>
              </w:rPr>
              <w:t>308 000</w:t>
            </w:r>
          </w:p>
        </w:tc>
        <w:tc>
          <w:tcPr>
            <w:tcW w:w="1418" w:type="dxa"/>
            <w:tcBorders>
              <w:top w:val="nil"/>
              <w:left w:val="nil"/>
              <w:bottom w:val="single" w:sz="4" w:space="0" w:color="auto"/>
              <w:right w:val="single" w:sz="4" w:space="0" w:color="auto"/>
            </w:tcBorders>
            <w:shd w:val="clear" w:color="000000" w:fill="FFFFFF"/>
            <w:noWrap/>
            <w:vAlign w:val="bottom"/>
          </w:tcPr>
          <w:p w:rsidR="00F93863" w:rsidRPr="000F33E0" w:rsidRDefault="00F93863" w:rsidP="00050F55">
            <w:pPr>
              <w:jc w:val="right"/>
              <w:rPr>
                <w:sz w:val="20"/>
                <w:szCs w:val="20"/>
              </w:rPr>
            </w:pPr>
            <w:r w:rsidRPr="000F33E0">
              <w:rPr>
                <w:sz w:val="20"/>
                <w:szCs w:val="20"/>
              </w:rPr>
              <w:t>308 000</w:t>
            </w:r>
          </w:p>
        </w:tc>
        <w:tc>
          <w:tcPr>
            <w:tcW w:w="1843" w:type="dxa"/>
            <w:vMerge/>
            <w:tcBorders>
              <w:left w:val="single" w:sz="4" w:space="0" w:color="auto"/>
              <w:right w:val="single" w:sz="4" w:space="0" w:color="auto"/>
            </w:tcBorders>
            <w:shd w:val="clear" w:color="auto" w:fill="auto"/>
            <w:vAlign w:val="center"/>
          </w:tcPr>
          <w:p w:rsidR="00F93863" w:rsidRPr="000F33E0" w:rsidRDefault="00F93863" w:rsidP="00050F55">
            <w:pPr>
              <w:jc w:val="center"/>
              <w:rPr>
                <w:color w:val="000000"/>
                <w:sz w:val="20"/>
                <w:szCs w:val="20"/>
              </w:rPr>
            </w:pPr>
          </w:p>
        </w:tc>
        <w:tc>
          <w:tcPr>
            <w:tcW w:w="2957" w:type="dxa"/>
            <w:vMerge/>
            <w:tcBorders>
              <w:left w:val="single" w:sz="4" w:space="0" w:color="auto"/>
              <w:right w:val="single" w:sz="4" w:space="0" w:color="auto"/>
            </w:tcBorders>
            <w:shd w:val="clear" w:color="auto" w:fill="auto"/>
            <w:vAlign w:val="center"/>
          </w:tcPr>
          <w:p w:rsidR="00F93863" w:rsidRPr="000F33E0" w:rsidRDefault="00F93863" w:rsidP="00050F55">
            <w:pPr>
              <w:rPr>
                <w:color w:val="000000"/>
                <w:sz w:val="20"/>
                <w:szCs w:val="20"/>
              </w:rPr>
            </w:pPr>
          </w:p>
        </w:tc>
      </w:tr>
      <w:tr w:rsidR="00F93863" w:rsidTr="002452F2">
        <w:trPr>
          <w:trHeight w:val="70"/>
          <w:jc w:val="center"/>
        </w:trPr>
        <w:tc>
          <w:tcPr>
            <w:tcW w:w="10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863" w:rsidRPr="000F33E0" w:rsidRDefault="00F93863" w:rsidP="00251EFF">
            <w:pPr>
              <w:rPr>
                <w:b/>
                <w:color w:val="000000"/>
                <w:sz w:val="20"/>
                <w:szCs w:val="20"/>
              </w:rPr>
            </w:pPr>
            <w:r w:rsidRPr="000F33E0">
              <w:rPr>
                <w:b/>
                <w:color w:val="000000"/>
                <w:sz w:val="20"/>
                <w:szCs w:val="20"/>
              </w:rPr>
              <w:t> </w:t>
            </w:r>
          </w:p>
        </w:tc>
        <w:tc>
          <w:tcPr>
            <w:tcW w:w="5103" w:type="dxa"/>
            <w:gridSpan w:val="2"/>
            <w:tcBorders>
              <w:top w:val="nil"/>
              <w:left w:val="nil"/>
              <w:bottom w:val="single" w:sz="4" w:space="0" w:color="auto"/>
              <w:right w:val="single" w:sz="4" w:space="0" w:color="auto"/>
            </w:tcBorders>
            <w:shd w:val="clear" w:color="auto" w:fill="auto"/>
            <w:noWrap/>
            <w:vAlign w:val="bottom"/>
            <w:hideMark/>
          </w:tcPr>
          <w:p w:rsidR="00F93863" w:rsidRPr="000F33E0" w:rsidRDefault="00F93863" w:rsidP="00251EFF">
            <w:pPr>
              <w:rPr>
                <w:b/>
                <w:bCs/>
                <w:color w:val="000000"/>
                <w:sz w:val="20"/>
                <w:szCs w:val="20"/>
              </w:rPr>
            </w:pPr>
            <w:r w:rsidRPr="000F33E0">
              <w:rPr>
                <w:b/>
                <w:bCs/>
                <w:color w:val="000000"/>
                <w:sz w:val="20"/>
                <w:szCs w:val="20"/>
              </w:rPr>
              <w:t>Итого за 1 партию:</w:t>
            </w:r>
          </w:p>
        </w:tc>
        <w:tc>
          <w:tcPr>
            <w:tcW w:w="850" w:type="dxa"/>
            <w:tcBorders>
              <w:top w:val="nil"/>
              <w:left w:val="nil"/>
              <w:bottom w:val="single" w:sz="4" w:space="0" w:color="auto"/>
              <w:right w:val="single" w:sz="4" w:space="0" w:color="auto"/>
            </w:tcBorders>
            <w:shd w:val="clear" w:color="auto" w:fill="auto"/>
            <w:noWrap/>
            <w:vAlign w:val="center"/>
            <w:hideMark/>
          </w:tcPr>
          <w:p w:rsidR="00F93863" w:rsidRPr="000F33E0" w:rsidRDefault="00F93863" w:rsidP="00251EFF">
            <w:pPr>
              <w:jc w:val="center"/>
              <w:rPr>
                <w:b/>
                <w:bCs/>
                <w:sz w:val="20"/>
                <w:szCs w:val="20"/>
              </w:rPr>
            </w:pPr>
            <w:r w:rsidRPr="000F33E0">
              <w:rPr>
                <w:b/>
                <w:bCs/>
                <w:sz w:val="20"/>
                <w:szCs w:val="20"/>
              </w:rPr>
              <w:t>25</w:t>
            </w:r>
          </w:p>
        </w:tc>
        <w:tc>
          <w:tcPr>
            <w:tcW w:w="1701" w:type="dxa"/>
            <w:tcBorders>
              <w:top w:val="nil"/>
              <w:left w:val="nil"/>
              <w:bottom w:val="single" w:sz="4" w:space="0" w:color="auto"/>
              <w:right w:val="single" w:sz="4" w:space="0" w:color="auto"/>
            </w:tcBorders>
            <w:shd w:val="clear" w:color="auto" w:fill="auto"/>
            <w:noWrap/>
            <w:vAlign w:val="bottom"/>
            <w:hideMark/>
          </w:tcPr>
          <w:p w:rsidR="00F93863" w:rsidRPr="000F33E0" w:rsidRDefault="00F93863" w:rsidP="00251EFF">
            <w:pPr>
              <w:rPr>
                <w:b/>
                <w:bCs/>
                <w:color w:val="000000"/>
                <w:sz w:val="20"/>
                <w:szCs w:val="20"/>
              </w:rPr>
            </w:pPr>
            <w:r w:rsidRPr="000F33E0">
              <w:rPr>
                <w:b/>
                <w:bCs/>
                <w:color w:val="000000"/>
                <w:sz w:val="20"/>
                <w:szCs w:val="20"/>
              </w:rPr>
              <w:t> </w:t>
            </w:r>
          </w:p>
        </w:tc>
        <w:tc>
          <w:tcPr>
            <w:tcW w:w="1418" w:type="dxa"/>
            <w:tcBorders>
              <w:top w:val="nil"/>
              <w:left w:val="nil"/>
              <w:bottom w:val="single" w:sz="4" w:space="0" w:color="auto"/>
              <w:right w:val="single" w:sz="4" w:space="0" w:color="auto"/>
            </w:tcBorders>
            <w:shd w:val="clear" w:color="auto" w:fill="auto"/>
            <w:noWrap/>
            <w:vAlign w:val="bottom"/>
            <w:hideMark/>
          </w:tcPr>
          <w:p w:rsidR="00F93863" w:rsidRPr="000F33E0" w:rsidRDefault="00F93863" w:rsidP="00251EFF">
            <w:pPr>
              <w:jc w:val="right"/>
              <w:rPr>
                <w:b/>
                <w:bCs/>
                <w:color w:val="000000"/>
                <w:sz w:val="20"/>
                <w:szCs w:val="20"/>
              </w:rPr>
            </w:pPr>
            <w:r w:rsidRPr="000F33E0">
              <w:rPr>
                <w:b/>
                <w:bCs/>
                <w:color w:val="000000"/>
                <w:sz w:val="20"/>
                <w:szCs w:val="20"/>
              </w:rPr>
              <w:t>40 994 176</w:t>
            </w:r>
          </w:p>
        </w:tc>
        <w:tc>
          <w:tcPr>
            <w:tcW w:w="1843" w:type="dxa"/>
            <w:vMerge/>
            <w:tcBorders>
              <w:left w:val="single" w:sz="4" w:space="0" w:color="auto"/>
              <w:bottom w:val="single" w:sz="4" w:space="0" w:color="auto"/>
              <w:right w:val="single" w:sz="4" w:space="0" w:color="auto"/>
            </w:tcBorders>
            <w:shd w:val="clear" w:color="auto" w:fill="auto"/>
            <w:noWrap/>
            <w:vAlign w:val="center"/>
            <w:hideMark/>
          </w:tcPr>
          <w:p w:rsidR="00F93863" w:rsidRPr="000F33E0" w:rsidRDefault="00F93863" w:rsidP="00251EFF">
            <w:pPr>
              <w:jc w:val="center"/>
              <w:rPr>
                <w:color w:val="000000"/>
                <w:sz w:val="20"/>
                <w:szCs w:val="20"/>
              </w:rPr>
            </w:pPr>
          </w:p>
        </w:tc>
        <w:tc>
          <w:tcPr>
            <w:tcW w:w="2957" w:type="dxa"/>
            <w:vMerge/>
            <w:tcBorders>
              <w:left w:val="single" w:sz="4" w:space="0" w:color="auto"/>
              <w:bottom w:val="single" w:sz="4" w:space="0" w:color="auto"/>
              <w:right w:val="single" w:sz="4" w:space="0" w:color="auto"/>
            </w:tcBorders>
            <w:shd w:val="clear" w:color="auto" w:fill="auto"/>
            <w:vAlign w:val="bottom"/>
          </w:tcPr>
          <w:p w:rsidR="00F93863" w:rsidRPr="000F33E0" w:rsidRDefault="00F93863" w:rsidP="00251EFF">
            <w:pPr>
              <w:rPr>
                <w:color w:val="000000"/>
                <w:sz w:val="20"/>
                <w:szCs w:val="20"/>
              </w:rPr>
            </w:pPr>
          </w:p>
        </w:tc>
      </w:tr>
      <w:tr w:rsidR="00F93863" w:rsidTr="00C020DC">
        <w:trPr>
          <w:trHeight w:val="430"/>
          <w:jc w:val="center"/>
        </w:trPr>
        <w:tc>
          <w:tcPr>
            <w:tcW w:w="1004" w:type="dxa"/>
            <w:vMerge w:val="restart"/>
            <w:tcBorders>
              <w:top w:val="single" w:sz="4" w:space="0" w:color="auto"/>
              <w:left w:val="single" w:sz="4" w:space="0" w:color="auto"/>
              <w:right w:val="single" w:sz="4" w:space="0" w:color="auto"/>
            </w:tcBorders>
            <w:shd w:val="clear" w:color="auto" w:fill="auto"/>
            <w:noWrap/>
            <w:vAlign w:val="center"/>
          </w:tcPr>
          <w:p w:rsidR="00F93863" w:rsidRPr="000F33E0" w:rsidRDefault="00F93863" w:rsidP="000F33E0">
            <w:pPr>
              <w:jc w:val="center"/>
              <w:rPr>
                <w:color w:val="000000"/>
                <w:sz w:val="20"/>
                <w:szCs w:val="20"/>
              </w:rPr>
            </w:pPr>
            <w:r w:rsidRPr="000F33E0">
              <w:rPr>
                <w:color w:val="000000"/>
                <w:sz w:val="20"/>
                <w:szCs w:val="20"/>
              </w:rPr>
              <w:t>2</w:t>
            </w:r>
          </w:p>
        </w:tc>
        <w:tc>
          <w:tcPr>
            <w:tcW w:w="5103" w:type="dxa"/>
            <w:gridSpan w:val="2"/>
            <w:tcBorders>
              <w:top w:val="nil"/>
              <w:left w:val="nil"/>
              <w:bottom w:val="single" w:sz="4" w:space="0" w:color="auto"/>
              <w:right w:val="single" w:sz="4" w:space="0" w:color="auto"/>
            </w:tcBorders>
            <w:shd w:val="clear" w:color="auto" w:fill="auto"/>
            <w:noWrap/>
            <w:vAlign w:val="bottom"/>
          </w:tcPr>
          <w:p w:rsidR="00F93863" w:rsidRPr="000F33E0" w:rsidRDefault="00F93863" w:rsidP="000F33E0">
            <w:pPr>
              <w:rPr>
                <w:sz w:val="20"/>
                <w:szCs w:val="20"/>
              </w:rPr>
            </w:pPr>
            <w:r w:rsidRPr="000F33E0">
              <w:rPr>
                <w:sz w:val="20"/>
                <w:szCs w:val="20"/>
              </w:rPr>
              <w:t>Модуль 88МЛВ-36А1000HO-М-G</w:t>
            </w:r>
          </w:p>
        </w:tc>
        <w:tc>
          <w:tcPr>
            <w:tcW w:w="850" w:type="dxa"/>
            <w:tcBorders>
              <w:top w:val="nil"/>
              <w:left w:val="nil"/>
              <w:bottom w:val="single" w:sz="4" w:space="0" w:color="auto"/>
              <w:right w:val="single" w:sz="4" w:space="0" w:color="auto"/>
            </w:tcBorders>
            <w:shd w:val="clear" w:color="auto" w:fill="auto"/>
            <w:noWrap/>
            <w:vAlign w:val="bottom"/>
          </w:tcPr>
          <w:p w:rsidR="00F93863" w:rsidRPr="000F33E0" w:rsidRDefault="00F93863" w:rsidP="000F33E0">
            <w:pPr>
              <w:jc w:val="center"/>
              <w:rPr>
                <w:sz w:val="20"/>
                <w:szCs w:val="20"/>
              </w:rPr>
            </w:pPr>
            <w:r w:rsidRPr="000F33E0">
              <w:rPr>
                <w:sz w:val="20"/>
                <w:szCs w:val="20"/>
              </w:rPr>
              <w:t>11</w:t>
            </w:r>
          </w:p>
        </w:tc>
        <w:tc>
          <w:tcPr>
            <w:tcW w:w="1701" w:type="dxa"/>
            <w:tcBorders>
              <w:top w:val="nil"/>
              <w:left w:val="nil"/>
              <w:bottom w:val="single" w:sz="4" w:space="0" w:color="auto"/>
              <w:right w:val="single" w:sz="4" w:space="0" w:color="auto"/>
            </w:tcBorders>
            <w:shd w:val="clear" w:color="auto" w:fill="auto"/>
            <w:noWrap/>
            <w:vAlign w:val="bottom"/>
          </w:tcPr>
          <w:p w:rsidR="00F93863" w:rsidRPr="000F33E0" w:rsidRDefault="00F93863" w:rsidP="000F33E0">
            <w:pPr>
              <w:jc w:val="right"/>
              <w:rPr>
                <w:sz w:val="20"/>
                <w:szCs w:val="20"/>
              </w:rPr>
            </w:pPr>
            <w:r w:rsidRPr="000F33E0">
              <w:rPr>
                <w:sz w:val="20"/>
                <w:szCs w:val="20"/>
              </w:rPr>
              <w:t>5 459 130</w:t>
            </w:r>
          </w:p>
        </w:tc>
        <w:tc>
          <w:tcPr>
            <w:tcW w:w="1418" w:type="dxa"/>
            <w:tcBorders>
              <w:top w:val="nil"/>
              <w:left w:val="nil"/>
              <w:bottom w:val="single" w:sz="4" w:space="0" w:color="auto"/>
              <w:right w:val="single" w:sz="4" w:space="0" w:color="auto"/>
            </w:tcBorders>
            <w:shd w:val="clear" w:color="auto" w:fill="auto"/>
            <w:noWrap/>
            <w:vAlign w:val="bottom"/>
          </w:tcPr>
          <w:p w:rsidR="00F93863" w:rsidRPr="000F33E0" w:rsidRDefault="00F93863" w:rsidP="000F33E0">
            <w:pPr>
              <w:jc w:val="right"/>
              <w:rPr>
                <w:sz w:val="20"/>
                <w:szCs w:val="20"/>
              </w:rPr>
            </w:pPr>
            <w:r w:rsidRPr="000F33E0">
              <w:rPr>
                <w:sz w:val="20"/>
                <w:szCs w:val="20"/>
              </w:rPr>
              <w:t>60 050 430</w:t>
            </w:r>
          </w:p>
        </w:tc>
        <w:tc>
          <w:tcPr>
            <w:tcW w:w="1843" w:type="dxa"/>
            <w:vMerge w:val="restart"/>
            <w:tcBorders>
              <w:top w:val="single" w:sz="4" w:space="0" w:color="auto"/>
              <w:left w:val="nil"/>
              <w:right w:val="single" w:sz="4" w:space="0" w:color="auto"/>
            </w:tcBorders>
            <w:shd w:val="clear" w:color="auto" w:fill="auto"/>
            <w:noWrap/>
            <w:vAlign w:val="center"/>
          </w:tcPr>
          <w:p w:rsidR="00F93863" w:rsidRPr="000F33E0" w:rsidRDefault="00F93863" w:rsidP="000F33E0">
            <w:pPr>
              <w:jc w:val="center"/>
              <w:rPr>
                <w:color w:val="000000"/>
                <w:sz w:val="20"/>
                <w:szCs w:val="20"/>
              </w:rPr>
            </w:pPr>
            <w:r w:rsidRPr="000F33E0">
              <w:rPr>
                <w:color w:val="000000"/>
                <w:sz w:val="20"/>
                <w:szCs w:val="20"/>
              </w:rPr>
              <w:t>До 15 июня</w:t>
            </w:r>
          </w:p>
          <w:p w:rsidR="00F93863" w:rsidRPr="000F33E0" w:rsidRDefault="00F93863" w:rsidP="000F33E0">
            <w:pPr>
              <w:jc w:val="center"/>
              <w:rPr>
                <w:color w:val="000000"/>
                <w:sz w:val="20"/>
                <w:szCs w:val="20"/>
              </w:rPr>
            </w:pPr>
            <w:r w:rsidRPr="000F33E0">
              <w:rPr>
                <w:color w:val="000000"/>
                <w:sz w:val="20"/>
                <w:szCs w:val="20"/>
              </w:rPr>
              <w:t>2022 года</w:t>
            </w:r>
          </w:p>
          <w:p w:rsidR="00F93863" w:rsidRPr="000F33E0" w:rsidRDefault="00F93863" w:rsidP="000F33E0">
            <w:pPr>
              <w:jc w:val="center"/>
              <w:rPr>
                <w:color w:val="000000"/>
                <w:sz w:val="20"/>
                <w:szCs w:val="20"/>
              </w:rPr>
            </w:pPr>
            <w:r w:rsidRPr="000F33E0">
              <w:rPr>
                <w:color w:val="000000"/>
                <w:sz w:val="20"/>
                <w:szCs w:val="20"/>
              </w:rPr>
              <w:t>включительно</w:t>
            </w:r>
          </w:p>
        </w:tc>
        <w:tc>
          <w:tcPr>
            <w:tcW w:w="2957" w:type="dxa"/>
            <w:vMerge w:val="restart"/>
            <w:tcBorders>
              <w:top w:val="single" w:sz="4" w:space="0" w:color="auto"/>
              <w:left w:val="nil"/>
              <w:right w:val="single" w:sz="4" w:space="0" w:color="auto"/>
            </w:tcBorders>
            <w:shd w:val="clear" w:color="auto" w:fill="auto"/>
            <w:vAlign w:val="center"/>
          </w:tcPr>
          <w:p w:rsidR="00F93863" w:rsidRPr="000F33E0" w:rsidRDefault="00F93863" w:rsidP="000F33E0">
            <w:pPr>
              <w:rPr>
                <w:color w:val="000000"/>
                <w:sz w:val="20"/>
                <w:szCs w:val="20"/>
              </w:rPr>
            </w:pPr>
            <w:r w:rsidRPr="000F33E0">
              <w:rPr>
                <w:color w:val="000000"/>
                <w:sz w:val="20"/>
                <w:szCs w:val="20"/>
              </w:rPr>
              <w:t>- 30% (1</w:t>
            </w:r>
            <w:r>
              <w:rPr>
                <w:color w:val="000000"/>
                <w:sz w:val="20"/>
                <w:szCs w:val="20"/>
              </w:rPr>
              <w:t>9 741 659</w:t>
            </w:r>
            <w:r w:rsidRPr="000F33E0">
              <w:rPr>
                <w:color w:val="000000"/>
                <w:sz w:val="20"/>
                <w:szCs w:val="20"/>
              </w:rPr>
              <w:t>,00 руб.) – до 01 февраля 2022 г.;</w:t>
            </w:r>
          </w:p>
          <w:p w:rsidR="00F93863" w:rsidRPr="000F33E0" w:rsidRDefault="00F93863" w:rsidP="000F33E0">
            <w:pPr>
              <w:rPr>
                <w:color w:val="000000"/>
                <w:sz w:val="20"/>
                <w:szCs w:val="20"/>
              </w:rPr>
            </w:pPr>
            <w:r w:rsidRPr="000F33E0">
              <w:rPr>
                <w:color w:val="000000"/>
                <w:sz w:val="20"/>
                <w:szCs w:val="20"/>
              </w:rPr>
              <w:t>- 70% (</w:t>
            </w:r>
            <w:r>
              <w:rPr>
                <w:color w:val="000000"/>
                <w:sz w:val="20"/>
                <w:szCs w:val="20"/>
              </w:rPr>
              <w:t>46 063 871</w:t>
            </w:r>
            <w:r w:rsidRPr="000F33E0">
              <w:rPr>
                <w:color w:val="000000"/>
                <w:sz w:val="20"/>
                <w:szCs w:val="20"/>
              </w:rPr>
              <w:t>,00 руб.) – до 01 июля 2022 г.</w:t>
            </w:r>
          </w:p>
        </w:tc>
      </w:tr>
      <w:tr w:rsidR="00F93863" w:rsidTr="00251EFF">
        <w:trPr>
          <w:trHeight w:val="267"/>
          <w:jc w:val="center"/>
        </w:trPr>
        <w:tc>
          <w:tcPr>
            <w:tcW w:w="1004" w:type="dxa"/>
            <w:vMerge/>
            <w:tcBorders>
              <w:left w:val="single" w:sz="4" w:space="0" w:color="auto"/>
              <w:right w:val="single" w:sz="4" w:space="0" w:color="auto"/>
            </w:tcBorders>
            <w:shd w:val="clear" w:color="auto" w:fill="auto"/>
            <w:noWrap/>
            <w:vAlign w:val="bottom"/>
          </w:tcPr>
          <w:p w:rsidR="00F93863" w:rsidRPr="000F33E0" w:rsidRDefault="00F93863" w:rsidP="000F33E0">
            <w:pPr>
              <w:rPr>
                <w:b/>
                <w:color w:val="000000"/>
                <w:sz w:val="20"/>
                <w:szCs w:val="20"/>
              </w:rPr>
            </w:pPr>
          </w:p>
        </w:tc>
        <w:tc>
          <w:tcPr>
            <w:tcW w:w="5103" w:type="dxa"/>
            <w:gridSpan w:val="2"/>
            <w:tcBorders>
              <w:top w:val="nil"/>
              <w:left w:val="nil"/>
              <w:bottom w:val="single" w:sz="4" w:space="0" w:color="auto"/>
              <w:right w:val="single" w:sz="4" w:space="0" w:color="auto"/>
            </w:tcBorders>
            <w:shd w:val="clear" w:color="auto" w:fill="auto"/>
            <w:noWrap/>
            <w:vAlign w:val="bottom"/>
          </w:tcPr>
          <w:p w:rsidR="00F93863" w:rsidRPr="000F33E0" w:rsidRDefault="00F93863" w:rsidP="000F33E0">
            <w:pPr>
              <w:rPr>
                <w:sz w:val="20"/>
                <w:szCs w:val="20"/>
              </w:rPr>
            </w:pPr>
            <w:r w:rsidRPr="000F33E0">
              <w:rPr>
                <w:sz w:val="20"/>
                <w:szCs w:val="20"/>
              </w:rPr>
              <w:t>Шкаф управления лотковый</w:t>
            </w:r>
          </w:p>
        </w:tc>
        <w:tc>
          <w:tcPr>
            <w:tcW w:w="850" w:type="dxa"/>
            <w:tcBorders>
              <w:top w:val="nil"/>
              <w:left w:val="nil"/>
              <w:bottom w:val="single" w:sz="4" w:space="0" w:color="auto"/>
              <w:right w:val="single" w:sz="4" w:space="0" w:color="auto"/>
            </w:tcBorders>
            <w:shd w:val="clear" w:color="auto" w:fill="auto"/>
            <w:noWrap/>
            <w:vAlign w:val="bottom"/>
          </w:tcPr>
          <w:p w:rsidR="00F93863" w:rsidRPr="000F33E0" w:rsidRDefault="00F93863" w:rsidP="000F33E0">
            <w:pPr>
              <w:jc w:val="center"/>
              <w:rPr>
                <w:sz w:val="20"/>
                <w:szCs w:val="20"/>
              </w:rPr>
            </w:pPr>
            <w:r w:rsidRPr="000F33E0">
              <w:rPr>
                <w:sz w:val="20"/>
                <w:szCs w:val="20"/>
              </w:rPr>
              <w:t>2</w:t>
            </w:r>
          </w:p>
        </w:tc>
        <w:tc>
          <w:tcPr>
            <w:tcW w:w="1701" w:type="dxa"/>
            <w:tcBorders>
              <w:top w:val="nil"/>
              <w:left w:val="nil"/>
              <w:bottom w:val="single" w:sz="4" w:space="0" w:color="auto"/>
              <w:right w:val="single" w:sz="4" w:space="0" w:color="auto"/>
            </w:tcBorders>
            <w:shd w:val="clear" w:color="auto" w:fill="auto"/>
            <w:noWrap/>
            <w:vAlign w:val="bottom"/>
          </w:tcPr>
          <w:p w:rsidR="00F93863" w:rsidRPr="000F33E0" w:rsidRDefault="00F93863" w:rsidP="000F33E0">
            <w:pPr>
              <w:jc w:val="right"/>
              <w:rPr>
                <w:sz w:val="20"/>
                <w:szCs w:val="20"/>
              </w:rPr>
            </w:pPr>
            <w:r w:rsidRPr="000F33E0">
              <w:rPr>
                <w:sz w:val="20"/>
                <w:szCs w:val="20"/>
              </w:rPr>
              <w:t>2 081 800</w:t>
            </w:r>
          </w:p>
        </w:tc>
        <w:tc>
          <w:tcPr>
            <w:tcW w:w="1418" w:type="dxa"/>
            <w:tcBorders>
              <w:top w:val="nil"/>
              <w:left w:val="nil"/>
              <w:bottom w:val="single" w:sz="4" w:space="0" w:color="auto"/>
              <w:right w:val="single" w:sz="4" w:space="0" w:color="auto"/>
            </w:tcBorders>
            <w:shd w:val="clear" w:color="auto" w:fill="auto"/>
            <w:noWrap/>
            <w:vAlign w:val="bottom"/>
          </w:tcPr>
          <w:p w:rsidR="00F93863" w:rsidRPr="000F33E0" w:rsidRDefault="00F93863" w:rsidP="000F33E0">
            <w:pPr>
              <w:jc w:val="right"/>
              <w:rPr>
                <w:sz w:val="20"/>
                <w:szCs w:val="20"/>
              </w:rPr>
            </w:pPr>
            <w:r w:rsidRPr="000F33E0">
              <w:rPr>
                <w:sz w:val="20"/>
                <w:szCs w:val="20"/>
              </w:rPr>
              <w:t>4 163 600</w:t>
            </w:r>
          </w:p>
        </w:tc>
        <w:tc>
          <w:tcPr>
            <w:tcW w:w="1843" w:type="dxa"/>
            <w:vMerge/>
            <w:tcBorders>
              <w:left w:val="nil"/>
              <w:right w:val="single" w:sz="4" w:space="0" w:color="auto"/>
            </w:tcBorders>
            <w:shd w:val="clear" w:color="auto" w:fill="auto"/>
            <w:noWrap/>
            <w:vAlign w:val="center"/>
          </w:tcPr>
          <w:p w:rsidR="00F93863" w:rsidRPr="000F33E0" w:rsidRDefault="00F93863" w:rsidP="000F33E0">
            <w:pPr>
              <w:jc w:val="center"/>
              <w:rPr>
                <w:color w:val="000000"/>
                <w:sz w:val="20"/>
                <w:szCs w:val="20"/>
              </w:rPr>
            </w:pPr>
          </w:p>
        </w:tc>
        <w:tc>
          <w:tcPr>
            <w:tcW w:w="2957" w:type="dxa"/>
            <w:vMerge/>
            <w:tcBorders>
              <w:left w:val="nil"/>
              <w:right w:val="single" w:sz="4" w:space="0" w:color="auto"/>
            </w:tcBorders>
            <w:shd w:val="clear" w:color="auto" w:fill="auto"/>
            <w:vAlign w:val="bottom"/>
          </w:tcPr>
          <w:p w:rsidR="00F93863" w:rsidRPr="000F33E0" w:rsidRDefault="00F93863" w:rsidP="000F33E0">
            <w:pPr>
              <w:rPr>
                <w:color w:val="000000"/>
                <w:sz w:val="20"/>
                <w:szCs w:val="20"/>
              </w:rPr>
            </w:pPr>
          </w:p>
        </w:tc>
      </w:tr>
      <w:tr w:rsidR="00F93863" w:rsidTr="002E42F6">
        <w:trPr>
          <w:trHeight w:val="70"/>
          <w:jc w:val="center"/>
        </w:trPr>
        <w:tc>
          <w:tcPr>
            <w:tcW w:w="1004" w:type="dxa"/>
            <w:vMerge/>
            <w:tcBorders>
              <w:left w:val="single" w:sz="4" w:space="0" w:color="auto"/>
              <w:right w:val="single" w:sz="4" w:space="0" w:color="auto"/>
            </w:tcBorders>
            <w:shd w:val="clear" w:color="auto" w:fill="auto"/>
            <w:noWrap/>
            <w:vAlign w:val="bottom"/>
          </w:tcPr>
          <w:p w:rsidR="00F93863" w:rsidRPr="000F33E0" w:rsidRDefault="00F93863" w:rsidP="000F33E0">
            <w:pPr>
              <w:rPr>
                <w:b/>
                <w:color w:val="000000"/>
                <w:sz w:val="20"/>
                <w:szCs w:val="20"/>
              </w:rPr>
            </w:pPr>
          </w:p>
        </w:tc>
        <w:tc>
          <w:tcPr>
            <w:tcW w:w="5103" w:type="dxa"/>
            <w:gridSpan w:val="2"/>
            <w:tcBorders>
              <w:top w:val="nil"/>
              <w:left w:val="nil"/>
              <w:bottom w:val="single" w:sz="4" w:space="0" w:color="auto"/>
              <w:right w:val="single" w:sz="4" w:space="0" w:color="auto"/>
            </w:tcBorders>
            <w:shd w:val="clear" w:color="auto" w:fill="auto"/>
            <w:noWrap/>
            <w:vAlign w:val="bottom"/>
          </w:tcPr>
          <w:p w:rsidR="00F93863" w:rsidRPr="000F33E0" w:rsidRDefault="00F93863" w:rsidP="000F33E0">
            <w:pPr>
              <w:rPr>
                <w:sz w:val="20"/>
                <w:szCs w:val="20"/>
              </w:rPr>
            </w:pPr>
            <w:r w:rsidRPr="000F33E0">
              <w:rPr>
                <w:sz w:val="20"/>
                <w:szCs w:val="20"/>
              </w:rPr>
              <w:t xml:space="preserve">УФ датчик МЛВ </w:t>
            </w:r>
          </w:p>
        </w:tc>
        <w:tc>
          <w:tcPr>
            <w:tcW w:w="850" w:type="dxa"/>
            <w:tcBorders>
              <w:top w:val="nil"/>
              <w:left w:val="nil"/>
              <w:bottom w:val="single" w:sz="4" w:space="0" w:color="auto"/>
              <w:right w:val="single" w:sz="4" w:space="0" w:color="auto"/>
            </w:tcBorders>
            <w:shd w:val="clear" w:color="auto" w:fill="auto"/>
            <w:noWrap/>
            <w:vAlign w:val="bottom"/>
          </w:tcPr>
          <w:p w:rsidR="00F93863" w:rsidRPr="000F33E0" w:rsidRDefault="00F93863" w:rsidP="000F33E0">
            <w:pPr>
              <w:jc w:val="center"/>
              <w:rPr>
                <w:sz w:val="20"/>
                <w:szCs w:val="20"/>
              </w:rPr>
            </w:pPr>
            <w:r w:rsidRPr="000F33E0">
              <w:rPr>
                <w:sz w:val="20"/>
                <w:szCs w:val="20"/>
              </w:rPr>
              <w:t>4</w:t>
            </w:r>
          </w:p>
        </w:tc>
        <w:tc>
          <w:tcPr>
            <w:tcW w:w="1701" w:type="dxa"/>
            <w:tcBorders>
              <w:top w:val="nil"/>
              <w:left w:val="nil"/>
              <w:bottom w:val="single" w:sz="4" w:space="0" w:color="auto"/>
              <w:right w:val="single" w:sz="4" w:space="0" w:color="auto"/>
            </w:tcBorders>
            <w:shd w:val="clear" w:color="auto" w:fill="auto"/>
            <w:noWrap/>
            <w:vAlign w:val="bottom"/>
          </w:tcPr>
          <w:p w:rsidR="00F93863" w:rsidRPr="000F33E0" w:rsidRDefault="00F93863" w:rsidP="000F33E0">
            <w:pPr>
              <w:jc w:val="right"/>
              <w:rPr>
                <w:sz w:val="20"/>
                <w:szCs w:val="20"/>
              </w:rPr>
            </w:pPr>
            <w:r w:rsidRPr="000F33E0">
              <w:rPr>
                <w:sz w:val="20"/>
                <w:szCs w:val="20"/>
              </w:rPr>
              <w:t>162 100</w:t>
            </w:r>
          </w:p>
        </w:tc>
        <w:tc>
          <w:tcPr>
            <w:tcW w:w="1418" w:type="dxa"/>
            <w:tcBorders>
              <w:top w:val="nil"/>
              <w:left w:val="nil"/>
              <w:bottom w:val="single" w:sz="4" w:space="0" w:color="auto"/>
              <w:right w:val="single" w:sz="4" w:space="0" w:color="auto"/>
            </w:tcBorders>
            <w:shd w:val="clear" w:color="auto" w:fill="auto"/>
            <w:noWrap/>
            <w:vAlign w:val="bottom"/>
          </w:tcPr>
          <w:p w:rsidR="00F93863" w:rsidRPr="000F33E0" w:rsidRDefault="00F93863" w:rsidP="000F33E0">
            <w:pPr>
              <w:jc w:val="right"/>
              <w:rPr>
                <w:sz w:val="20"/>
                <w:szCs w:val="20"/>
              </w:rPr>
            </w:pPr>
            <w:r w:rsidRPr="000F33E0">
              <w:rPr>
                <w:sz w:val="20"/>
                <w:szCs w:val="20"/>
              </w:rPr>
              <w:t>648 400</w:t>
            </w:r>
          </w:p>
        </w:tc>
        <w:tc>
          <w:tcPr>
            <w:tcW w:w="1843" w:type="dxa"/>
            <w:vMerge/>
            <w:tcBorders>
              <w:left w:val="nil"/>
              <w:right w:val="single" w:sz="4" w:space="0" w:color="auto"/>
            </w:tcBorders>
            <w:shd w:val="clear" w:color="auto" w:fill="auto"/>
            <w:noWrap/>
            <w:vAlign w:val="center"/>
          </w:tcPr>
          <w:p w:rsidR="00F93863" w:rsidRPr="000F33E0" w:rsidRDefault="00F93863" w:rsidP="000F33E0">
            <w:pPr>
              <w:jc w:val="center"/>
              <w:rPr>
                <w:color w:val="000000"/>
                <w:sz w:val="20"/>
                <w:szCs w:val="20"/>
              </w:rPr>
            </w:pPr>
          </w:p>
        </w:tc>
        <w:tc>
          <w:tcPr>
            <w:tcW w:w="2957" w:type="dxa"/>
            <w:vMerge/>
            <w:tcBorders>
              <w:left w:val="nil"/>
              <w:right w:val="single" w:sz="4" w:space="0" w:color="auto"/>
            </w:tcBorders>
            <w:shd w:val="clear" w:color="auto" w:fill="auto"/>
            <w:vAlign w:val="bottom"/>
          </w:tcPr>
          <w:p w:rsidR="00F93863" w:rsidRPr="000F33E0" w:rsidRDefault="00F93863" w:rsidP="000F33E0">
            <w:pPr>
              <w:rPr>
                <w:color w:val="000000"/>
                <w:sz w:val="20"/>
                <w:szCs w:val="20"/>
              </w:rPr>
            </w:pPr>
          </w:p>
        </w:tc>
      </w:tr>
      <w:tr w:rsidR="00F93863" w:rsidTr="002E42F6">
        <w:trPr>
          <w:trHeight w:val="70"/>
          <w:jc w:val="center"/>
        </w:trPr>
        <w:tc>
          <w:tcPr>
            <w:tcW w:w="1004" w:type="dxa"/>
            <w:vMerge/>
            <w:tcBorders>
              <w:left w:val="single" w:sz="4" w:space="0" w:color="auto"/>
              <w:right w:val="single" w:sz="4" w:space="0" w:color="auto"/>
            </w:tcBorders>
            <w:shd w:val="clear" w:color="auto" w:fill="auto"/>
            <w:noWrap/>
            <w:vAlign w:val="bottom"/>
          </w:tcPr>
          <w:p w:rsidR="00F93863" w:rsidRPr="000F33E0" w:rsidRDefault="00F93863" w:rsidP="000F33E0">
            <w:pPr>
              <w:rPr>
                <w:b/>
                <w:color w:val="000000"/>
                <w:sz w:val="20"/>
                <w:szCs w:val="20"/>
              </w:rPr>
            </w:pPr>
          </w:p>
        </w:tc>
        <w:tc>
          <w:tcPr>
            <w:tcW w:w="5103" w:type="dxa"/>
            <w:gridSpan w:val="2"/>
            <w:tcBorders>
              <w:top w:val="nil"/>
              <w:left w:val="nil"/>
              <w:bottom w:val="single" w:sz="4" w:space="0" w:color="auto"/>
              <w:right w:val="single" w:sz="4" w:space="0" w:color="auto"/>
            </w:tcBorders>
            <w:shd w:val="clear" w:color="auto" w:fill="auto"/>
            <w:noWrap/>
            <w:vAlign w:val="bottom"/>
          </w:tcPr>
          <w:p w:rsidR="00F93863" w:rsidRPr="000F33E0" w:rsidRDefault="00F93863" w:rsidP="000F33E0">
            <w:pPr>
              <w:rPr>
                <w:sz w:val="20"/>
                <w:szCs w:val="20"/>
              </w:rPr>
            </w:pPr>
            <w:r w:rsidRPr="000F33E0">
              <w:rPr>
                <w:sz w:val="20"/>
                <w:szCs w:val="20"/>
              </w:rPr>
              <w:t>Кондуктометрический датчик</w:t>
            </w:r>
          </w:p>
        </w:tc>
        <w:tc>
          <w:tcPr>
            <w:tcW w:w="850" w:type="dxa"/>
            <w:tcBorders>
              <w:top w:val="nil"/>
              <w:left w:val="nil"/>
              <w:bottom w:val="single" w:sz="4" w:space="0" w:color="auto"/>
              <w:right w:val="single" w:sz="4" w:space="0" w:color="auto"/>
            </w:tcBorders>
            <w:shd w:val="clear" w:color="auto" w:fill="auto"/>
            <w:noWrap/>
            <w:vAlign w:val="bottom"/>
          </w:tcPr>
          <w:p w:rsidR="00F93863" w:rsidRPr="000F33E0" w:rsidRDefault="00F93863" w:rsidP="000F33E0">
            <w:pPr>
              <w:jc w:val="center"/>
              <w:rPr>
                <w:sz w:val="20"/>
                <w:szCs w:val="20"/>
              </w:rPr>
            </w:pPr>
            <w:r w:rsidRPr="000F33E0">
              <w:rPr>
                <w:sz w:val="20"/>
                <w:szCs w:val="20"/>
              </w:rPr>
              <w:t>4</w:t>
            </w:r>
          </w:p>
        </w:tc>
        <w:tc>
          <w:tcPr>
            <w:tcW w:w="1701" w:type="dxa"/>
            <w:tcBorders>
              <w:top w:val="nil"/>
              <w:left w:val="nil"/>
              <w:bottom w:val="single" w:sz="4" w:space="0" w:color="auto"/>
              <w:right w:val="single" w:sz="4" w:space="0" w:color="auto"/>
            </w:tcBorders>
            <w:shd w:val="clear" w:color="auto" w:fill="auto"/>
            <w:noWrap/>
            <w:vAlign w:val="bottom"/>
          </w:tcPr>
          <w:p w:rsidR="00F93863" w:rsidRPr="000F33E0" w:rsidRDefault="00F93863" w:rsidP="000F33E0">
            <w:pPr>
              <w:jc w:val="right"/>
              <w:rPr>
                <w:sz w:val="20"/>
                <w:szCs w:val="20"/>
              </w:rPr>
            </w:pPr>
            <w:r w:rsidRPr="000F33E0">
              <w:rPr>
                <w:sz w:val="20"/>
                <w:szCs w:val="20"/>
              </w:rPr>
              <w:t>60 900</w:t>
            </w:r>
          </w:p>
        </w:tc>
        <w:tc>
          <w:tcPr>
            <w:tcW w:w="1418" w:type="dxa"/>
            <w:tcBorders>
              <w:top w:val="nil"/>
              <w:left w:val="nil"/>
              <w:bottom w:val="single" w:sz="4" w:space="0" w:color="auto"/>
              <w:right w:val="single" w:sz="4" w:space="0" w:color="auto"/>
            </w:tcBorders>
            <w:shd w:val="clear" w:color="auto" w:fill="auto"/>
            <w:noWrap/>
            <w:vAlign w:val="bottom"/>
          </w:tcPr>
          <w:p w:rsidR="00F93863" w:rsidRPr="000F33E0" w:rsidRDefault="00F93863" w:rsidP="000F33E0">
            <w:pPr>
              <w:jc w:val="right"/>
              <w:rPr>
                <w:sz w:val="20"/>
                <w:szCs w:val="20"/>
              </w:rPr>
            </w:pPr>
            <w:r w:rsidRPr="000F33E0">
              <w:rPr>
                <w:sz w:val="20"/>
                <w:szCs w:val="20"/>
              </w:rPr>
              <w:t>243 600</w:t>
            </w:r>
          </w:p>
        </w:tc>
        <w:tc>
          <w:tcPr>
            <w:tcW w:w="1843" w:type="dxa"/>
            <w:vMerge/>
            <w:tcBorders>
              <w:left w:val="nil"/>
              <w:right w:val="single" w:sz="4" w:space="0" w:color="auto"/>
            </w:tcBorders>
            <w:shd w:val="clear" w:color="auto" w:fill="auto"/>
            <w:noWrap/>
            <w:vAlign w:val="center"/>
          </w:tcPr>
          <w:p w:rsidR="00F93863" w:rsidRPr="000F33E0" w:rsidRDefault="00F93863" w:rsidP="000F33E0">
            <w:pPr>
              <w:jc w:val="center"/>
              <w:rPr>
                <w:color w:val="000000"/>
                <w:sz w:val="20"/>
                <w:szCs w:val="20"/>
              </w:rPr>
            </w:pPr>
          </w:p>
        </w:tc>
        <w:tc>
          <w:tcPr>
            <w:tcW w:w="2957" w:type="dxa"/>
            <w:vMerge/>
            <w:tcBorders>
              <w:left w:val="nil"/>
              <w:right w:val="single" w:sz="4" w:space="0" w:color="auto"/>
            </w:tcBorders>
            <w:shd w:val="clear" w:color="auto" w:fill="auto"/>
            <w:vAlign w:val="bottom"/>
          </w:tcPr>
          <w:p w:rsidR="00F93863" w:rsidRPr="000F33E0" w:rsidRDefault="00F93863" w:rsidP="000F33E0">
            <w:pPr>
              <w:rPr>
                <w:color w:val="000000"/>
                <w:sz w:val="20"/>
                <w:szCs w:val="20"/>
              </w:rPr>
            </w:pPr>
          </w:p>
        </w:tc>
      </w:tr>
      <w:tr w:rsidR="00F93863" w:rsidTr="002E42F6">
        <w:trPr>
          <w:trHeight w:val="70"/>
          <w:jc w:val="center"/>
        </w:trPr>
        <w:tc>
          <w:tcPr>
            <w:tcW w:w="1004" w:type="dxa"/>
            <w:vMerge/>
            <w:tcBorders>
              <w:left w:val="single" w:sz="4" w:space="0" w:color="auto"/>
              <w:right w:val="single" w:sz="4" w:space="0" w:color="auto"/>
            </w:tcBorders>
            <w:shd w:val="clear" w:color="auto" w:fill="auto"/>
            <w:noWrap/>
            <w:vAlign w:val="bottom"/>
          </w:tcPr>
          <w:p w:rsidR="00F93863" w:rsidRPr="000F33E0" w:rsidRDefault="00F93863" w:rsidP="000F33E0">
            <w:pPr>
              <w:rPr>
                <w:b/>
                <w:color w:val="000000"/>
                <w:sz w:val="20"/>
                <w:szCs w:val="20"/>
              </w:rPr>
            </w:pPr>
          </w:p>
        </w:tc>
        <w:tc>
          <w:tcPr>
            <w:tcW w:w="5103" w:type="dxa"/>
            <w:gridSpan w:val="2"/>
            <w:tcBorders>
              <w:top w:val="nil"/>
              <w:left w:val="nil"/>
              <w:bottom w:val="single" w:sz="4" w:space="0" w:color="auto"/>
              <w:right w:val="single" w:sz="4" w:space="0" w:color="auto"/>
            </w:tcBorders>
            <w:shd w:val="clear" w:color="auto" w:fill="auto"/>
            <w:noWrap/>
            <w:vAlign w:val="bottom"/>
          </w:tcPr>
          <w:p w:rsidR="00F93863" w:rsidRPr="000F33E0" w:rsidRDefault="00F93863" w:rsidP="000F33E0">
            <w:pPr>
              <w:rPr>
                <w:sz w:val="20"/>
                <w:szCs w:val="20"/>
              </w:rPr>
            </w:pPr>
            <w:r w:rsidRPr="000F33E0">
              <w:rPr>
                <w:sz w:val="20"/>
                <w:szCs w:val="20"/>
              </w:rPr>
              <w:t>Ультразвуковой датчик</w:t>
            </w:r>
          </w:p>
        </w:tc>
        <w:tc>
          <w:tcPr>
            <w:tcW w:w="850" w:type="dxa"/>
            <w:tcBorders>
              <w:top w:val="nil"/>
              <w:left w:val="nil"/>
              <w:bottom w:val="single" w:sz="4" w:space="0" w:color="auto"/>
              <w:right w:val="single" w:sz="4" w:space="0" w:color="auto"/>
            </w:tcBorders>
            <w:shd w:val="clear" w:color="auto" w:fill="auto"/>
            <w:noWrap/>
            <w:vAlign w:val="bottom"/>
          </w:tcPr>
          <w:p w:rsidR="00F93863" w:rsidRPr="000F33E0" w:rsidRDefault="00F93863" w:rsidP="000F33E0">
            <w:pPr>
              <w:jc w:val="center"/>
              <w:rPr>
                <w:sz w:val="20"/>
                <w:szCs w:val="20"/>
              </w:rPr>
            </w:pPr>
            <w:r w:rsidRPr="000F33E0">
              <w:rPr>
                <w:sz w:val="20"/>
                <w:szCs w:val="20"/>
              </w:rPr>
              <w:t>2</w:t>
            </w:r>
          </w:p>
        </w:tc>
        <w:tc>
          <w:tcPr>
            <w:tcW w:w="1701" w:type="dxa"/>
            <w:tcBorders>
              <w:top w:val="nil"/>
              <w:left w:val="nil"/>
              <w:bottom w:val="single" w:sz="4" w:space="0" w:color="auto"/>
              <w:right w:val="single" w:sz="4" w:space="0" w:color="auto"/>
            </w:tcBorders>
            <w:shd w:val="clear" w:color="auto" w:fill="auto"/>
            <w:noWrap/>
            <w:vAlign w:val="bottom"/>
          </w:tcPr>
          <w:p w:rsidR="00F93863" w:rsidRPr="000F33E0" w:rsidRDefault="00F93863" w:rsidP="000F33E0">
            <w:pPr>
              <w:jc w:val="right"/>
              <w:rPr>
                <w:sz w:val="20"/>
                <w:szCs w:val="20"/>
              </w:rPr>
            </w:pPr>
            <w:r w:rsidRPr="000F33E0">
              <w:rPr>
                <w:sz w:val="20"/>
                <w:szCs w:val="20"/>
              </w:rPr>
              <w:t>223 000</w:t>
            </w:r>
          </w:p>
        </w:tc>
        <w:tc>
          <w:tcPr>
            <w:tcW w:w="1418" w:type="dxa"/>
            <w:tcBorders>
              <w:top w:val="nil"/>
              <w:left w:val="nil"/>
              <w:bottom w:val="single" w:sz="4" w:space="0" w:color="auto"/>
              <w:right w:val="single" w:sz="4" w:space="0" w:color="auto"/>
            </w:tcBorders>
            <w:shd w:val="clear" w:color="auto" w:fill="auto"/>
            <w:noWrap/>
            <w:vAlign w:val="bottom"/>
          </w:tcPr>
          <w:p w:rsidR="00F93863" w:rsidRPr="000F33E0" w:rsidRDefault="00F93863" w:rsidP="000F33E0">
            <w:pPr>
              <w:jc w:val="right"/>
              <w:rPr>
                <w:sz w:val="20"/>
                <w:szCs w:val="20"/>
              </w:rPr>
            </w:pPr>
            <w:r w:rsidRPr="000F33E0">
              <w:rPr>
                <w:sz w:val="20"/>
                <w:szCs w:val="20"/>
              </w:rPr>
              <w:t>446 000</w:t>
            </w:r>
          </w:p>
        </w:tc>
        <w:tc>
          <w:tcPr>
            <w:tcW w:w="1843" w:type="dxa"/>
            <w:vMerge/>
            <w:tcBorders>
              <w:left w:val="nil"/>
              <w:right w:val="single" w:sz="4" w:space="0" w:color="auto"/>
            </w:tcBorders>
            <w:shd w:val="clear" w:color="auto" w:fill="auto"/>
            <w:noWrap/>
            <w:vAlign w:val="center"/>
          </w:tcPr>
          <w:p w:rsidR="00F93863" w:rsidRPr="000F33E0" w:rsidRDefault="00F93863" w:rsidP="000F33E0">
            <w:pPr>
              <w:jc w:val="center"/>
              <w:rPr>
                <w:color w:val="000000"/>
                <w:sz w:val="20"/>
                <w:szCs w:val="20"/>
              </w:rPr>
            </w:pPr>
          </w:p>
        </w:tc>
        <w:tc>
          <w:tcPr>
            <w:tcW w:w="2957" w:type="dxa"/>
            <w:vMerge/>
            <w:tcBorders>
              <w:left w:val="nil"/>
              <w:right w:val="single" w:sz="4" w:space="0" w:color="auto"/>
            </w:tcBorders>
            <w:shd w:val="clear" w:color="auto" w:fill="auto"/>
            <w:vAlign w:val="bottom"/>
          </w:tcPr>
          <w:p w:rsidR="00F93863" w:rsidRPr="000F33E0" w:rsidRDefault="00F93863" w:rsidP="000F33E0">
            <w:pPr>
              <w:rPr>
                <w:color w:val="000000"/>
                <w:sz w:val="20"/>
                <w:szCs w:val="20"/>
              </w:rPr>
            </w:pPr>
          </w:p>
        </w:tc>
      </w:tr>
      <w:tr w:rsidR="00F93863" w:rsidTr="002E42F6">
        <w:trPr>
          <w:trHeight w:val="70"/>
          <w:jc w:val="center"/>
        </w:trPr>
        <w:tc>
          <w:tcPr>
            <w:tcW w:w="1004" w:type="dxa"/>
            <w:vMerge/>
            <w:tcBorders>
              <w:left w:val="single" w:sz="4" w:space="0" w:color="auto"/>
              <w:bottom w:val="single" w:sz="4" w:space="0" w:color="auto"/>
              <w:right w:val="single" w:sz="4" w:space="0" w:color="auto"/>
            </w:tcBorders>
            <w:shd w:val="clear" w:color="auto" w:fill="auto"/>
            <w:noWrap/>
            <w:vAlign w:val="bottom"/>
          </w:tcPr>
          <w:p w:rsidR="00F93863" w:rsidRPr="000F33E0" w:rsidRDefault="00F93863" w:rsidP="000F33E0">
            <w:pPr>
              <w:rPr>
                <w:b/>
                <w:color w:val="000000"/>
                <w:sz w:val="20"/>
                <w:szCs w:val="20"/>
              </w:rPr>
            </w:pPr>
          </w:p>
        </w:tc>
        <w:tc>
          <w:tcPr>
            <w:tcW w:w="5103" w:type="dxa"/>
            <w:gridSpan w:val="2"/>
            <w:tcBorders>
              <w:top w:val="nil"/>
              <w:left w:val="nil"/>
              <w:bottom w:val="single" w:sz="4" w:space="0" w:color="auto"/>
              <w:right w:val="single" w:sz="4" w:space="0" w:color="auto"/>
            </w:tcBorders>
            <w:shd w:val="clear" w:color="auto" w:fill="auto"/>
            <w:noWrap/>
            <w:vAlign w:val="bottom"/>
          </w:tcPr>
          <w:p w:rsidR="00F93863" w:rsidRPr="000F33E0" w:rsidRDefault="00F93863" w:rsidP="000F33E0">
            <w:pPr>
              <w:rPr>
                <w:sz w:val="20"/>
                <w:szCs w:val="20"/>
              </w:rPr>
            </w:pPr>
            <w:r w:rsidRPr="000F33E0">
              <w:rPr>
                <w:sz w:val="20"/>
                <w:szCs w:val="20"/>
              </w:rPr>
              <w:t>Пульт электропитания компрессоров</w:t>
            </w:r>
          </w:p>
        </w:tc>
        <w:tc>
          <w:tcPr>
            <w:tcW w:w="850" w:type="dxa"/>
            <w:tcBorders>
              <w:top w:val="nil"/>
              <w:left w:val="nil"/>
              <w:bottom w:val="single" w:sz="4" w:space="0" w:color="auto"/>
              <w:right w:val="single" w:sz="4" w:space="0" w:color="auto"/>
            </w:tcBorders>
            <w:shd w:val="clear" w:color="auto" w:fill="auto"/>
            <w:noWrap/>
            <w:vAlign w:val="bottom"/>
          </w:tcPr>
          <w:p w:rsidR="00F93863" w:rsidRPr="000F33E0" w:rsidRDefault="00F93863" w:rsidP="000F33E0">
            <w:pPr>
              <w:jc w:val="center"/>
              <w:rPr>
                <w:sz w:val="20"/>
                <w:szCs w:val="20"/>
              </w:rPr>
            </w:pPr>
            <w:r w:rsidRPr="000F33E0">
              <w:rPr>
                <w:sz w:val="20"/>
                <w:szCs w:val="20"/>
              </w:rPr>
              <w:t>1</w:t>
            </w:r>
          </w:p>
        </w:tc>
        <w:tc>
          <w:tcPr>
            <w:tcW w:w="1701" w:type="dxa"/>
            <w:tcBorders>
              <w:top w:val="nil"/>
              <w:left w:val="nil"/>
              <w:bottom w:val="single" w:sz="4" w:space="0" w:color="auto"/>
              <w:right w:val="single" w:sz="4" w:space="0" w:color="auto"/>
            </w:tcBorders>
            <w:shd w:val="clear" w:color="auto" w:fill="auto"/>
            <w:noWrap/>
            <w:vAlign w:val="bottom"/>
          </w:tcPr>
          <w:p w:rsidR="00F93863" w:rsidRPr="000F33E0" w:rsidRDefault="00F93863" w:rsidP="000F33E0">
            <w:pPr>
              <w:jc w:val="right"/>
              <w:rPr>
                <w:sz w:val="20"/>
                <w:szCs w:val="20"/>
              </w:rPr>
            </w:pPr>
            <w:r w:rsidRPr="000F33E0">
              <w:rPr>
                <w:sz w:val="20"/>
                <w:szCs w:val="20"/>
              </w:rPr>
              <w:t>253 500</w:t>
            </w:r>
          </w:p>
        </w:tc>
        <w:tc>
          <w:tcPr>
            <w:tcW w:w="1418" w:type="dxa"/>
            <w:tcBorders>
              <w:top w:val="nil"/>
              <w:left w:val="nil"/>
              <w:bottom w:val="single" w:sz="4" w:space="0" w:color="auto"/>
              <w:right w:val="single" w:sz="4" w:space="0" w:color="auto"/>
            </w:tcBorders>
            <w:shd w:val="clear" w:color="auto" w:fill="auto"/>
            <w:noWrap/>
            <w:vAlign w:val="bottom"/>
          </w:tcPr>
          <w:p w:rsidR="00F93863" w:rsidRPr="000F33E0" w:rsidRDefault="00F93863" w:rsidP="000F33E0">
            <w:pPr>
              <w:jc w:val="right"/>
              <w:rPr>
                <w:sz w:val="20"/>
                <w:szCs w:val="20"/>
              </w:rPr>
            </w:pPr>
            <w:r w:rsidRPr="000F33E0">
              <w:rPr>
                <w:sz w:val="20"/>
                <w:szCs w:val="20"/>
              </w:rPr>
              <w:t>253 500</w:t>
            </w:r>
          </w:p>
        </w:tc>
        <w:tc>
          <w:tcPr>
            <w:tcW w:w="1843" w:type="dxa"/>
            <w:vMerge/>
            <w:tcBorders>
              <w:left w:val="nil"/>
              <w:right w:val="single" w:sz="4" w:space="0" w:color="auto"/>
            </w:tcBorders>
            <w:shd w:val="clear" w:color="auto" w:fill="auto"/>
            <w:noWrap/>
            <w:vAlign w:val="center"/>
          </w:tcPr>
          <w:p w:rsidR="00F93863" w:rsidRPr="000F33E0" w:rsidRDefault="00F93863" w:rsidP="000F33E0">
            <w:pPr>
              <w:jc w:val="center"/>
              <w:rPr>
                <w:color w:val="000000"/>
                <w:sz w:val="20"/>
                <w:szCs w:val="20"/>
              </w:rPr>
            </w:pPr>
          </w:p>
        </w:tc>
        <w:tc>
          <w:tcPr>
            <w:tcW w:w="2957" w:type="dxa"/>
            <w:vMerge/>
            <w:tcBorders>
              <w:left w:val="nil"/>
              <w:right w:val="single" w:sz="4" w:space="0" w:color="auto"/>
            </w:tcBorders>
            <w:shd w:val="clear" w:color="auto" w:fill="auto"/>
            <w:vAlign w:val="bottom"/>
          </w:tcPr>
          <w:p w:rsidR="00F93863" w:rsidRPr="000F33E0" w:rsidRDefault="00F93863" w:rsidP="000F33E0">
            <w:pPr>
              <w:rPr>
                <w:color w:val="000000"/>
                <w:sz w:val="20"/>
                <w:szCs w:val="20"/>
              </w:rPr>
            </w:pPr>
          </w:p>
        </w:tc>
      </w:tr>
      <w:tr w:rsidR="00F93863" w:rsidTr="002E42F6">
        <w:trPr>
          <w:trHeight w:val="70"/>
          <w:jc w:val="center"/>
        </w:trPr>
        <w:tc>
          <w:tcPr>
            <w:tcW w:w="100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863" w:rsidRPr="000F33E0" w:rsidRDefault="00F93863" w:rsidP="00251EFF">
            <w:pPr>
              <w:rPr>
                <w:b/>
                <w:color w:val="000000"/>
                <w:sz w:val="20"/>
                <w:szCs w:val="20"/>
              </w:rPr>
            </w:pPr>
          </w:p>
        </w:tc>
        <w:tc>
          <w:tcPr>
            <w:tcW w:w="5103" w:type="dxa"/>
            <w:gridSpan w:val="2"/>
            <w:tcBorders>
              <w:top w:val="nil"/>
              <w:left w:val="nil"/>
              <w:bottom w:val="single" w:sz="4" w:space="0" w:color="auto"/>
              <w:right w:val="single" w:sz="4" w:space="0" w:color="auto"/>
            </w:tcBorders>
            <w:shd w:val="clear" w:color="auto" w:fill="auto"/>
            <w:noWrap/>
            <w:vAlign w:val="bottom"/>
          </w:tcPr>
          <w:p w:rsidR="00F93863" w:rsidRPr="000F33E0" w:rsidRDefault="00F93863" w:rsidP="00251EFF">
            <w:pPr>
              <w:rPr>
                <w:sz w:val="20"/>
                <w:szCs w:val="20"/>
              </w:rPr>
            </w:pPr>
            <w:r w:rsidRPr="000F33E0">
              <w:rPr>
                <w:b/>
                <w:color w:val="000000"/>
                <w:sz w:val="20"/>
                <w:szCs w:val="20"/>
              </w:rPr>
              <w:t>Итого за 2 партию:</w:t>
            </w:r>
          </w:p>
        </w:tc>
        <w:tc>
          <w:tcPr>
            <w:tcW w:w="850" w:type="dxa"/>
            <w:tcBorders>
              <w:top w:val="nil"/>
              <w:left w:val="nil"/>
              <w:bottom w:val="single" w:sz="4" w:space="0" w:color="auto"/>
              <w:right w:val="single" w:sz="4" w:space="0" w:color="auto"/>
            </w:tcBorders>
            <w:shd w:val="clear" w:color="auto" w:fill="auto"/>
            <w:noWrap/>
            <w:vAlign w:val="center"/>
          </w:tcPr>
          <w:p w:rsidR="00F93863" w:rsidRPr="000F33E0" w:rsidRDefault="00F93863" w:rsidP="00251EFF">
            <w:pPr>
              <w:jc w:val="center"/>
              <w:rPr>
                <w:b/>
                <w:bCs/>
                <w:sz w:val="20"/>
                <w:szCs w:val="20"/>
              </w:rPr>
            </w:pPr>
            <w:r>
              <w:rPr>
                <w:b/>
                <w:bCs/>
                <w:sz w:val="20"/>
                <w:szCs w:val="20"/>
              </w:rPr>
              <w:t>24</w:t>
            </w:r>
          </w:p>
        </w:tc>
        <w:tc>
          <w:tcPr>
            <w:tcW w:w="1701" w:type="dxa"/>
            <w:tcBorders>
              <w:top w:val="nil"/>
              <w:left w:val="nil"/>
              <w:bottom w:val="single" w:sz="4" w:space="0" w:color="auto"/>
              <w:right w:val="single" w:sz="4" w:space="0" w:color="auto"/>
            </w:tcBorders>
            <w:shd w:val="clear" w:color="auto" w:fill="auto"/>
            <w:noWrap/>
            <w:vAlign w:val="bottom"/>
          </w:tcPr>
          <w:p w:rsidR="00F93863" w:rsidRPr="000F33E0" w:rsidRDefault="00F93863" w:rsidP="00251EFF">
            <w:pPr>
              <w:rPr>
                <w:b/>
                <w:bCs/>
                <w:color w:val="000000"/>
                <w:sz w:val="20"/>
                <w:szCs w:val="20"/>
              </w:rPr>
            </w:pPr>
          </w:p>
        </w:tc>
        <w:tc>
          <w:tcPr>
            <w:tcW w:w="1418" w:type="dxa"/>
            <w:tcBorders>
              <w:top w:val="nil"/>
              <w:left w:val="nil"/>
              <w:bottom w:val="single" w:sz="4" w:space="0" w:color="auto"/>
              <w:right w:val="single" w:sz="4" w:space="0" w:color="auto"/>
            </w:tcBorders>
            <w:shd w:val="clear" w:color="auto" w:fill="auto"/>
            <w:noWrap/>
            <w:vAlign w:val="bottom"/>
          </w:tcPr>
          <w:p w:rsidR="00F93863" w:rsidRPr="000F33E0" w:rsidRDefault="00F93863" w:rsidP="00251EFF">
            <w:pPr>
              <w:jc w:val="right"/>
              <w:rPr>
                <w:b/>
                <w:bCs/>
                <w:color w:val="000000"/>
                <w:sz w:val="20"/>
                <w:szCs w:val="20"/>
              </w:rPr>
            </w:pPr>
            <w:r>
              <w:rPr>
                <w:b/>
                <w:bCs/>
                <w:color w:val="000000"/>
                <w:sz w:val="20"/>
                <w:szCs w:val="20"/>
              </w:rPr>
              <w:t>65 805 530</w:t>
            </w:r>
          </w:p>
        </w:tc>
        <w:tc>
          <w:tcPr>
            <w:tcW w:w="1843" w:type="dxa"/>
            <w:vMerge/>
            <w:tcBorders>
              <w:left w:val="nil"/>
              <w:bottom w:val="single" w:sz="4" w:space="0" w:color="auto"/>
              <w:right w:val="single" w:sz="4" w:space="0" w:color="auto"/>
            </w:tcBorders>
            <w:shd w:val="clear" w:color="auto" w:fill="auto"/>
            <w:noWrap/>
            <w:vAlign w:val="center"/>
          </w:tcPr>
          <w:p w:rsidR="00F93863" w:rsidRPr="000F33E0" w:rsidRDefault="00F93863" w:rsidP="00251EFF">
            <w:pPr>
              <w:jc w:val="center"/>
              <w:rPr>
                <w:color w:val="000000"/>
                <w:sz w:val="20"/>
                <w:szCs w:val="20"/>
              </w:rPr>
            </w:pPr>
          </w:p>
        </w:tc>
        <w:tc>
          <w:tcPr>
            <w:tcW w:w="2957" w:type="dxa"/>
            <w:vMerge/>
            <w:tcBorders>
              <w:left w:val="nil"/>
              <w:bottom w:val="single" w:sz="4" w:space="0" w:color="auto"/>
              <w:right w:val="single" w:sz="4" w:space="0" w:color="auto"/>
            </w:tcBorders>
            <w:shd w:val="clear" w:color="auto" w:fill="auto"/>
            <w:vAlign w:val="bottom"/>
          </w:tcPr>
          <w:p w:rsidR="00F93863" w:rsidRPr="000F33E0" w:rsidRDefault="00F93863" w:rsidP="00251EFF">
            <w:pPr>
              <w:rPr>
                <w:color w:val="000000"/>
                <w:sz w:val="20"/>
                <w:szCs w:val="20"/>
              </w:rPr>
            </w:pPr>
          </w:p>
        </w:tc>
      </w:tr>
      <w:tr w:rsidR="00F93863" w:rsidTr="00251EFF">
        <w:trPr>
          <w:trHeight w:val="70"/>
          <w:jc w:val="center"/>
        </w:trPr>
        <w:tc>
          <w:tcPr>
            <w:tcW w:w="100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93863" w:rsidRPr="000F33E0" w:rsidRDefault="00F93863" w:rsidP="00CF05CB">
            <w:pPr>
              <w:jc w:val="center"/>
              <w:rPr>
                <w:color w:val="000000"/>
                <w:sz w:val="20"/>
                <w:szCs w:val="20"/>
              </w:rPr>
            </w:pPr>
            <w:r w:rsidRPr="000F33E0">
              <w:rPr>
                <w:color w:val="000000"/>
                <w:sz w:val="20"/>
                <w:szCs w:val="20"/>
              </w:rPr>
              <w:t>3</w:t>
            </w:r>
          </w:p>
        </w:tc>
        <w:tc>
          <w:tcPr>
            <w:tcW w:w="5103" w:type="dxa"/>
            <w:gridSpan w:val="2"/>
            <w:tcBorders>
              <w:top w:val="nil"/>
              <w:left w:val="nil"/>
              <w:bottom w:val="single" w:sz="4" w:space="0" w:color="auto"/>
              <w:right w:val="single" w:sz="4" w:space="0" w:color="auto"/>
            </w:tcBorders>
            <w:shd w:val="clear" w:color="000000" w:fill="FFFFFF"/>
            <w:noWrap/>
            <w:vAlign w:val="bottom"/>
            <w:hideMark/>
          </w:tcPr>
          <w:p w:rsidR="00F93863" w:rsidRDefault="00F93863" w:rsidP="00CF05CB">
            <w:pPr>
              <w:rPr>
                <w:rFonts w:ascii="Arial Narrow" w:hAnsi="Arial Narrow" w:cs="Calibri"/>
                <w:sz w:val="20"/>
                <w:szCs w:val="20"/>
              </w:rPr>
            </w:pPr>
            <w:r>
              <w:rPr>
                <w:rFonts w:ascii="Arial Narrow" w:hAnsi="Arial Narrow" w:cs="Calibri"/>
                <w:sz w:val="20"/>
                <w:szCs w:val="20"/>
              </w:rPr>
              <w:t>Модуль 88МЛВ-36А1000HO-М-G</w:t>
            </w:r>
          </w:p>
        </w:tc>
        <w:tc>
          <w:tcPr>
            <w:tcW w:w="850" w:type="dxa"/>
            <w:tcBorders>
              <w:top w:val="nil"/>
              <w:left w:val="nil"/>
              <w:bottom w:val="single" w:sz="4" w:space="0" w:color="auto"/>
              <w:right w:val="single" w:sz="4" w:space="0" w:color="auto"/>
            </w:tcBorders>
            <w:shd w:val="clear" w:color="000000" w:fill="FFFFFF"/>
            <w:noWrap/>
            <w:vAlign w:val="bottom"/>
            <w:hideMark/>
          </w:tcPr>
          <w:p w:rsidR="00F93863" w:rsidRDefault="00F93863" w:rsidP="00CF05CB">
            <w:pPr>
              <w:jc w:val="center"/>
              <w:rPr>
                <w:rFonts w:ascii="Arial Narrow" w:hAnsi="Arial Narrow" w:cs="Calibri"/>
                <w:sz w:val="20"/>
                <w:szCs w:val="20"/>
              </w:rPr>
            </w:pPr>
            <w:r>
              <w:rPr>
                <w:rFonts w:ascii="Arial Narrow" w:hAnsi="Arial Narrow" w:cs="Calibri"/>
                <w:sz w:val="20"/>
                <w:szCs w:val="20"/>
              </w:rPr>
              <w:t>3</w:t>
            </w:r>
          </w:p>
        </w:tc>
        <w:tc>
          <w:tcPr>
            <w:tcW w:w="1701" w:type="dxa"/>
            <w:tcBorders>
              <w:top w:val="nil"/>
              <w:left w:val="nil"/>
              <w:bottom w:val="single" w:sz="4" w:space="0" w:color="auto"/>
              <w:right w:val="single" w:sz="4" w:space="0" w:color="auto"/>
            </w:tcBorders>
            <w:shd w:val="clear" w:color="000000" w:fill="FFFFFF"/>
            <w:noWrap/>
            <w:vAlign w:val="bottom"/>
            <w:hideMark/>
          </w:tcPr>
          <w:p w:rsidR="00F93863" w:rsidRDefault="00F93863" w:rsidP="00CF05CB">
            <w:pPr>
              <w:jc w:val="right"/>
              <w:rPr>
                <w:rFonts w:ascii="Arial Narrow" w:hAnsi="Arial Narrow" w:cs="Calibri"/>
                <w:sz w:val="20"/>
                <w:szCs w:val="20"/>
              </w:rPr>
            </w:pPr>
            <w:r>
              <w:rPr>
                <w:rFonts w:ascii="Arial Narrow" w:hAnsi="Arial Narrow" w:cs="Calibri"/>
                <w:sz w:val="20"/>
                <w:szCs w:val="20"/>
              </w:rPr>
              <w:t>5 459 130</w:t>
            </w:r>
          </w:p>
        </w:tc>
        <w:tc>
          <w:tcPr>
            <w:tcW w:w="1418" w:type="dxa"/>
            <w:tcBorders>
              <w:top w:val="nil"/>
              <w:left w:val="nil"/>
              <w:bottom w:val="single" w:sz="4" w:space="0" w:color="auto"/>
              <w:right w:val="single" w:sz="4" w:space="0" w:color="auto"/>
            </w:tcBorders>
            <w:shd w:val="clear" w:color="000000" w:fill="FFFFFF"/>
            <w:noWrap/>
            <w:vAlign w:val="bottom"/>
            <w:hideMark/>
          </w:tcPr>
          <w:p w:rsidR="00F93863" w:rsidRDefault="00F93863" w:rsidP="00CF05CB">
            <w:pPr>
              <w:jc w:val="right"/>
              <w:rPr>
                <w:rFonts w:ascii="Arial Narrow" w:hAnsi="Arial Narrow" w:cs="Calibri"/>
                <w:sz w:val="20"/>
                <w:szCs w:val="20"/>
              </w:rPr>
            </w:pPr>
            <w:r>
              <w:rPr>
                <w:rFonts w:ascii="Arial Narrow" w:hAnsi="Arial Narrow" w:cs="Calibri"/>
                <w:sz w:val="20"/>
                <w:szCs w:val="20"/>
              </w:rPr>
              <w:t>16 377 390</w:t>
            </w:r>
          </w:p>
        </w:tc>
        <w:tc>
          <w:tcPr>
            <w:tcW w:w="1843" w:type="dxa"/>
            <w:vMerge w:val="restart"/>
            <w:tcBorders>
              <w:top w:val="single" w:sz="4" w:space="0" w:color="auto"/>
              <w:left w:val="single" w:sz="4" w:space="0" w:color="auto"/>
              <w:right w:val="single" w:sz="4" w:space="0" w:color="auto"/>
            </w:tcBorders>
            <w:shd w:val="clear" w:color="auto" w:fill="auto"/>
            <w:vAlign w:val="center"/>
            <w:hideMark/>
          </w:tcPr>
          <w:p w:rsidR="00F93863" w:rsidRPr="000F33E0" w:rsidRDefault="00F93863" w:rsidP="00CF05CB">
            <w:pPr>
              <w:jc w:val="center"/>
              <w:rPr>
                <w:color w:val="000000"/>
                <w:sz w:val="20"/>
                <w:szCs w:val="20"/>
              </w:rPr>
            </w:pPr>
            <w:r w:rsidRPr="000F33E0">
              <w:rPr>
                <w:color w:val="000000"/>
                <w:sz w:val="20"/>
                <w:szCs w:val="20"/>
              </w:rPr>
              <w:t>До 15 января</w:t>
            </w:r>
          </w:p>
          <w:p w:rsidR="00F93863" w:rsidRPr="000F33E0" w:rsidRDefault="00F93863" w:rsidP="00CF05CB">
            <w:pPr>
              <w:jc w:val="center"/>
              <w:rPr>
                <w:color w:val="000000"/>
                <w:sz w:val="20"/>
                <w:szCs w:val="20"/>
              </w:rPr>
            </w:pPr>
            <w:r w:rsidRPr="000F33E0">
              <w:rPr>
                <w:color w:val="000000"/>
                <w:sz w:val="20"/>
                <w:szCs w:val="20"/>
              </w:rPr>
              <w:t>2023 года</w:t>
            </w:r>
          </w:p>
          <w:p w:rsidR="00F93863" w:rsidRPr="000F33E0" w:rsidRDefault="00F93863" w:rsidP="00CF05CB">
            <w:pPr>
              <w:jc w:val="center"/>
              <w:rPr>
                <w:color w:val="000000"/>
                <w:sz w:val="20"/>
                <w:szCs w:val="20"/>
              </w:rPr>
            </w:pPr>
            <w:r w:rsidRPr="000F33E0">
              <w:rPr>
                <w:color w:val="000000"/>
                <w:sz w:val="20"/>
                <w:szCs w:val="20"/>
              </w:rPr>
              <w:t>включительно</w:t>
            </w:r>
          </w:p>
        </w:tc>
        <w:tc>
          <w:tcPr>
            <w:tcW w:w="2957" w:type="dxa"/>
            <w:vMerge w:val="restart"/>
            <w:tcBorders>
              <w:top w:val="single" w:sz="4" w:space="0" w:color="auto"/>
              <w:left w:val="single" w:sz="4" w:space="0" w:color="auto"/>
              <w:right w:val="single" w:sz="4" w:space="0" w:color="auto"/>
            </w:tcBorders>
            <w:shd w:val="clear" w:color="auto" w:fill="auto"/>
            <w:vAlign w:val="center"/>
          </w:tcPr>
          <w:p w:rsidR="00F93863" w:rsidRPr="000F33E0" w:rsidRDefault="00F93863" w:rsidP="00CF05CB">
            <w:pPr>
              <w:rPr>
                <w:color w:val="000000"/>
                <w:sz w:val="20"/>
                <w:szCs w:val="20"/>
              </w:rPr>
            </w:pPr>
            <w:r w:rsidRPr="000F33E0">
              <w:rPr>
                <w:color w:val="000000"/>
                <w:sz w:val="20"/>
                <w:szCs w:val="20"/>
              </w:rPr>
              <w:t xml:space="preserve">- </w:t>
            </w:r>
            <w:r>
              <w:rPr>
                <w:color w:val="000000"/>
                <w:sz w:val="20"/>
                <w:szCs w:val="20"/>
              </w:rPr>
              <w:t>30% (17</w:t>
            </w:r>
            <w:r w:rsidRPr="000F33E0">
              <w:rPr>
                <w:color w:val="000000"/>
                <w:sz w:val="20"/>
                <w:szCs w:val="20"/>
              </w:rPr>
              <w:t> </w:t>
            </w:r>
            <w:r>
              <w:rPr>
                <w:color w:val="000000"/>
                <w:sz w:val="20"/>
                <w:szCs w:val="20"/>
              </w:rPr>
              <w:t>400</w:t>
            </w:r>
            <w:r w:rsidRPr="000F33E0">
              <w:rPr>
                <w:color w:val="000000"/>
                <w:sz w:val="20"/>
                <w:szCs w:val="20"/>
              </w:rPr>
              <w:t> </w:t>
            </w:r>
            <w:r>
              <w:rPr>
                <w:color w:val="000000"/>
                <w:sz w:val="20"/>
                <w:szCs w:val="20"/>
              </w:rPr>
              <w:t>195,00</w:t>
            </w:r>
            <w:r w:rsidRPr="000F33E0">
              <w:rPr>
                <w:color w:val="000000"/>
                <w:sz w:val="20"/>
                <w:szCs w:val="20"/>
              </w:rPr>
              <w:t xml:space="preserve"> руб.) – до 30 июля 2022 г.;</w:t>
            </w:r>
          </w:p>
          <w:p w:rsidR="00F93863" w:rsidRPr="000F33E0" w:rsidRDefault="00F93863" w:rsidP="00CF05CB">
            <w:pPr>
              <w:rPr>
                <w:color w:val="000000"/>
                <w:sz w:val="20"/>
                <w:szCs w:val="20"/>
              </w:rPr>
            </w:pPr>
            <w:r w:rsidRPr="000F33E0">
              <w:rPr>
                <w:color w:val="000000"/>
                <w:sz w:val="20"/>
                <w:szCs w:val="20"/>
              </w:rPr>
              <w:t xml:space="preserve">- </w:t>
            </w:r>
            <w:r>
              <w:rPr>
                <w:color w:val="000000"/>
                <w:sz w:val="20"/>
                <w:szCs w:val="20"/>
              </w:rPr>
              <w:t>70% (40</w:t>
            </w:r>
            <w:r w:rsidRPr="000F33E0">
              <w:rPr>
                <w:color w:val="000000"/>
                <w:sz w:val="20"/>
                <w:szCs w:val="20"/>
              </w:rPr>
              <w:t> </w:t>
            </w:r>
            <w:r>
              <w:rPr>
                <w:color w:val="000000"/>
                <w:sz w:val="20"/>
                <w:szCs w:val="20"/>
              </w:rPr>
              <w:t>600</w:t>
            </w:r>
            <w:r w:rsidRPr="000F33E0">
              <w:rPr>
                <w:color w:val="000000"/>
                <w:sz w:val="20"/>
                <w:szCs w:val="20"/>
              </w:rPr>
              <w:t> </w:t>
            </w:r>
            <w:r>
              <w:rPr>
                <w:color w:val="000000"/>
                <w:sz w:val="20"/>
                <w:szCs w:val="20"/>
              </w:rPr>
              <w:t>455,0</w:t>
            </w:r>
            <w:r w:rsidRPr="000F33E0">
              <w:rPr>
                <w:color w:val="000000"/>
                <w:sz w:val="20"/>
                <w:szCs w:val="20"/>
              </w:rPr>
              <w:t>0 руб.) - до 30 января 2023 г.</w:t>
            </w:r>
          </w:p>
        </w:tc>
      </w:tr>
      <w:tr w:rsidR="00F93863" w:rsidTr="00251EFF">
        <w:trPr>
          <w:trHeight w:val="187"/>
          <w:jc w:val="center"/>
        </w:trPr>
        <w:tc>
          <w:tcPr>
            <w:tcW w:w="1004" w:type="dxa"/>
            <w:vMerge/>
            <w:tcBorders>
              <w:top w:val="nil"/>
              <w:left w:val="single" w:sz="4" w:space="0" w:color="auto"/>
              <w:bottom w:val="single" w:sz="4" w:space="0" w:color="000000"/>
              <w:right w:val="single" w:sz="4" w:space="0" w:color="auto"/>
            </w:tcBorders>
            <w:vAlign w:val="center"/>
            <w:hideMark/>
          </w:tcPr>
          <w:p w:rsidR="00F93863" w:rsidRPr="000F33E0" w:rsidRDefault="00F93863" w:rsidP="00CF05CB">
            <w:pPr>
              <w:rPr>
                <w:color w:val="000000"/>
                <w:sz w:val="20"/>
                <w:szCs w:val="20"/>
              </w:rPr>
            </w:pPr>
          </w:p>
        </w:tc>
        <w:tc>
          <w:tcPr>
            <w:tcW w:w="5103" w:type="dxa"/>
            <w:gridSpan w:val="2"/>
            <w:tcBorders>
              <w:top w:val="nil"/>
              <w:left w:val="nil"/>
              <w:bottom w:val="single" w:sz="4" w:space="0" w:color="auto"/>
              <w:right w:val="single" w:sz="4" w:space="0" w:color="auto"/>
            </w:tcBorders>
            <w:shd w:val="clear" w:color="000000" w:fill="FFFFFF"/>
            <w:vAlign w:val="bottom"/>
            <w:hideMark/>
          </w:tcPr>
          <w:p w:rsidR="00F93863" w:rsidRDefault="00F93863" w:rsidP="00CF05CB">
            <w:pPr>
              <w:rPr>
                <w:rFonts w:ascii="Arial Narrow" w:hAnsi="Arial Narrow" w:cs="Calibri"/>
                <w:sz w:val="20"/>
                <w:szCs w:val="20"/>
              </w:rPr>
            </w:pPr>
            <w:r>
              <w:rPr>
                <w:rFonts w:ascii="Arial Narrow" w:hAnsi="Arial Narrow" w:cs="Calibri"/>
                <w:sz w:val="20"/>
                <w:szCs w:val="20"/>
              </w:rPr>
              <w:t>Электропривод AUMA SAR 14.6 - АМ 02.1 (n=90 об/мин, N=3,0 кВт)</w:t>
            </w:r>
          </w:p>
        </w:tc>
        <w:tc>
          <w:tcPr>
            <w:tcW w:w="850" w:type="dxa"/>
            <w:tcBorders>
              <w:top w:val="nil"/>
              <w:left w:val="nil"/>
              <w:bottom w:val="single" w:sz="4" w:space="0" w:color="auto"/>
              <w:right w:val="single" w:sz="4" w:space="0" w:color="auto"/>
            </w:tcBorders>
            <w:shd w:val="clear" w:color="000000" w:fill="FFFFFF"/>
            <w:noWrap/>
            <w:vAlign w:val="bottom"/>
            <w:hideMark/>
          </w:tcPr>
          <w:p w:rsidR="00F93863" w:rsidRDefault="00F93863" w:rsidP="00CF05CB">
            <w:pPr>
              <w:jc w:val="center"/>
              <w:rPr>
                <w:rFonts w:ascii="Arial Narrow" w:hAnsi="Arial Narrow" w:cs="Calibri"/>
                <w:sz w:val="20"/>
                <w:szCs w:val="20"/>
              </w:rPr>
            </w:pPr>
            <w:r>
              <w:rPr>
                <w:rFonts w:ascii="Arial Narrow" w:hAnsi="Arial Narrow" w:cs="Calibri"/>
                <w:sz w:val="20"/>
                <w:szCs w:val="20"/>
              </w:rPr>
              <w:t>2</w:t>
            </w:r>
          </w:p>
        </w:tc>
        <w:tc>
          <w:tcPr>
            <w:tcW w:w="1701" w:type="dxa"/>
            <w:tcBorders>
              <w:top w:val="nil"/>
              <w:left w:val="nil"/>
              <w:bottom w:val="single" w:sz="4" w:space="0" w:color="auto"/>
              <w:right w:val="single" w:sz="4" w:space="0" w:color="auto"/>
            </w:tcBorders>
            <w:shd w:val="clear" w:color="000000" w:fill="FFFFFF"/>
            <w:noWrap/>
            <w:vAlign w:val="bottom"/>
            <w:hideMark/>
          </w:tcPr>
          <w:p w:rsidR="00F93863" w:rsidRDefault="00F93863" w:rsidP="00CF05CB">
            <w:pPr>
              <w:jc w:val="right"/>
              <w:rPr>
                <w:rFonts w:ascii="Arial Narrow" w:hAnsi="Arial Narrow" w:cs="Calibri"/>
                <w:sz w:val="20"/>
                <w:szCs w:val="20"/>
              </w:rPr>
            </w:pPr>
            <w:r>
              <w:rPr>
                <w:rFonts w:ascii="Arial Narrow" w:hAnsi="Arial Narrow" w:cs="Calibri"/>
                <w:sz w:val="20"/>
                <w:szCs w:val="20"/>
              </w:rPr>
              <w:t>1 362 300</w:t>
            </w:r>
          </w:p>
        </w:tc>
        <w:tc>
          <w:tcPr>
            <w:tcW w:w="1418" w:type="dxa"/>
            <w:tcBorders>
              <w:top w:val="nil"/>
              <w:left w:val="nil"/>
              <w:bottom w:val="single" w:sz="4" w:space="0" w:color="auto"/>
              <w:right w:val="single" w:sz="4" w:space="0" w:color="auto"/>
            </w:tcBorders>
            <w:shd w:val="clear" w:color="000000" w:fill="FFFFFF"/>
            <w:noWrap/>
            <w:vAlign w:val="bottom"/>
            <w:hideMark/>
          </w:tcPr>
          <w:p w:rsidR="00F93863" w:rsidRDefault="00F93863" w:rsidP="00CF05CB">
            <w:pPr>
              <w:jc w:val="right"/>
              <w:rPr>
                <w:rFonts w:ascii="Arial Narrow" w:hAnsi="Arial Narrow" w:cs="Calibri"/>
                <w:sz w:val="20"/>
                <w:szCs w:val="20"/>
              </w:rPr>
            </w:pPr>
            <w:r>
              <w:rPr>
                <w:rFonts w:ascii="Arial Narrow" w:hAnsi="Arial Narrow" w:cs="Calibri"/>
                <w:sz w:val="20"/>
                <w:szCs w:val="20"/>
              </w:rPr>
              <w:t>2 724 600</w:t>
            </w:r>
          </w:p>
        </w:tc>
        <w:tc>
          <w:tcPr>
            <w:tcW w:w="1843" w:type="dxa"/>
            <w:vMerge/>
            <w:tcBorders>
              <w:left w:val="single" w:sz="4" w:space="0" w:color="auto"/>
              <w:right w:val="single" w:sz="4" w:space="0" w:color="auto"/>
            </w:tcBorders>
            <w:shd w:val="clear" w:color="auto" w:fill="auto"/>
            <w:vAlign w:val="center"/>
            <w:hideMark/>
          </w:tcPr>
          <w:p w:rsidR="00F93863" w:rsidRPr="000F33E0" w:rsidRDefault="00F93863" w:rsidP="00CF05CB">
            <w:pPr>
              <w:rPr>
                <w:color w:val="000000"/>
                <w:sz w:val="20"/>
                <w:szCs w:val="20"/>
              </w:rPr>
            </w:pPr>
          </w:p>
        </w:tc>
        <w:tc>
          <w:tcPr>
            <w:tcW w:w="2957" w:type="dxa"/>
            <w:vMerge/>
            <w:tcBorders>
              <w:left w:val="single" w:sz="4" w:space="0" w:color="auto"/>
              <w:right w:val="single" w:sz="4" w:space="0" w:color="auto"/>
            </w:tcBorders>
            <w:shd w:val="clear" w:color="auto" w:fill="auto"/>
            <w:vAlign w:val="center"/>
          </w:tcPr>
          <w:p w:rsidR="00F93863" w:rsidRPr="000F33E0" w:rsidRDefault="00F93863" w:rsidP="00CF05CB">
            <w:pPr>
              <w:rPr>
                <w:color w:val="000000"/>
                <w:sz w:val="20"/>
                <w:szCs w:val="20"/>
              </w:rPr>
            </w:pPr>
          </w:p>
        </w:tc>
      </w:tr>
      <w:tr w:rsidR="00F93863" w:rsidTr="00251EFF">
        <w:trPr>
          <w:trHeight w:val="70"/>
          <w:jc w:val="center"/>
        </w:trPr>
        <w:tc>
          <w:tcPr>
            <w:tcW w:w="1004" w:type="dxa"/>
            <w:vMerge/>
            <w:tcBorders>
              <w:top w:val="nil"/>
              <w:left w:val="single" w:sz="4" w:space="0" w:color="auto"/>
              <w:bottom w:val="single" w:sz="4" w:space="0" w:color="000000"/>
              <w:right w:val="single" w:sz="4" w:space="0" w:color="auto"/>
            </w:tcBorders>
            <w:vAlign w:val="center"/>
            <w:hideMark/>
          </w:tcPr>
          <w:p w:rsidR="00F93863" w:rsidRPr="000F33E0" w:rsidRDefault="00F93863" w:rsidP="00CF05CB">
            <w:pPr>
              <w:rPr>
                <w:color w:val="000000"/>
                <w:sz w:val="20"/>
                <w:szCs w:val="20"/>
              </w:rPr>
            </w:pPr>
          </w:p>
        </w:tc>
        <w:tc>
          <w:tcPr>
            <w:tcW w:w="5103" w:type="dxa"/>
            <w:gridSpan w:val="2"/>
            <w:tcBorders>
              <w:top w:val="nil"/>
              <w:left w:val="nil"/>
              <w:bottom w:val="single" w:sz="4" w:space="0" w:color="auto"/>
              <w:right w:val="single" w:sz="4" w:space="0" w:color="auto"/>
            </w:tcBorders>
            <w:shd w:val="clear" w:color="000000" w:fill="FFFFFF"/>
            <w:noWrap/>
            <w:vAlign w:val="bottom"/>
          </w:tcPr>
          <w:p w:rsidR="00F93863" w:rsidRDefault="00F93863" w:rsidP="00CF05CB">
            <w:pPr>
              <w:rPr>
                <w:rFonts w:ascii="Arial Narrow" w:hAnsi="Arial Narrow" w:cs="Calibri"/>
                <w:sz w:val="20"/>
                <w:szCs w:val="20"/>
              </w:rPr>
            </w:pPr>
            <w:r>
              <w:rPr>
                <w:rFonts w:ascii="Arial Narrow" w:hAnsi="Arial Narrow" w:cs="Calibri"/>
                <w:sz w:val="20"/>
                <w:szCs w:val="20"/>
              </w:rPr>
              <w:t>Ширма</w:t>
            </w:r>
          </w:p>
        </w:tc>
        <w:tc>
          <w:tcPr>
            <w:tcW w:w="850" w:type="dxa"/>
            <w:tcBorders>
              <w:top w:val="nil"/>
              <w:left w:val="nil"/>
              <w:bottom w:val="single" w:sz="4" w:space="0" w:color="auto"/>
              <w:right w:val="single" w:sz="4" w:space="0" w:color="auto"/>
            </w:tcBorders>
            <w:shd w:val="clear" w:color="000000" w:fill="FFFFFF"/>
            <w:noWrap/>
            <w:vAlign w:val="bottom"/>
          </w:tcPr>
          <w:p w:rsidR="00F93863" w:rsidRDefault="00F93863" w:rsidP="00CF05CB">
            <w:pPr>
              <w:jc w:val="center"/>
              <w:rPr>
                <w:rFonts w:ascii="Arial Narrow" w:hAnsi="Arial Narrow" w:cs="Calibri"/>
                <w:sz w:val="20"/>
                <w:szCs w:val="20"/>
              </w:rPr>
            </w:pPr>
            <w:r>
              <w:rPr>
                <w:rFonts w:ascii="Arial Narrow" w:hAnsi="Arial Narrow" w:cs="Calibri"/>
                <w:sz w:val="20"/>
                <w:szCs w:val="20"/>
              </w:rPr>
              <w:t>1</w:t>
            </w:r>
          </w:p>
        </w:tc>
        <w:tc>
          <w:tcPr>
            <w:tcW w:w="1701" w:type="dxa"/>
            <w:tcBorders>
              <w:top w:val="nil"/>
              <w:left w:val="nil"/>
              <w:bottom w:val="single" w:sz="4" w:space="0" w:color="auto"/>
              <w:right w:val="single" w:sz="4" w:space="0" w:color="auto"/>
            </w:tcBorders>
            <w:shd w:val="clear" w:color="000000" w:fill="FFFFFF"/>
            <w:noWrap/>
            <w:vAlign w:val="bottom"/>
          </w:tcPr>
          <w:p w:rsidR="00F93863" w:rsidRDefault="00F93863" w:rsidP="00CF05CB">
            <w:pPr>
              <w:jc w:val="right"/>
              <w:rPr>
                <w:rFonts w:ascii="Arial Narrow" w:hAnsi="Arial Narrow" w:cs="Calibri"/>
                <w:sz w:val="20"/>
                <w:szCs w:val="20"/>
              </w:rPr>
            </w:pPr>
            <w:r>
              <w:rPr>
                <w:rFonts w:ascii="Arial Narrow" w:hAnsi="Arial Narrow" w:cs="Calibri"/>
                <w:sz w:val="20"/>
                <w:szCs w:val="20"/>
              </w:rPr>
              <w:t>202 700</w:t>
            </w:r>
          </w:p>
        </w:tc>
        <w:tc>
          <w:tcPr>
            <w:tcW w:w="1418" w:type="dxa"/>
            <w:tcBorders>
              <w:top w:val="nil"/>
              <w:left w:val="nil"/>
              <w:bottom w:val="single" w:sz="4" w:space="0" w:color="auto"/>
              <w:right w:val="single" w:sz="4" w:space="0" w:color="auto"/>
            </w:tcBorders>
            <w:shd w:val="clear" w:color="000000" w:fill="FFFFFF"/>
            <w:noWrap/>
            <w:vAlign w:val="bottom"/>
          </w:tcPr>
          <w:p w:rsidR="00F93863" w:rsidRDefault="00F93863" w:rsidP="00CF05CB">
            <w:pPr>
              <w:jc w:val="right"/>
              <w:rPr>
                <w:rFonts w:ascii="Arial Narrow" w:hAnsi="Arial Narrow" w:cs="Calibri"/>
                <w:sz w:val="20"/>
                <w:szCs w:val="20"/>
              </w:rPr>
            </w:pPr>
            <w:r>
              <w:rPr>
                <w:rFonts w:ascii="Arial Narrow" w:hAnsi="Arial Narrow" w:cs="Calibri"/>
                <w:sz w:val="20"/>
                <w:szCs w:val="20"/>
              </w:rPr>
              <w:t>202 700</w:t>
            </w:r>
          </w:p>
        </w:tc>
        <w:tc>
          <w:tcPr>
            <w:tcW w:w="1843" w:type="dxa"/>
            <w:vMerge/>
            <w:tcBorders>
              <w:left w:val="single" w:sz="4" w:space="0" w:color="auto"/>
              <w:right w:val="single" w:sz="4" w:space="0" w:color="auto"/>
            </w:tcBorders>
            <w:shd w:val="clear" w:color="auto" w:fill="auto"/>
            <w:vAlign w:val="center"/>
            <w:hideMark/>
          </w:tcPr>
          <w:p w:rsidR="00F93863" w:rsidRPr="000F33E0" w:rsidRDefault="00F93863" w:rsidP="00CF05CB">
            <w:pPr>
              <w:rPr>
                <w:color w:val="000000"/>
                <w:sz w:val="20"/>
                <w:szCs w:val="20"/>
              </w:rPr>
            </w:pPr>
          </w:p>
        </w:tc>
        <w:tc>
          <w:tcPr>
            <w:tcW w:w="2957" w:type="dxa"/>
            <w:vMerge/>
            <w:tcBorders>
              <w:left w:val="single" w:sz="4" w:space="0" w:color="auto"/>
              <w:right w:val="single" w:sz="4" w:space="0" w:color="auto"/>
            </w:tcBorders>
            <w:shd w:val="clear" w:color="auto" w:fill="auto"/>
            <w:vAlign w:val="center"/>
          </w:tcPr>
          <w:p w:rsidR="00F93863" w:rsidRPr="000F33E0" w:rsidRDefault="00F93863" w:rsidP="00CF05CB">
            <w:pPr>
              <w:rPr>
                <w:color w:val="000000"/>
                <w:sz w:val="20"/>
                <w:szCs w:val="20"/>
              </w:rPr>
            </w:pPr>
          </w:p>
        </w:tc>
      </w:tr>
      <w:tr w:rsidR="00F93863" w:rsidTr="00251EFF">
        <w:trPr>
          <w:trHeight w:val="70"/>
          <w:jc w:val="center"/>
        </w:trPr>
        <w:tc>
          <w:tcPr>
            <w:tcW w:w="1004" w:type="dxa"/>
            <w:vMerge/>
            <w:tcBorders>
              <w:top w:val="nil"/>
              <w:left w:val="single" w:sz="4" w:space="0" w:color="auto"/>
              <w:bottom w:val="single" w:sz="4" w:space="0" w:color="000000"/>
              <w:right w:val="single" w:sz="4" w:space="0" w:color="auto"/>
            </w:tcBorders>
            <w:vAlign w:val="center"/>
            <w:hideMark/>
          </w:tcPr>
          <w:p w:rsidR="00F93863" w:rsidRPr="000F33E0" w:rsidRDefault="00F93863" w:rsidP="00CF05CB">
            <w:pPr>
              <w:rPr>
                <w:color w:val="000000"/>
                <w:sz w:val="20"/>
                <w:szCs w:val="20"/>
              </w:rPr>
            </w:pPr>
          </w:p>
        </w:tc>
        <w:tc>
          <w:tcPr>
            <w:tcW w:w="5103" w:type="dxa"/>
            <w:gridSpan w:val="2"/>
            <w:tcBorders>
              <w:top w:val="nil"/>
              <w:left w:val="nil"/>
              <w:bottom w:val="single" w:sz="4" w:space="0" w:color="auto"/>
              <w:right w:val="single" w:sz="4" w:space="0" w:color="auto"/>
            </w:tcBorders>
            <w:shd w:val="clear" w:color="000000" w:fill="FFFFFF"/>
            <w:vAlign w:val="bottom"/>
            <w:hideMark/>
          </w:tcPr>
          <w:p w:rsidR="00F93863" w:rsidRDefault="00F93863" w:rsidP="00CF05CB">
            <w:pPr>
              <w:rPr>
                <w:rFonts w:ascii="Arial Narrow" w:hAnsi="Arial Narrow" w:cs="Calibri"/>
                <w:sz w:val="20"/>
                <w:szCs w:val="20"/>
              </w:rPr>
            </w:pPr>
            <w:r>
              <w:rPr>
                <w:rFonts w:ascii="Arial Narrow" w:hAnsi="Arial Narrow" w:cs="Calibri"/>
                <w:sz w:val="20"/>
                <w:szCs w:val="20"/>
              </w:rPr>
              <w:t>Шкаф силовой</w:t>
            </w:r>
          </w:p>
        </w:tc>
        <w:tc>
          <w:tcPr>
            <w:tcW w:w="850" w:type="dxa"/>
            <w:tcBorders>
              <w:top w:val="nil"/>
              <w:left w:val="nil"/>
              <w:bottom w:val="single" w:sz="4" w:space="0" w:color="auto"/>
              <w:right w:val="single" w:sz="4" w:space="0" w:color="auto"/>
            </w:tcBorders>
            <w:shd w:val="clear" w:color="000000" w:fill="FFFFFF"/>
            <w:noWrap/>
            <w:vAlign w:val="bottom"/>
            <w:hideMark/>
          </w:tcPr>
          <w:p w:rsidR="00F93863" w:rsidRDefault="00F93863" w:rsidP="00CF05CB">
            <w:pPr>
              <w:jc w:val="center"/>
              <w:rPr>
                <w:rFonts w:ascii="Arial Narrow" w:hAnsi="Arial Narrow" w:cs="Calibri"/>
                <w:sz w:val="20"/>
                <w:szCs w:val="20"/>
              </w:rPr>
            </w:pPr>
            <w:r>
              <w:rPr>
                <w:rFonts w:ascii="Arial Narrow" w:hAnsi="Arial Narrow" w:cs="Calibri"/>
                <w:sz w:val="20"/>
                <w:szCs w:val="20"/>
              </w:rPr>
              <w:t>2</w:t>
            </w:r>
          </w:p>
        </w:tc>
        <w:tc>
          <w:tcPr>
            <w:tcW w:w="1701" w:type="dxa"/>
            <w:tcBorders>
              <w:top w:val="nil"/>
              <w:left w:val="nil"/>
              <w:bottom w:val="single" w:sz="4" w:space="0" w:color="auto"/>
              <w:right w:val="single" w:sz="4" w:space="0" w:color="auto"/>
            </w:tcBorders>
            <w:shd w:val="clear" w:color="000000" w:fill="FFFFFF"/>
            <w:noWrap/>
            <w:vAlign w:val="bottom"/>
            <w:hideMark/>
          </w:tcPr>
          <w:p w:rsidR="00F93863" w:rsidRDefault="00F93863" w:rsidP="00CF05CB">
            <w:pPr>
              <w:jc w:val="right"/>
              <w:rPr>
                <w:rFonts w:ascii="Arial Narrow" w:hAnsi="Arial Narrow" w:cs="Calibri"/>
                <w:sz w:val="20"/>
                <w:szCs w:val="20"/>
              </w:rPr>
            </w:pPr>
            <w:r>
              <w:rPr>
                <w:rFonts w:ascii="Arial Narrow" w:hAnsi="Arial Narrow" w:cs="Calibri"/>
                <w:sz w:val="20"/>
                <w:szCs w:val="20"/>
              </w:rPr>
              <w:t>1 013 600</w:t>
            </w:r>
          </w:p>
        </w:tc>
        <w:tc>
          <w:tcPr>
            <w:tcW w:w="1418" w:type="dxa"/>
            <w:tcBorders>
              <w:top w:val="nil"/>
              <w:left w:val="nil"/>
              <w:bottom w:val="single" w:sz="4" w:space="0" w:color="auto"/>
              <w:right w:val="single" w:sz="4" w:space="0" w:color="auto"/>
            </w:tcBorders>
            <w:shd w:val="clear" w:color="000000" w:fill="FFFFFF"/>
            <w:noWrap/>
            <w:vAlign w:val="bottom"/>
            <w:hideMark/>
          </w:tcPr>
          <w:p w:rsidR="00F93863" w:rsidRDefault="00F93863" w:rsidP="00CF05CB">
            <w:pPr>
              <w:jc w:val="right"/>
              <w:rPr>
                <w:rFonts w:ascii="Arial Narrow" w:hAnsi="Arial Narrow" w:cs="Calibri"/>
                <w:sz w:val="20"/>
                <w:szCs w:val="20"/>
              </w:rPr>
            </w:pPr>
            <w:r>
              <w:rPr>
                <w:rFonts w:ascii="Arial Narrow" w:hAnsi="Arial Narrow" w:cs="Calibri"/>
                <w:sz w:val="20"/>
                <w:szCs w:val="20"/>
              </w:rPr>
              <w:t>2 027 200</w:t>
            </w:r>
          </w:p>
        </w:tc>
        <w:tc>
          <w:tcPr>
            <w:tcW w:w="1843" w:type="dxa"/>
            <w:vMerge/>
            <w:tcBorders>
              <w:left w:val="single" w:sz="4" w:space="0" w:color="auto"/>
              <w:right w:val="single" w:sz="4" w:space="0" w:color="auto"/>
            </w:tcBorders>
            <w:shd w:val="clear" w:color="auto" w:fill="auto"/>
            <w:vAlign w:val="center"/>
            <w:hideMark/>
          </w:tcPr>
          <w:p w:rsidR="00F93863" w:rsidRPr="000F33E0" w:rsidRDefault="00F93863" w:rsidP="00CF05CB">
            <w:pPr>
              <w:rPr>
                <w:color w:val="000000"/>
                <w:sz w:val="20"/>
                <w:szCs w:val="20"/>
              </w:rPr>
            </w:pPr>
          </w:p>
        </w:tc>
        <w:tc>
          <w:tcPr>
            <w:tcW w:w="2957" w:type="dxa"/>
            <w:vMerge/>
            <w:tcBorders>
              <w:left w:val="single" w:sz="4" w:space="0" w:color="auto"/>
              <w:right w:val="single" w:sz="4" w:space="0" w:color="auto"/>
            </w:tcBorders>
            <w:shd w:val="clear" w:color="auto" w:fill="auto"/>
            <w:vAlign w:val="center"/>
          </w:tcPr>
          <w:p w:rsidR="00F93863" w:rsidRPr="000F33E0" w:rsidRDefault="00F93863" w:rsidP="00CF05CB">
            <w:pPr>
              <w:rPr>
                <w:color w:val="000000"/>
                <w:sz w:val="20"/>
                <w:szCs w:val="20"/>
              </w:rPr>
            </w:pPr>
          </w:p>
        </w:tc>
      </w:tr>
      <w:tr w:rsidR="00F93863" w:rsidTr="00251EFF">
        <w:trPr>
          <w:trHeight w:val="70"/>
          <w:jc w:val="center"/>
        </w:trPr>
        <w:tc>
          <w:tcPr>
            <w:tcW w:w="1004" w:type="dxa"/>
            <w:vMerge/>
            <w:tcBorders>
              <w:top w:val="nil"/>
              <w:left w:val="single" w:sz="4" w:space="0" w:color="auto"/>
              <w:bottom w:val="single" w:sz="4" w:space="0" w:color="000000"/>
              <w:right w:val="single" w:sz="4" w:space="0" w:color="auto"/>
            </w:tcBorders>
            <w:vAlign w:val="center"/>
            <w:hideMark/>
          </w:tcPr>
          <w:p w:rsidR="00F93863" w:rsidRPr="000F33E0" w:rsidRDefault="00F93863" w:rsidP="00CF05CB">
            <w:pPr>
              <w:rPr>
                <w:color w:val="000000"/>
                <w:sz w:val="20"/>
                <w:szCs w:val="20"/>
              </w:rPr>
            </w:pPr>
          </w:p>
        </w:tc>
        <w:tc>
          <w:tcPr>
            <w:tcW w:w="5103" w:type="dxa"/>
            <w:gridSpan w:val="2"/>
            <w:tcBorders>
              <w:top w:val="nil"/>
              <w:left w:val="nil"/>
              <w:bottom w:val="single" w:sz="4" w:space="0" w:color="auto"/>
              <w:right w:val="single" w:sz="4" w:space="0" w:color="auto"/>
            </w:tcBorders>
            <w:shd w:val="clear" w:color="000000" w:fill="FFFFFF"/>
            <w:vAlign w:val="bottom"/>
            <w:hideMark/>
          </w:tcPr>
          <w:p w:rsidR="00F93863" w:rsidRDefault="00F93863" w:rsidP="00CF05CB">
            <w:pPr>
              <w:rPr>
                <w:rFonts w:ascii="Arial Narrow" w:hAnsi="Arial Narrow" w:cs="Calibri"/>
                <w:sz w:val="20"/>
                <w:szCs w:val="20"/>
              </w:rPr>
            </w:pPr>
            <w:r>
              <w:rPr>
                <w:rFonts w:ascii="Arial Narrow" w:hAnsi="Arial Narrow" w:cs="Calibri"/>
                <w:sz w:val="20"/>
                <w:szCs w:val="20"/>
              </w:rPr>
              <w:t>Пульт управления станцией</w:t>
            </w:r>
          </w:p>
        </w:tc>
        <w:tc>
          <w:tcPr>
            <w:tcW w:w="850" w:type="dxa"/>
            <w:tcBorders>
              <w:top w:val="nil"/>
              <w:left w:val="nil"/>
              <w:bottom w:val="single" w:sz="4" w:space="0" w:color="auto"/>
              <w:right w:val="single" w:sz="4" w:space="0" w:color="auto"/>
            </w:tcBorders>
            <w:shd w:val="clear" w:color="000000" w:fill="FFFFFF"/>
            <w:noWrap/>
            <w:vAlign w:val="bottom"/>
            <w:hideMark/>
          </w:tcPr>
          <w:p w:rsidR="00F93863" w:rsidRDefault="00F93863" w:rsidP="00CF05CB">
            <w:pPr>
              <w:jc w:val="center"/>
              <w:rPr>
                <w:rFonts w:ascii="Arial Narrow" w:hAnsi="Arial Narrow" w:cs="Calibri"/>
                <w:sz w:val="20"/>
                <w:szCs w:val="20"/>
              </w:rPr>
            </w:pPr>
            <w:r>
              <w:rPr>
                <w:rFonts w:ascii="Arial Narrow" w:hAnsi="Arial Narrow" w:cs="Calibri"/>
                <w:sz w:val="20"/>
                <w:szCs w:val="20"/>
              </w:rPr>
              <w:t>1</w:t>
            </w:r>
          </w:p>
        </w:tc>
        <w:tc>
          <w:tcPr>
            <w:tcW w:w="1701" w:type="dxa"/>
            <w:tcBorders>
              <w:top w:val="nil"/>
              <w:left w:val="nil"/>
              <w:bottom w:val="single" w:sz="4" w:space="0" w:color="auto"/>
              <w:right w:val="single" w:sz="4" w:space="0" w:color="auto"/>
            </w:tcBorders>
            <w:shd w:val="clear" w:color="000000" w:fill="FFFFFF"/>
            <w:noWrap/>
            <w:vAlign w:val="bottom"/>
            <w:hideMark/>
          </w:tcPr>
          <w:p w:rsidR="00F93863" w:rsidRDefault="00F93863" w:rsidP="00CF05CB">
            <w:pPr>
              <w:jc w:val="right"/>
              <w:rPr>
                <w:rFonts w:ascii="Arial Narrow" w:hAnsi="Arial Narrow" w:cs="Calibri"/>
                <w:sz w:val="20"/>
                <w:szCs w:val="20"/>
              </w:rPr>
            </w:pPr>
            <w:r>
              <w:rPr>
                <w:rFonts w:ascii="Arial Narrow" w:hAnsi="Arial Narrow" w:cs="Calibri"/>
                <w:sz w:val="20"/>
                <w:szCs w:val="20"/>
              </w:rPr>
              <w:t>2 027 400</w:t>
            </w:r>
          </w:p>
        </w:tc>
        <w:tc>
          <w:tcPr>
            <w:tcW w:w="1418" w:type="dxa"/>
            <w:tcBorders>
              <w:top w:val="nil"/>
              <w:left w:val="nil"/>
              <w:bottom w:val="single" w:sz="4" w:space="0" w:color="auto"/>
              <w:right w:val="single" w:sz="4" w:space="0" w:color="auto"/>
            </w:tcBorders>
            <w:shd w:val="clear" w:color="000000" w:fill="FFFFFF"/>
            <w:noWrap/>
            <w:vAlign w:val="bottom"/>
            <w:hideMark/>
          </w:tcPr>
          <w:p w:rsidR="00F93863" w:rsidRDefault="00F93863" w:rsidP="00CF05CB">
            <w:pPr>
              <w:jc w:val="right"/>
              <w:rPr>
                <w:rFonts w:ascii="Arial Narrow" w:hAnsi="Arial Narrow" w:cs="Calibri"/>
                <w:sz w:val="20"/>
                <w:szCs w:val="20"/>
              </w:rPr>
            </w:pPr>
            <w:r>
              <w:rPr>
                <w:rFonts w:ascii="Arial Narrow" w:hAnsi="Arial Narrow" w:cs="Calibri"/>
                <w:sz w:val="20"/>
                <w:szCs w:val="20"/>
              </w:rPr>
              <w:t>2 027 400</w:t>
            </w:r>
          </w:p>
        </w:tc>
        <w:tc>
          <w:tcPr>
            <w:tcW w:w="1843" w:type="dxa"/>
            <w:vMerge/>
            <w:tcBorders>
              <w:left w:val="single" w:sz="4" w:space="0" w:color="auto"/>
              <w:right w:val="single" w:sz="4" w:space="0" w:color="auto"/>
            </w:tcBorders>
            <w:shd w:val="clear" w:color="auto" w:fill="auto"/>
            <w:vAlign w:val="center"/>
            <w:hideMark/>
          </w:tcPr>
          <w:p w:rsidR="00F93863" w:rsidRPr="000F33E0" w:rsidRDefault="00F93863" w:rsidP="00CF05CB">
            <w:pPr>
              <w:rPr>
                <w:color w:val="000000"/>
                <w:sz w:val="20"/>
                <w:szCs w:val="20"/>
              </w:rPr>
            </w:pPr>
          </w:p>
        </w:tc>
        <w:tc>
          <w:tcPr>
            <w:tcW w:w="2957" w:type="dxa"/>
            <w:vMerge/>
            <w:tcBorders>
              <w:left w:val="single" w:sz="4" w:space="0" w:color="auto"/>
              <w:right w:val="single" w:sz="4" w:space="0" w:color="auto"/>
            </w:tcBorders>
            <w:shd w:val="clear" w:color="auto" w:fill="auto"/>
            <w:vAlign w:val="center"/>
          </w:tcPr>
          <w:p w:rsidR="00F93863" w:rsidRPr="000F33E0" w:rsidRDefault="00F93863" w:rsidP="00CF05CB">
            <w:pPr>
              <w:rPr>
                <w:color w:val="000000"/>
                <w:sz w:val="20"/>
                <w:szCs w:val="20"/>
              </w:rPr>
            </w:pPr>
          </w:p>
        </w:tc>
      </w:tr>
      <w:tr w:rsidR="00F93863" w:rsidTr="00251EFF">
        <w:trPr>
          <w:trHeight w:val="70"/>
          <w:jc w:val="center"/>
        </w:trPr>
        <w:tc>
          <w:tcPr>
            <w:tcW w:w="1004" w:type="dxa"/>
            <w:vMerge/>
            <w:tcBorders>
              <w:top w:val="nil"/>
              <w:left w:val="single" w:sz="4" w:space="0" w:color="auto"/>
              <w:bottom w:val="single" w:sz="4" w:space="0" w:color="000000"/>
              <w:right w:val="single" w:sz="4" w:space="0" w:color="auto"/>
            </w:tcBorders>
            <w:vAlign w:val="center"/>
            <w:hideMark/>
          </w:tcPr>
          <w:p w:rsidR="00F93863" w:rsidRPr="000F33E0" w:rsidRDefault="00F93863" w:rsidP="00CF05CB">
            <w:pPr>
              <w:rPr>
                <w:color w:val="000000"/>
                <w:sz w:val="20"/>
                <w:szCs w:val="20"/>
              </w:rPr>
            </w:pPr>
          </w:p>
        </w:tc>
        <w:tc>
          <w:tcPr>
            <w:tcW w:w="5103" w:type="dxa"/>
            <w:gridSpan w:val="2"/>
            <w:tcBorders>
              <w:top w:val="nil"/>
              <w:left w:val="nil"/>
              <w:bottom w:val="single" w:sz="4" w:space="0" w:color="auto"/>
              <w:right w:val="single" w:sz="4" w:space="0" w:color="auto"/>
            </w:tcBorders>
            <w:shd w:val="clear" w:color="000000" w:fill="FFFFFF"/>
            <w:vAlign w:val="bottom"/>
            <w:hideMark/>
          </w:tcPr>
          <w:p w:rsidR="00F93863" w:rsidRDefault="00F93863" w:rsidP="00CF05CB">
            <w:pPr>
              <w:rPr>
                <w:rFonts w:ascii="Arial Narrow" w:hAnsi="Arial Narrow" w:cs="Calibri"/>
                <w:sz w:val="20"/>
                <w:szCs w:val="20"/>
              </w:rPr>
            </w:pPr>
            <w:r>
              <w:rPr>
                <w:rFonts w:ascii="Arial Narrow" w:hAnsi="Arial Narrow" w:cs="Calibri"/>
                <w:sz w:val="20"/>
                <w:szCs w:val="20"/>
              </w:rPr>
              <w:t>Компрессор с ресивером на 270л N=2,2 кВт с шумозащитным корпусом Atlas Copco SF2</w:t>
            </w:r>
          </w:p>
        </w:tc>
        <w:tc>
          <w:tcPr>
            <w:tcW w:w="850" w:type="dxa"/>
            <w:tcBorders>
              <w:top w:val="nil"/>
              <w:left w:val="nil"/>
              <w:bottom w:val="single" w:sz="4" w:space="0" w:color="auto"/>
              <w:right w:val="single" w:sz="4" w:space="0" w:color="auto"/>
            </w:tcBorders>
            <w:shd w:val="clear" w:color="000000" w:fill="FFFFFF"/>
            <w:noWrap/>
            <w:vAlign w:val="bottom"/>
            <w:hideMark/>
          </w:tcPr>
          <w:p w:rsidR="00F93863" w:rsidRDefault="00F93863" w:rsidP="00CF05CB">
            <w:pPr>
              <w:jc w:val="center"/>
              <w:rPr>
                <w:rFonts w:ascii="Arial Narrow" w:hAnsi="Arial Narrow" w:cs="Calibri"/>
                <w:sz w:val="20"/>
                <w:szCs w:val="20"/>
              </w:rPr>
            </w:pPr>
            <w:r>
              <w:rPr>
                <w:rFonts w:ascii="Arial Narrow" w:hAnsi="Arial Narrow" w:cs="Calibri"/>
                <w:sz w:val="20"/>
                <w:szCs w:val="20"/>
              </w:rPr>
              <w:t>2</w:t>
            </w:r>
          </w:p>
        </w:tc>
        <w:tc>
          <w:tcPr>
            <w:tcW w:w="1701" w:type="dxa"/>
            <w:tcBorders>
              <w:top w:val="nil"/>
              <w:left w:val="nil"/>
              <w:bottom w:val="single" w:sz="4" w:space="0" w:color="auto"/>
              <w:right w:val="single" w:sz="4" w:space="0" w:color="auto"/>
            </w:tcBorders>
            <w:shd w:val="clear" w:color="000000" w:fill="FFFFFF"/>
            <w:noWrap/>
            <w:vAlign w:val="bottom"/>
            <w:hideMark/>
          </w:tcPr>
          <w:p w:rsidR="00F93863" w:rsidRDefault="00F93863" w:rsidP="00CF05CB">
            <w:pPr>
              <w:jc w:val="right"/>
              <w:rPr>
                <w:rFonts w:ascii="Arial Narrow" w:hAnsi="Arial Narrow" w:cs="Calibri"/>
                <w:sz w:val="20"/>
                <w:szCs w:val="20"/>
              </w:rPr>
            </w:pPr>
            <w:r>
              <w:rPr>
                <w:rFonts w:ascii="Arial Narrow" w:hAnsi="Arial Narrow" w:cs="Calibri"/>
                <w:sz w:val="20"/>
                <w:szCs w:val="20"/>
              </w:rPr>
              <w:t>1 745 500</w:t>
            </w:r>
          </w:p>
        </w:tc>
        <w:tc>
          <w:tcPr>
            <w:tcW w:w="1418" w:type="dxa"/>
            <w:tcBorders>
              <w:top w:val="nil"/>
              <w:left w:val="nil"/>
              <w:bottom w:val="single" w:sz="4" w:space="0" w:color="auto"/>
              <w:right w:val="single" w:sz="4" w:space="0" w:color="auto"/>
            </w:tcBorders>
            <w:shd w:val="clear" w:color="000000" w:fill="FFFFFF"/>
            <w:noWrap/>
            <w:vAlign w:val="bottom"/>
            <w:hideMark/>
          </w:tcPr>
          <w:p w:rsidR="00F93863" w:rsidRDefault="00F93863" w:rsidP="00CF05CB">
            <w:pPr>
              <w:jc w:val="right"/>
              <w:rPr>
                <w:rFonts w:ascii="Arial Narrow" w:hAnsi="Arial Narrow" w:cs="Calibri"/>
                <w:sz w:val="20"/>
                <w:szCs w:val="20"/>
              </w:rPr>
            </w:pPr>
            <w:r>
              <w:rPr>
                <w:rFonts w:ascii="Arial Narrow" w:hAnsi="Arial Narrow" w:cs="Calibri"/>
                <w:sz w:val="20"/>
                <w:szCs w:val="20"/>
              </w:rPr>
              <w:t>3 491 000</w:t>
            </w:r>
          </w:p>
        </w:tc>
        <w:tc>
          <w:tcPr>
            <w:tcW w:w="1843" w:type="dxa"/>
            <w:vMerge/>
            <w:tcBorders>
              <w:left w:val="single" w:sz="4" w:space="0" w:color="auto"/>
              <w:right w:val="single" w:sz="4" w:space="0" w:color="auto"/>
            </w:tcBorders>
            <w:shd w:val="clear" w:color="auto" w:fill="auto"/>
            <w:vAlign w:val="center"/>
            <w:hideMark/>
          </w:tcPr>
          <w:p w:rsidR="00F93863" w:rsidRPr="000F33E0" w:rsidRDefault="00F93863" w:rsidP="00CF05CB">
            <w:pPr>
              <w:rPr>
                <w:color w:val="000000"/>
                <w:sz w:val="20"/>
                <w:szCs w:val="20"/>
              </w:rPr>
            </w:pPr>
          </w:p>
        </w:tc>
        <w:tc>
          <w:tcPr>
            <w:tcW w:w="2957" w:type="dxa"/>
            <w:vMerge/>
            <w:tcBorders>
              <w:left w:val="single" w:sz="4" w:space="0" w:color="auto"/>
              <w:right w:val="single" w:sz="4" w:space="0" w:color="auto"/>
            </w:tcBorders>
            <w:shd w:val="clear" w:color="auto" w:fill="auto"/>
            <w:vAlign w:val="center"/>
          </w:tcPr>
          <w:p w:rsidR="00F93863" w:rsidRPr="000F33E0" w:rsidRDefault="00F93863" w:rsidP="00CF05CB">
            <w:pPr>
              <w:rPr>
                <w:color w:val="000000"/>
                <w:sz w:val="20"/>
                <w:szCs w:val="20"/>
              </w:rPr>
            </w:pPr>
          </w:p>
        </w:tc>
      </w:tr>
      <w:tr w:rsidR="00F93863" w:rsidTr="00251EFF">
        <w:trPr>
          <w:trHeight w:val="70"/>
          <w:jc w:val="center"/>
        </w:trPr>
        <w:tc>
          <w:tcPr>
            <w:tcW w:w="1004" w:type="dxa"/>
            <w:vMerge/>
            <w:tcBorders>
              <w:top w:val="nil"/>
              <w:left w:val="single" w:sz="4" w:space="0" w:color="auto"/>
              <w:bottom w:val="single" w:sz="4" w:space="0" w:color="000000"/>
              <w:right w:val="single" w:sz="4" w:space="0" w:color="auto"/>
            </w:tcBorders>
            <w:vAlign w:val="center"/>
            <w:hideMark/>
          </w:tcPr>
          <w:p w:rsidR="00F93863" w:rsidRPr="000F33E0" w:rsidRDefault="00F93863" w:rsidP="00CF05CB">
            <w:pPr>
              <w:rPr>
                <w:color w:val="000000"/>
                <w:sz w:val="20"/>
                <w:szCs w:val="20"/>
              </w:rPr>
            </w:pPr>
          </w:p>
        </w:tc>
        <w:tc>
          <w:tcPr>
            <w:tcW w:w="5103" w:type="dxa"/>
            <w:gridSpan w:val="2"/>
            <w:tcBorders>
              <w:top w:val="nil"/>
              <w:left w:val="nil"/>
              <w:bottom w:val="single" w:sz="4" w:space="0" w:color="auto"/>
              <w:right w:val="single" w:sz="4" w:space="0" w:color="auto"/>
            </w:tcBorders>
            <w:shd w:val="clear" w:color="000000" w:fill="FFFFFF"/>
            <w:vAlign w:val="bottom"/>
            <w:hideMark/>
          </w:tcPr>
          <w:p w:rsidR="00F93863" w:rsidRDefault="00F93863" w:rsidP="00CF05CB">
            <w:pPr>
              <w:rPr>
                <w:rFonts w:ascii="Arial Narrow" w:hAnsi="Arial Narrow" w:cs="Calibri"/>
                <w:sz w:val="20"/>
                <w:szCs w:val="20"/>
              </w:rPr>
            </w:pPr>
            <w:r>
              <w:rPr>
                <w:rFonts w:ascii="Arial Narrow" w:hAnsi="Arial Narrow" w:cs="Calibri"/>
                <w:sz w:val="20"/>
                <w:szCs w:val="20"/>
              </w:rPr>
              <w:t>Шкаф ЭПРА на 36 ламп</w:t>
            </w:r>
          </w:p>
        </w:tc>
        <w:tc>
          <w:tcPr>
            <w:tcW w:w="850" w:type="dxa"/>
            <w:tcBorders>
              <w:top w:val="nil"/>
              <w:left w:val="nil"/>
              <w:bottom w:val="single" w:sz="4" w:space="0" w:color="auto"/>
              <w:right w:val="single" w:sz="4" w:space="0" w:color="auto"/>
            </w:tcBorders>
            <w:shd w:val="clear" w:color="000000" w:fill="FFFFFF"/>
            <w:noWrap/>
            <w:vAlign w:val="bottom"/>
            <w:hideMark/>
          </w:tcPr>
          <w:p w:rsidR="00F93863" w:rsidRDefault="00F93863" w:rsidP="00CF05CB">
            <w:pPr>
              <w:jc w:val="center"/>
              <w:rPr>
                <w:rFonts w:ascii="Arial Narrow" w:hAnsi="Arial Narrow" w:cs="Calibri"/>
                <w:sz w:val="20"/>
                <w:szCs w:val="20"/>
              </w:rPr>
            </w:pPr>
            <w:r>
              <w:rPr>
                <w:rFonts w:ascii="Arial Narrow" w:hAnsi="Arial Narrow" w:cs="Calibri"/>
                <w:sz w:val="20"/>
                <w:szCs w:val="20"/>
              </w:rPr>
              <w:t>10</w:t>
            </w:r>
          </w:p>
        </w:tc>
        <w:tc>
          <w:tcPr>
            <w:tcW w:w="1701" w:type="dxa"/>
            <w:tcBorders>
              <w:top w:val="nil"/>
              <w:left w:val="nil"/>
              <w:bottom w:val="single" w:sz="4" w:space="0" w:color="auto"/>
              <w:right w:val="single" w:sz="4" w:space="0" w:color="auto"/>
            </w:tcBorders>
            <w:shd w:val="clear" w:color="000000" w:fill="FFFFFF"/>
            <w:noWrap/>
            <w:vAlign w:val="bottom"/>
            <w:hideMark/>
          </w:tcPr>
          <w:p w:rsidR="00F93863" w:rsidRDefault="00F93863" w:rsidP="00CF05CB">
            <w:pPr>
              <w:jc w:val="right"/>
              <w:rPr>
                <w:rFonts w:ascii="Arial Narrow" w:hAnsi="Arial Narrow" w:cs="Calibri"/>
                <w:sz w:val="20"/>
                <w:szCs w:val="20"/>
              </w:rPr>
            </w:pPr>
            <w:r>
              <w:rPr>
                <w:rFonts w:ascii="Arial Narrow" w:hAnsi="Arial Narrow" w:cs="Calibri"/>
                <w:sz w:val="20"/>
                <w:szCs w:val="20"/>
              </w:rPr>
              <w:t>3 115 036</w:t>
            </w:r>
          </w:p>
        </w:tc>
        <w:tc>
          <w:tcPr>
            <w:tcW w:w="1418" w:type="dxa"/>
            <w:tcBorders>
              <w:top w:val="nil"/>
              <w:left w:val="nil"/>
              <w:bottom w:val="single" w:sz="4" w:space="0" w:color="auto"/>
              <w:right w:val="single" w:sz="4" w:space="0" w:color="auto"/>
            </w:tcBorders>
            <w:shd w:val="clear" w:color="000000" w:fill="FFFFFF"/>
            <w:noWrap/>
            <w:vAlign w:val="bottom"/>
            <w:hideMark/>
          </w:tcPr>
          <w:p w:rsidR="00F93863" w:rsidRDefault="00F93863" w:rsidP="00CF05CB">
            <w:pPr>
              <w:jc w:val="right"/>
              <w:rPr>
                <w:rFonts w:ascii="Arial Narrow" w:hAnsi="Arial Narrow" w:cs="Calibri"/>
                <w:sz w:val="20"/>
                <w:szCs w:val="20"/>
              </w:rPr>
            </w:pPr>
            <w:r>
              <w:rPr>
                <w:rFonts w:ascii="Arial Narrow" w:hAnsi="Arial Narrow" w:cs="Calibri"/>
                <w:sz w:val="20"/>
                <w:szCs w:val="20"/>
              </w:rPr>
              <w:t>31 150 360</w:t>
            </w:r>
          </w:p>
        </w:tc>
        <w:tc>
          <w:tcPr>
            <w:tcW w:w="1843" w:type="dxa"/>
            <w:vMerge/>
            <w:tcBorders>
              <w:left w:val="single" w:sz="4" w:space="0" w:color="auto"/>
              <w:right w:val="single" w:sz="4" w:space="0" w:color="auto"/>
            </w:tcBorders>
            <w:shd w:val="clear" w:color="auto" w:fill="auto"/>
            <w:vAlign w:val="center"/>
            <w:hideMark/>
          </w:tcPr>
          <w:p w:rsidR="00F93863" w:rsidRPr="000F33E0" w:rsidRDefault="00F93863" w:rsidP="00CF05CB">
            <w:pPr>
              <w:rPr>
                <w:color w:val="000000"/>
                <w:sz w:val="20"/>
                <w:szCs w:val="20"/>
              </w:rPr>
            </w:pPr>
          </w:p>
        </w:tc>
        <w:tc>
          <w:tcPr>
            <w:tcW w:w="2957" w:type="dxa"/>
            <w:vMerge/>
            <w:tcBorders>
              <w:left w:val="single" w:sz="4" w:space="0" w:color="auto"/>
              <w:right w:val="single" w:sz="4" w:space="0" w:color="auto"/>
            </w:tcBorders>
            <w:shd w:val="clear" w:color="auto" w:fill="auto"/>
            <w:vAlign w:val="center"/>
          </w:tcPr>
          <w:p w:rsidR="00F93863" w:rsidRPr="000F33E0" w:rsidRDefault="00F93863" w:rsidP="00CF05CB">
            <w:pPr>
              <w:rPr>
                <w:color w:val="000000"/>
                <w:sz w:val="20"/>
                <w:szCs w:val="20"/>
              </w:rPr>
            </w:pPr>
          </w:p>
        </w:tc>
      </w:tr>
      <w:tr w:rsidR="00F93863" w:rsidTr="00823CDA">
        <w:trPr>
          <w:trHeight w:val="70"/>
          <w:jc w:val="center"/>
        </w:trPr>
        <w:tc>
          <w:tcPr>
            <w:tcW w:w="1004" w:type="dxa"/>
            <w:vMerge/>
            <w:tcBorders>
              <w:top w:val="nil"/>
              <w:left w:val="single" w:sz="4" w:space="0" w:color="auto"/>
              <w:bottom w:val="single" w:sz="4" w:space="0" w:color="000000"/>
              <w:right w:val="single" w:sz="4" w:space="0" w:color="auto"/>
            </w:tcBorders>
            <w:vAlign w:val="center"/>
            <w:hideMark/>
          </w:tcPr>
          <w:p w:rsidR="00F93863" w:rsidRPr="000F33E0" w:rsidRDefault="00F93863" w:rsidP="00251EFF">
            <w:pPr>
              <w:rPr>
                <w:color w:val="000000"/>
                <w:sz w:val="20"/>
                <w:szCs w:val="20"/>
              </w:rPr>
            </w:pPr>
          </w:p>
        </w:tc>
        <w:tc>
          <w:tcPr>
            <w:tcW w:w="5103" w:type="dxa"/>
            <w:gridSpan w:val="2"/>
            <w:tcBorders>
              <w:top w:val="nil"/>
              <w:left w:val="nil"/>
              <w:bottom w:val="single" w:sz="4" w:space="0" w:color="auto"/>
              <w:right w:val="single" w:sz="4" w:space="0" w:color="auto"/>
            </w:tcBorders>
            <w:shd w:val="clear" w:color="000000" w:fill="auto"/>
            <w:noWrap/>
            <w:vAlign w:val="bottom"/>
            <w:hideMark/>
          </w:tcPr>
          <w:p w:rsidR="00F93863" w:rsidRPr="000F33E0" w:rsidRDefault="00F93863" w:rsidP="00251EFF">
            <w:pPr>
              <w:rPr>
                <w:sz w:val="20"/>
                <w:szCs w:val="20"/>
              </w:rPr>
            </w:pPr>
            <w:r w:rsidRPr="000F33E0">
              <w:rPr>
                <w:b/>
                <w:color w:val="000000"/>
                <w:sz w:val="20"/>
                <w:szCs w:val="20"/>
              </w:rPr>
              <w:t>Итого за 3 партию:</w:t>
            </w:r>
          </w:p>
        </w:tc>
        <w:tc>
          <w:tcPr>
            <w:tcW w:w="850" w:type="dxa"/>
            <w:tcBorders>
              <w:top w:val="nil"/>
              <w:left w:val="nil"/>
              <w:bottom w:val="single" w:sz="4" w:space="0" w:color="auto"/>
              <w:right w:val="single" w:sz="4" w:space="0" w:color="auto"/>
            </w:tcBorders>
            <w:shd w:val="clear" w:color="000000" w:fill="auto"/>
            <w:noWrap/>
            <w:vAlign w:val="center"/>
            <w:hideMark/>
          </w:tcPr>
          <w:p w:rsidR="00F93863" w:rsidRPr="000F33E0" w:rsidRDefault="00F93863" w:rsidP="00251EFF">
            <w:pPr>
              <w:jc w:val="center"/>
              <w:rPr>
                <w:b/>
                <w:sz w:val="20"/>
                <w:szCs w:val="20"/>
              </w:rPr>
            </w:pPr>
            <w:r>
              <w:rPr>
                <w:b/>
                <w:sz w:val="20"/>
                <w:szCs w:val="20"/>
              </w:rPr>
              <w:t>21</w:t>
            </w:r>
          </w:p>
        </w:tc>
        <w:tc>
          <w:tcPr>
            <w:tcW w:w="1701" w:type="dxa"/>
            <w:tcBorders>
              <w:top w:val="nil"/>
              <w:left w:val="nil"/>
              <w:bottom w:val="single" w:sz="4" w:space="0" w:color="auto"/>
              <w:right w:val="single" w:sz="4" w:space="0" w:color="auto"/>
            </w:tcBorders>
            <w:shd w:val="clear" w:color="000000" w:fill="auto"/>
            <w:noWrap/>
            <w:vAlign w:val="bottom"/>
            <w:hideMark/>
          </w:tcPr>
          <w:p w:rsidR="00F93863" w:rsidRPr="000F33E0" w:rsidRDefault="00F93863" w:rsidP="00251EFF">
            <w:pPr>
              <w:jc w:val="right"/>
              <w:rPr>
                <w:sz w:val="20"/>
                <w:szCs w:val="20"/>
              </w:rPr>
            </w:pPr>
          </w:p>
        </w:tc>
        <w:tc>
          <w:tcPr>
            <w:tcW w:w="1418" w:type="dxa"/>
            <w:tcBorders>
              <w:top w:val="nil"/>
              <w:left w:val="nil"/>
              <w:bottom w:val="single" w:sz="4" w:space="0" w:color="auto"/>
              <w:right w:val="single" w:sz="4" w:space="0" w:color="auto"/>
            </w:tcBorders>
            <w:shd w:val="clear" w:color="000000" w:fill="auto"/>
            <w:noWrap/>
            <w:vAlign w:val="bottom"/>
            <w:hideMark/>
          </w:tcPr>
          <w:p w:rsidR="00F93863" w:rsidRPr="000F33E0" w:rsidRDefault="00F93863" w:rsidP="00251EFF">
            <w:pPr>
              <w:jc w:val="right"/>
              <w:rPr>
                <w:sz w:val="20"/>
                <w:szCs w:val="20"/>
              </w:rPr>
            </w:pPr>
            <w:r>
              <w:rPr>
                <w:b/>
                <w:color w:val="000000"/>
                <w:sz w:val="20"/>
                <w:szCs w:val="20"/>
              </w:rPr>
              <w:t>58</w:t>
            </w:r>
            <w:r w:rsidRPr="000F33E0">
              <w:rPr>
                <w:b/>
                <w:color w:val="000000"/>
                <w:sz w:val="20"/>
                <w:szCs w:val="20"/>
              </w:rPr>
              <w:t xml:space="preserve"> </w:t>
            </w:r>
            <w:r>
              <w:rPr>
                <w:b/>
                <w:color w:val="000000"/>
                <w:sz w:val="20"/>
                <w:szCs w:val="20"/>
              </w:rPr>
              <w:t>000</w:t>
            </w:r>
            <w:r w:rsidRPr="000F33E0">
              <w:rPr>
                <w:b/>
                <w:color w:val="000000"/>
                <w:sz w:val="20"/>
                <w:szCs w:val="20"/>
              </w:rPr>
              <w:t xml:space="preserve"> </w:t>
            </w:r>
            <w:r>
              <w:rPr>
                <w:b/>
                <w:color w:val="000000"/>
                <w:sz w:val="20"/>
                <w:szCs w:val="20"/>
              </w:rPr>
              <w:t>650</w:t>
            </w:r>
          </w:p>
        </w:tc>
        <w:tc>
          <w:tcPr>
            <w:tcW w:w="1843" w:type="dxa"/>
            <w:vMerge/>
            <w:tcBorders>
              <w:left w:val="single" w:sz="4" w:space="0" w:color="auto"/>
              <w:bottom w:val="single" w:sz="4" w:space="0" w:color="auto"/>
              <w:right w:val="single" w:sz="4" w:space="0" w:color="auto"/>
            </w:tcBorders>
            <w:shd w:val="clear" w:color="auto" w:fill="auto"/>
            <w:vAlign w:val="bottom"/>
            <w:hideMark/>
          </w:tcPr>
          <w:p w:rsidR="00F93863" w:rsidRPr="000F33E0" w:rsidRDefault="00F93863" w:rsidP="00251EFF">
            <w:pPr>
              <w:rPr>
                <w:color w:val="000000"/>
                <w:sz w:val="20"/>
                <w:szCs w:val="20"/>
              </w:rPr>
            </w:pPr>
          </w:p>
        </w:tc>
        <w:tc>
          <w:tcPr>
            <w:tcW w:w="2957" w:type="dxa"/>
            <w:vMerge/>
            <w:tcBorders>
              <w:left w:val="single" w:sz="4" w:space="0" w:color="auto"/>
              <w:bottom w:val="single" w:sz="4" w:space="0" w:color="auto"/>
              <w:right w:val="single" w:sz="4" w:space="0" w:color="auto"/>
            </w:tcBorders>
            <w:shd w:val="clear" w:color="auto" w:fill="auto"/>
            <w:vAlign w:val="bottom"/>
          </w:tcPr>
          <w:p w:rsidR="00F93863" w:rsidRPr="000F33E0" w:rsidRDefault="00F93863" w:rsidP="00251EFF">
            <w:pPr>
              <w:rPr>
                <w:color w:val="000000"/>
                <w:sz w:val="20"/>
                <w:szCs w:val="20"/>
              </w:rPr>
            </w:pPr>
          </w:p>
        </w:tc>
      </w:tr>
      <w:tr w:rsidR="00274FAC" w:rsidTr="00251EFF">
        <w:trPr>
          <w:trHeight w:val="70"/>
          <w:jc w:val="center"/>
        </w:trPr>
        <w:tc>
          <w:tcPr>
            <w:tcW w:w="1004" w:type="dxa"/>
            <w:vMerge/>
            <w:tcBorders>
              <w:top w:val="nil"/>
              <w:left w:val="single" w:sz="4" w:space="0" w:color="auto"/>
              <w:bottom w:val="single" w:sz="4" w:space="0" w:color="auto"/>
              <w:right w:val="single" w:sz="4" w:space="0" w:color="auto"/>
            </w:tcBorders>
            <w:vAlign w:val="center"/>
            <w:hideMark/>
          </w:tcPr>
          <w:p w:rsidR="00274FAC" w:rsidRPr="000F33E0" w:rsidRDefault="00274FAC" w:rsidP="00251EFF">
            <w:pPr>
              <w:rPr>
                <w:color w:val="000000"/>
                <w:sz w:val="20"/>
                <w:szCs w:val="20"/>
              </w:rPr>
            </w:pPr>
          </w:p>
        </w:tc>
        <w:tc>
          <w:tcPr>
            <w:tcW w:w="5103" w:type="dxa"/>
            <w:gridSpan w:val="2"/>
            <w:tcBorders>
              <w:top w:val="single" w:sz="4" w:space="0" w:color="auto"/>
              <w:left w:val="nil"/>
              <w:bottom w:val="single" w:sz="4" w:space="0" w:color="auto"/>
              <w:right w:val="single" w:sz="4" w:space="0" w:color="auto"/>
            </w:tcBorders>
            <w:shd w:val="clear" w:color="000000" w:fill="EBF1DE"/>
            <w:noWrap/>
            <w:vAlign w:val="bottom"/>
            <w:hideMark/>
          </w:tcPr>
          <w:p w:rsidR="00274FAC" w:rsidRPr="000F33E0" w:rsidRDefault="00274FAC" w:rsidP="00251EFF">
            <w:pPr>
              <w:rPr>
                <w:sz w:val="20"/>
                <w:szCs w:val="20"/>
              </w:rPr>
            </w:pPr>
            <w:r w:rsidRPr="000F33E0">
              <w:rPr>
                <w:b/>
                <w:bCs/>
                <w:color w:val="000000"/>
                <w:sz w:val="20"/>
                <w:szCs w:val="20"/>
              </w:rPr>
              <w:t>ВСЕГО:</w:t>
            </w:r>
          </w:p>
        </w:tc>
        <w:tc>
          <w:tcPr>
            <w:tcW w:w="850" w:type="dxa"/>
            <w:tcBorders>
              <w:top w:val="single" w:sz="4" w:space="0" w:color="auto"/>
              <w:left w:val="nil"/>
              <w:bottom w:val="single" w:sz="4" w:space="0" w:color="auto"/>
              <w:right w:val="single" w:sz="4" w:space="0" w:color="auto"/>
            </w:tcBorders>
            <w:shd w:val="clear" w:color="000000" w:fill="EBF1DE"/>
            <w:noWrap/>
            <w:vAlign w:val="center"/>
            <w:hideMark/>
          </w:tcPr>
          <w:p w:rsidR="00274FAC" w:rsidRPr="000F33E0" w:rsidRDefault="00274FAC" w:rsidP="00251EFF">
            <w:pPr>
              <w:jc w:val="center"/>
              <w:rPr>
                <w:sz w:val="20"/>
                <w:szCs w:val="20"/>
              </w:rPr>
            </w:pPr>
            <w:r w:rsidRPr="000F33E0">
              <w:rPr>
                <w:b/>
                <w:bCs/>
                <w:color w:val="000000"/>
                <w:sz w:val="20"/>
                <w:szCs w:val="20"/>
              </w:rPr>
              <w:t>70</w:t>
            </w:r>
          </w:p>
        </w:tc>
        <w:tc>
          <w:tcPr>
            <w:tcW w:w="1701" w:type="dxa"/>
            <w:tcBorders>
              <w:top w:val="single" w:sz="4" w:space="0" w:color="auto"/>
              <w:left w:val="nil"/>
              <w:bottom w:val="single" w:sz="4" w:space="0" w:color="auto"/>
              <w:right w:val="single" w:sz="4" w:space="0" w:color="auto"/>
            </w:tcBorders>
            <w:shd w:val="clear" w:color="000000" w:fill="EBF1DE"/>
            <w:noWrap/>
            <w:vAlign w:val="bottom"/>
            <w:hideMark/>
          </w:tcPr>
          <w:p w:rsidR="00274FAC" w:rsidRPr="000F33E0" w:rsidRDefault="00274FAC" w:rsidP="00251EFF">
            <w:pPr>
              <w:jc w:val="right"/>
              <w:rPr>
                <w:sz w:val="20"/>
                <w:szCs w:val="20"/>
              </w:rPr>
            </w:pPr>
            <w:r w:rsidRPr="000F33E0">
              <w:rPr>
                <w:color w:val="000000"/>
                <w:sz w:val="20"/>
                <w:szCs w:val="20"/>
              </w:rPr>
              <w:t> </w:t>
            </w:r>
          </w:p>
        </w:tc>
        <w:tc>
          <w:tcPr>
            <w:tcW w:w="1418" w:type="dxa"/>
            <w:tcBorders>
              <w:top w:val="single" w:sz="4" w:space="0" w:color="auto"/>
              <w:left w:val="nil"/>
              <w:bottom w:val="single" w:sz="4" w:space="0" w:color="auto"/>
              <w:right w:val="single" w:sz="4" w:space="0" w:color="auto"/>
            </w:tcBorders>
            <w:shd w:val="clear" w:color="000000" w:fill="EBF1DE"/>
            <w:noWrap/>
            <w:vAlign w:val="bottom"/>
            <w:hideMark/>
          </w:tcPr>
          <w:p w:rsidR="00274FAC" w:rsidRPr="000F33E0" w:rsidRDefault="00274FAC" w:rsidP="00251EFF">
            <w:pPr>
              <w:jc w:val="right"/>
              <w:rPr>
                <w:sz w:val="20"/>
                <w:szCs w:val="20"/>
              </w:rPr>
            </w:pPr>
            <w:r w:rsidRPr="000F33E0">
              <w:rPr>
                <w:b/>
                <w:bCs/>
                <w:color w:val="000000"/>
                <w:sz w:val="20"/>
                <w:szCs w:val="20"/>
              </w:rPr>
              <w:t>164 800 356</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274FAC" w:rsidRPr="000F33E0" w:rsidRDefault="00274FAC" w:rsidP="00251EFF">
            <w:pPr>
              <w:rPr>
                <w:color w:val="000000"/>
                <w:sz w:val="20"/>
                <w:szCs w:val="20"/>
              </w:rPr>
            </w:pPr>
          </w:p>
        </w:tc>
        <w:tc>
          <w:tcPr>
            <w:tcW w:w="2957" w:type="dxa"/>
            <w:tcBorders>
              <w:top w:val="single" w:sz="4" w:space="0" w:color="auto"/>
              <w:left w:val="nil"/>
              <w:bottom w:val="single" w:sz="4" w:space="0" w:color="auto"/>
              <w:right w:val="single" w:sz="4" w:space="0" w:color="auto"/>
            </w:tcBorders>
            <w:shd w:val="clear" w:color="auto" w:fill="auto"/>
            <w:vAlign w:val="bottom"/>
          </w:tcPr>
          <w:p w:rsidR="00274FAC" w:rsidRPr="000F33E0" w:rsidRDefault="00274FAC" w:rsidP="00251EFF">
            <w:pPr>
              <w:rPr>
                <w:color w:val="000000"/>
                <w:sz w:val="20"/>
                <w:szCs w:val="20"/>
              </w:rPr>
            </w:pPr>
          </w:p>
        </w:tc>
      </w:tr>
      <w:tr w:rsidR="00274FAC" w:rsidRPr="008E50FA" w:rsidTr="00251EFF">
        <w:trPr>
          <w:trHeight w:val="70"/>
          <w:jc w:val="center"/>
        </w:trPr>
        <w:tc>
          <w:tcPr>
            <w:tcW w:w="1004" w:type="dxa"/>
            <w:tcBorders>
              <w:top w:val="single" w:sz="4" w:space="0" w:color="auto"/>
              <w:left w:val="single" w:sz="4" w:space="0" w:color="auto"/>
            </w:tcBorders>
            <w:shd w:val="clear" w:color="000000" w:fill="auto"/>
            <w:noWrap/>
            <w:vAlign w:val="bottom"/>
            <w:hideMark/>
          </w:tcPr>
          <w:p w:rsidR="00274FAC" w:rsidRPr="008E50FA" w:rsidRDefault="00274FAC" w:rsidP="00251EFF">
            <w:pPr>
              <w:jc w:val="center"/>
              <w:rPr>
                <w:rFonts w:ascii="Calibri" w:hAnsi="Calibri"/>
                <w:color w:val="000000"/>
                <w:sz w:val="22"/>
                <w:szCs w:val="22"/>
              </w:rPr>
            </w:pPr>
          </w:p>
        </w:tc>
        <w:tc>
          <w:tcPr>
            <w:tcW w:w="5103" w:type="dxa"/>
            <w:gridSpan w:val="2"/>
            <w:tcBorders>
              <w:top w:val="single" w:sz="4" w:space="0" w:color="auto"/>
              <w:left w:val="nil"/>
              <w:bottom w:val="nil"/>
              <w:right w:val="nil"/>
            </w:tcBorders>
            <w:noWrap/>
            <w:vAlign w:val="center"/>
            <w:hideMark/>
          </w:tcPr>
          <w:p w:rsidR="00274FAC" w:rsidRPr="008E50FA" w:rsidRDefault="00274FAC" w:rsidP="00251EFF">
            <w:pPr>
              <w:rPr>
                <w:rFonts w:ascii="Calibri" w:hAnsi="Calibri"/>
                <w:color w:val="000000"/>
                <w:sz w:val="22"/>
                <w:szCs w:val="22"/>
              </w:rPr>
            </w:pPr>
          </w:p>
        </w:tc>
        <w:tc>
          <w:tcPr>
            <w:tcW w:w="850" w:type="dxa"/>
            <w:tcBorders>
              <w:top w:val="single" w:sz="4" w:space="0" w:color="auto"/>
            </w:tcBorders>
            <w:noWrap/>
            <w:hideMark/>
          </w:tcPr>
          <w:p w:rsidR="00274FAC" w:rsidRPr="008E50FA" w:rsidRDefault="00274FAC" w:rsidP="00251EFF">
            <w:pPr>
              <w:jc w:val="center"/>
              <w:rPr>
                <w:rFonts w:ascii="Calibri" w:hAnsi="Calibri"/>
                <w:color w:val="000000"/>
                <w:sz w:val="22"/>
                <w:szCs w:val="22"/>
              </w:rPr>
            </w:pPr>
          </w:p>
        </w:tc>
        <w:tc>
          <w:tcPr>
            <w:tcW w:w="1701" w:type="dxa"/>
            <w:tcBorders>
              <w:top w:val="single" w:sz="4" w:space="0" w:color="auto"/>
            </w:tcBorders>
            <w:shd w:val="clear" w:color="auto" w:fill="auto"/>
            <w:noWrap/>
            <w:vAlign w:val="bottom"/>
            <w:hideMark/>
          </w:tcPr>
          <w:p w:rsidR="00274FAC" w:rsidRPr="008E50FA" w:rsidRDefault="00274FAC" w:rsidP="00251EFF">
            <w:pPr>
              <w:rPr>
                <w:rFonts w:ascii="Calibri" w:hAnsi="Calibri"/>
                <w:color w:val="000000"/>
                <w:sz w:val="22"/>
                <w:szCs w:val="22"/>
              </w:rPr>
            </w:pPr>
          </w:p>
        </w:tc>
        <w:tc>
          <w:tcPr>
            <w:tcW w:w="1418" w:type="dxa"/>
            <w:tcBorders>
              <w:top w:val="single" w:sz="4" w:space="0" w:color="auto"/>
            </w:tcBorders>
            <w:shd w:val="clear" w:color="auto" w:fill="auto"/>
            <w:noWrap/>
            <w:vAlign w:val="bottom"/>
            <w:hideMark/>
          </w:tcPr>
          <w:p w:rsidR="00274FAC" w:rsidRPr="008E50FA" w:rsidRDefault="00274FAC" w:rsidP="00251EFF">
            <w:pPr>
              <w:jc w:val="right"/>
              <w:rPr>
                <w:rFonts w:ascii="Calibri" w:hAnsi="Calibri"/>
                <w:color w:val="000000"/>
                <w:sz w:val="22"/>
                <w:szCs w:val="22"/>
              </w:rPr>
            </w:pPr>
          </w:p>
        </w:tc>
        <w:tc>
          <w:tcPr>
            <w:tcW w:w="1843" w:type="dxa"/>
            <w:tcBorders>
              <w:top w:val="single" w:sz="4" w:space="0" w:color="auto"/>
            </w:tcBorders>
            <w:shd w:val="clear" w:color="auto" w:fill="auto"/>
            <w:noWrap/>
            <w:vAlign w:val="bottom"/>
            <w:hideMark/>
          </w:tcPr>
          <w:p w:rsidR="00274FAC" w:rsidRPr="008E50FA" w:rsidRDefault="00274FAC" w:rsidP="00251EFF">
            <w:pPr>
              <w:rPr>
                <w:rFonts w:ascii="Calibri" w:hAnsi="Calibri"/>
                <w:color w:val="000000"/>
                <w:sz w:val="22"/>
                <w:szCs w:val="22"/>
              </w:rPr>
            </w:pPr>
          </w:p>
        </w:tc>
        <w:tc>
          <w:tcPr>
            <w:tcW w:w="2957" w:type="dxa"/>
            <w:tcBorders>
              <w:top w:val="single" w:sz="4" w:space="0" w:color="auto"/>
              <w:right w:val="single" w:sz="4" w:space="0" w:color="auto"/>
            </w:tcBorders>
            <w:shd w:val="clear" w:color="auto" w:fill="auto"/>
            <w:vAlign w:val="bottom"/>
          </w:tcPr>
          <w:p w:rsidR="00274FAC" w:rsidRPr="008E50FA" w:rsidRDefault="00274FAC" w:rsidP="00251EFF">
            <w:pPr>
              <w:rPr>
                <w:rFonts w:ascii="Calibri" w:hAnsi="Calibri"/>
                <w:color w:val="000000"/>
                <w:sz w:val="22"/>
                <w:szCs w:val="22"/>
              </w:rPr>
            </w:pPr>
          </w:p>
        </w:tc>
      </w:tr>
      <w:tr w:rsidR="00274FAC" w:rsidTr="00251EFF">
        <w:trPr>
          <w:trHeight w:val="300"/>
          <w:jc w:val="center"/>
        </w:trPr>
        <w:tc>
          <w:tcPr>
            <w:tcW w:w="1004" w:type="dxa"/>
            <w:tcBorders>
              <w:left w:val="single" w:sz="4" w:space="0" w:color="auto"/>
            </w:tcBorders>
            <w:shd w:val="clear" w:color="auto" w:fill="auto"/>
            <w:noWrap/>
            <w:vAlign w:val="bottom"/>
            <w:hideMark/>
          </w:tcPr>
          <w:p w:rsidR="00274FAC" w:rsidRDefault="00274FAC" w:rsidP="00251EFF">
            <w:pPr>
              <w:rPr>
                <w:rFonts w:ascii="Calibri" w:hAnsi="Calibri"/>
                <w:color w:val="000000"/>
                <w:sz w:val="22"/>
                <w:szCs w:val="22"/>
              </w:rPr>
            </w:pPr>
            <w:r>
              <w:rPr>
                <w:rFonts w:ascii="Calibri" w:hAnsi="Calibri"/>
                <w:color w:val="000000"/>
                <w:sz w:val="22"/>
                <w:szCs w:val="22"/>
              </w:rPr>
              <w:t> </w:t>
            </w:r>
          </w:p>
        </w:tc>
        <w:tc>
          <w:tcPr>
            <w:tcW w:w="5103" w:type="dxa"/>
            <w:gridSpan w:val="2"/>
            <w:tcBorders>
              <w:left w:val="nil"/>
            </w:tcBorders>
            <w:noWrap/>
            <w:vAlign w:val="center"/>
          </w:tcPr>
          <w:p w:rsidR="00274FAC" w:rsidRPr="003A7CE9" w:rsidRDefault="00274FAC" w:rsidP="00251EFF">
            <w:pPr>
              <w:rPr>
                <w:rFonts w:ascii="Calibri" w:hAnsi="Calibri"/>
                <w:b/>
                <w:bCs/>
                <w:color w:val="000000"/>
                <w:sz w:val="22"/>
                <w:szCs w:val="22"/>
                <w:lang w:val="en-US"/>
              </w:rPr>
            </w:pPr>
          </w:p>
        </w:tc>
        <w:tc>
          <w:tcPr>
            <w:tcW w:w="850" w:type="dxa"/>
            <w:noWrap/>
            <w:hideMark/>
          </w:tcPr>
          <w:p w:rsidR="00274FAC" w:rsidRPr="008E50FA" w:rsidRDefault="00274FAC" w:rsidP="00251EFF">
            <w:pPr>
              <w:jc w:val="center"/>
              <w:rPr>
                <w:rFonts w:ascii="Calibri" w:hAnsi="Calibri"/>
                <w:bCs/>
                <w:color w:val="000000"/>
                <w:sz w:val="22"/>
                <w:szCs w:val="22"/>
              </w:rPr>
            </w:pPr>
          </w:p>
        </w:tc>
        <w:tc>
          <w:tcPr>
            <w:tcW w:w="1701" w:type="dxa"/>
            <w:tcBorders>
              <w:left w:val="nil"/>
            </w:tcBorders>
            <w:shd w:val="clear" w:color="auto" w:fill="auto"/>
            <w:noWrap/>
            <w:vAlign w:val="bottom"/>
            <w:hideMark/>
          </w:tcPr>
          <w:p w:rsidR="00274FAC" w:rsidRPr="008E50FA" w:rsidRDefault="00274FAC" w:rsidP="00251EFF">
            <w:pPr>
              <w:rPr>
                <w:rFonts w:ascii="Calibri" w:hAnsi="Calibri"/>
                <w:color w:val="000000"/>
                <w:sz w:val="22"/>
                <w:szCs w:val="22"/>
              </w:rPr>
            </w:pPr>
          </w:p>
        </w:tc>
        <w:tc>
          <w:tcPr>
            <w:tcW w:w="1418" w:type="dxa"/>
            <w:shd w:val="clear" w:color="auto" w:fill="auto"/>
            <w:noWrap/>
            <w:vAlign w:val="bottom"/>
            <w:hideMark/>
          </w:tcPr>
          <w:p w:rsidR="00274FAC" w:rsidRPr="008E50FA" w:rsidRDefault="00274FAC" w:rsidP="00251EFF">
            <w:pPr>
              <w:rPr>
                <w:rFonts w:ascii="Calibri" w:hAnsi="Calibri"/>
                <w:color w:val="000000"/>
                <w:sz w:val="22"/>
                <w:szCs w:val="22"/>
              </w:rPr>
            </w:pPr>
          </w:p>
        </w:tc>
        <w:tc>
          <w:tcPr>
            <w:tcW w:w="1843" w:type="dxa"/>
            <w:shd w:val="clear" w:color="auto" w:fill="auto"/>
            <w:noWrap/>
            <w:vAlign w:val="bottom"/>
            <w:hideMark/>
          </w:tcPr>
          <w:p w:rsidR="00274FAC" w:rsidRPr="008E50FA" w:rsidRDefault="00274FAC" w:rsidP="00251EFF">
            <w:pPr>
              <w:rPr>
                <w:rFonts w:ascii="Calibri" w:hAnsi="Calibri"/>
                <w:color w:val="000000"/>
                <w:sz w:val="22"/>
                <w:szCs w:val="22"/>
              </w:rPr>
            </w:pPr>
          </w:p>
        </w:tc>
        <w:tc>
          <w:tcPr>
            <w:tcW w:w="2957" w:type="dxa"/>
            <w:tcBorders>
              <w:right w:val="single" w:sz="4" w:space="0" w:color="auto"/>
            </w:tcBorders>
            <w:shd w:val="clear" w:color="auto" w:fill="auto"/>
            <w:vAlign w:val="bottom"/>
          </w:tcPr>
          <w:p w:rsidR="00274FAC" w:rsidRPr="008E50FA" w:rsidRDefault="00274FAC" w:rsidP="00251EFF">
            <w:pPr>
              <w:rPr>
                <w:rFonts w:ascii="Calibri" w:hAnsi="Calibri"/>
                <w:color w:val="000000"/>
                <w:sz w:val="22"/>
                <w:szCs w:val="22"/>
              </w:rPr>
            </w:pPr>
          </w:p>
        </w:tc>
      </w:tr>
      <w:tr w:rsidR="00274FAC" w:rsidTr="00251EFF">
        <w:trPr>
          <w:trHeight w:val="300"/>
          <w:jc w:val="center"/>
        </w:trPr>
        <w:tc>
          <w:tcPr>
            <w:tcW w:w="1004" w:type="dxa"/>
            <w:tcBorders>
              <w:left w:val="single" w:sz="4" w:space="0" w:color="auto"/>
            </w:tcBorders>
            <w:shd w:val="clear" w:color="auto" w:fill="auto"/>
            <w:noWrap/>
            <w:vAlign w:val="bottom"/>
            <w:hideMark/>
          </w:tcPr>
          <w:p w:rsidR="00274FAC" w:rsidRDefault="00274FAC" w:rsidP="00251EFF">
            <w:pPr>
              <w:rPr>
                <w:rFonts w:ascii="Calibri" w:hAnsi="Calibri"/>
                <w:color w:val="000000"/>
                <w:sz w:val="22"/>
                <w:szCs w:val="22"/>
              </w:rPr>
            </w:pPr>
            <w:r>
              <w:rPr>
                <w:rFonts w:ascii="Calibri" w:hAnsi="Calibri"/>
                <w:color w:val="000000"/>
                <w:sz w:val="22"/>
                <w:szCs w:val="22"/>
              </w:rPr>
              <w:t> </w:t>
            </w:r>
          </w:p>
        </w:tc>
        <w:tc>
          <w:tcPr>
            <w:tcW w:w="5103" w:type="dxa"/>
            <w:gridSpan w:val="2"/>
            <w:tcBorders>
              <w:left w:val="nil"/>
            </w:tcBorders>
            <w:noWrap/>
            <w:vAlign w:val="center"/>
          </w:tcPr>
          <w:p w:rsidR="00274FAC" w:rsidRDefault="00274FAC" w:rsidP="00251EFF">
            <w:pPr>
              <w:rPr>
                <w:rFonts w:ascii="Calibri" w:hAnsi="Calibri"/>
                <w:b/>
                <w:bCs/>
                <w:color w:val="000000"/>
                <w:sz w:val="22"/>
                <w:szCs w:val="22"/>
              </w:rPr>
            </w:pPr>
          </w:p>
        </w:tc>
        <w:tc>
          <w:tcPr>
            <w:tcW w:w="850" w:type="dxa"/>
            <w:noWrap/>
            <w:hideMark/>
          </w:tcPr>
          <w:p w:rsidR="00274FAC" w:rsidRPr="008E50FA" w:rsidRDefault="00274FAC" w:rsidP="00251EFF">
            <w:pPr>
              <w:jc w:val="center"/>
              <w:rPr>
                <w:rFonts w:ascii="Calibri" w:hAnsi="Calibri"/>
                <w:bCs/>
                <w:color w:val="000000"/>
                <w:sz w:val="22"/>
                <w:szCs w:val="22"/>
              </w:rPr>
            </w:pPr>
          </w:p>
        </w:tc>
        <w:tc>
          <w:tcPr>
            <w:tcW w:w="1701" w:type="dxa"/>
            <w:tcBorders>
              <w:left w:val="nil"/>
            </w:tcBorders>
            <w:shd w:val="clear" w:color="auto" w:fill="auto"/>
            <w:noWrap/>
            <w:vAlign w:val="bottom"/>
            <w:hideMark/>
          </w:tcPr>
          <w:p w:rsidR="00274FAC" w:rsidRPr="008E50FA" w:rsidRDefault="00274FAC" w:rsidP="00251EFF">
            <w:pPr>
              <w:rPr>
                <w:rFonts w:ascii="Calibri" w:hAnsi="Calibri"/>
                <w:color w:val="000000"/>
                <w:sz w:val="22"/>
                <w:szCs w:val="22"/>
              </w:rPr>
            </w:pPr>
          </w:p>
        </w:tc>
        <w:tc>
          <w:tcPr>
            <w:tcW w:w="1418" w:type="dxa"/>
            <w:shd w:val="clear" w:color="auto" w:fill="auto"/>
            <w:noWrap/>
            <w:vAlign w:val="bottom"/>
            <w:hideMark/>
          </w:tcPr>
          <w:p w:rsidR="00274FAC" w:rsidRPr="008E50FA" w:rsidRDefault="00274FAC" w:rsidP="00251EFF">
            <w:pPr>
              <w:jc w:val="right"/>
              <w:rPr>
                <w:rFonts w:ascii="Calibri" w:hAnsi="Calibri"/>
                <w:color w:val="000000"/>
                <w:sz w:val="22"/>
                <w:szCs w:val="22"/>
              </w:rPr>
            </w:pPr>
          </w:p>
        </w:tc>
        <w:tc>
          <w:tcPr>
            <w:tcW w:w="1843" w:type="dxa"/>
            <w:shd w:val="clear" w:color="auto" w:fill="auto"/>
            <w:noWrap/>
            <w:vAlign w:val="bottom"/>
            <w:hideMark/>
          </w:tcPr>
          <w:p w:rsidR="00274FAC" w:rsidRPr="008E50FA" w:rsidRDefault="00274FAC" w:rsidP="00251EFF">
            <w:pPr>
              <w:jc w:val="right"/>
              <w:rPr>
                <w:rFonts w:ascii="Calibri" w:hAnsi="Calibri"/>
                <w:color w:val="000000"/>
                <w:sz w:val="22"/>
                <w:szCs w:val="22"/>
              </w:rPr>
            </w:pPr>
          </w:p>
        </w:tc>
        <w:tc>
          <w:tcPr>
            <w:tcW w:w="2957" w:type="dxa"/>
            <w:tcBorders>
              <w:right w:val="single" w:sz="4" w:space="0" w:color="auto"/>
            </w:tcBorders>
            <w:shd w:val="clear" w:color="auto" w:fill="auto"/>
            <w:vAlign w:val="bottom"/>
          </w:tcPr>
          <w:p w:rsidR="00274FAC" w:rsidRPr="008E50FA" w:rsidRDefault="00274FAC" w:rsidP="00251EFF">
            <w:pPr>
              <w:jc w:val="right"/>
              <w:rPr>
                <w:rFonts w:ascii="Calibri" w:hAnsi="Calibri"/>
                <w:color w:val="000000"/>
                <w:sz w:val="22"/>
                <w:szCs w:val="22"/>
              </w:rPr>
            </w:pPr>
          </w:p>
        </w:tc>
      </w:tr>
      <w:tr w:rsidR="00274FAC" w:rsidRPr="001A2AA7" w:rsidTr="00251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393"/>
          <w:jc w:val="center"/>
        </w:trPr>
        <w:tc>
          <w:tcPr>
            <w:tcW w:w="14876" w:type="dxa"/>
            <w:gridSpan w:val="8"/>
            <w:tcBorders>
              <w:top w:val="nil"/>
              <w:left w:val="single" w:sz="4" w:space="0" w:color="auto"/>
              <w:bottom w:val="single" w:sz="4" w:space="0" w:color="auto"/>
            </w:tcBorders>
            <w:vAlign w:val="center"/>
          </w:tcPr>
          <w:p w:rsidR="00274FAC" w:rsidRPr="00842B8B" w:rsidRDefault="00274FAC" w:rsidP="00251EFF">
            <w:pPr>
              <w:rPr>
                <w:rFonts w:ascii="Arial" w:hAnsi="Arial" w:cs="Arial"/>
                <w:sz w:val="18"/>
                <w:szCs w:val="18"/>
              </w:rPr>
            </w:pPr>
          </w:p>
        </w:tc>
      </w:tr>
      <w:tr w:rsidR="00274FAC" w:rsidRPr="001A2AA7" w:rsidTr="00251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393"/>
          <w:jc w:val="center"/>
        </w:trPr>
        <w:tc>
          <w:tcPr>
            <w:tcW w:w="3165" w:type="dxa"/>
            <w:gridSpan w:val="2"/>
            <w:tcBorders>
              <w:top w:val="single" w:sz="4" w:space="0" w:color="auto"/>
            </w:tcBorders>
            <w:vAlign w:val="center"/>
          </w:tcPr>
          <w:p w:rsidR="00274FAC" w:rsidRPr="001A2AA7" w:rsidRDefault="00274FAC" w:rsidP="00251EFF">
            <w:pPr>
              <w:rPr>
                <w:rFonts w:ascii="Arial" w:hAnsi="Arial" w:cs="Arial"/>
                <w:sz w:val="18"/>
                <w:szCs w:val="18"/>
              </w:rPr>
            </w:pPr>
            <w:r w:rsidRPr="001A2AA7">
              <w:rPr>
                <w:rFonts w:ascii="Arial" w:hAnsi="Arial" w:cs="Arial"/>
                <w:sz w:val="18"/>
                <w:szCs w:val="18"/>
              </w:rPr>
              <w:lastRenderedPageBreak/>
              <w:t>1.  Базис поставки</w:t>
            </w:r>
          </w:p>
        </w:tc>
        <w:tc>
          <w:tcPr>
            <w:tcW w:w="11711" w:type="dxa"/>
            <w:gridSpan w:val="6"/>
            <w:tcBorders>
              <w:top w:val="single" w:sz="4" w:space="0" w:color="auto"/>
            </w:tcBorders>
            <w:vAlign w:val="center"/>
          </w:tcPr>
          <w:p w:rsidR="00274FAC" w:rsidRPr="00B3493A" w:rsidRDefault="00B3493A" w:rsidP="00B3493A">
            <w:pPr>
              <w:spacing w:before="120"/>
              <w:jc w:val="both"/>
              <w:outlineLvl w:val="1"/>
              <w:rPr>
                <w:rFonts w:ascii="Arial" w:hAnsi="Arial" w:cs="Arial"/>
                <w:sz w:val="18"/>
                <w:szCs w:val="18"/>
              </w:rPr>
            </w:pPr>
            <w:r>
              <w:rPr>
                <w:rFonts w:ascii="Arial" w:hAnsi="Arial" w:cs="Arial"/>
                <w:sz w:val="18"/>
                <w:szCs w:val="18"/>
              </w:rPr>
              <w:t>Пензенская область, г. Пенза, ул. Совхозная, 27а.</w:t>
            </w:r>
          </w:p>
        </w:tc>
      </w:tr>
      <w:tr w:rsidR="00274FAC" w:rsidRPr="008C5ACC" w:rsidTr="00251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357"/>
          <w:jc w:val="center"/>
        </w:trPr>
        <w:tc>
          <w:tcPr>
            <w:tcW w:w="3165" w:type="dxa"/>
            <w:gridSpan w:val="2"/>
            <w:vAlign w:val="center"/>
          </w:tcPr>
          <w:p w:rsidR="00274FAC" w:rsidRPr="008C5ACC" w:rsidRDefault="00274FAC" w:rsidP="00251EFF">
            <w:pPr>
              <w:rPr>
                <w:rFonts w:ascii="Arial" w:hAnsi="Arial" w:cs="Arial"/>
                <w:sz w:val="18"/>
                <w:szCs w:val="18"/>
              </w:rPr>
            </w:pPr>
            <w:r w:rsidRPr="008C5ACC">
              <w:rPr>
                <w:rFonts w:ascii="Arial" w:hAnsi="Arial" w:cs="Arial"/>
                <w:sz w:val="18"/>
                <w:szCs w:val="18"/>
              </w:rPr>
              <w:t>2. Сроки поставки</w:t>
            </w:r>
          </w:p>
        </w:tc>
        <w:tc>
          <w:tcPr>
            <w:tcW w:w="11711" w:type="dxa"/>
            <w:gridSpan w:val="6"/>
            <w:vAlign w:val="center"/>
          </w:tcPr>
          <w:p w:rsidR="00274FAC" w:rsidRDefault="00274FAC" w:rsidP="00251EFF">
            <w:pPr>
              <w:rPr>
                <w:rFonts w:ascii="Calibri" w:hAnsi="Calibri"/>
                <w:b/>
                <w:bCs/>
                <w:color w:val="000000"/>
                <w:sz w:val="22"/>
                <w:szCs w:val="22"/>
              </w:rPr>
            </w:pPr>
            <w:r w:rsidRPr="00842B8B">
              <w:rPr>
                <w:rFonts w:ascii="Arial" w:hAnsi="Arial" w:cs="Arial"/>
                <w:sz w:val="18"/>
                <w:szCs w:val="18"/>
              </w:rPr>
              <w:t>Согласно графику поставки.</w:t>
            </w:r>
          </w:p>
        </w:tc>
      </w:tr>
      <w:tr w:rsidR="00274FAC" w:rsidRPr="001A2AA7" w:rsidTr="00251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544"/>
          <w:jc w:val="center"/>
        </w:trPr>
        <w:tc>
          <w:tcPr>
            <w:tcW w:w="3165" w:type="dxa"/>
            <w:gridSpan w:val="2"/>
            <w:vAlign w:val="center"/>
          </w:tcPr>
          <w:p w:rsidR="00274FAC" w:rsidRPr="001A2AA7" w:rsidRDefault="00274FAC" w:rsidP="00251EFF">
            <w:pPr>
              <w:rPr>
                <w:rFonts w:ascii="Arial" w:hAnsi="Arial" w:cs="Arial"/>
                <w:sz w:val="18"/>
                <w:szCs w:val="18"/>
              </w:rPr>
            </w:pPr>
            <w:r w:rsidRPr="001A2AA7">
              <w:rPr>
                <w:rFonts w:ascii="Arial" w:hAnsi="Arial" w:cs="Arial"/>
                <w:sz w:val="18"/>
                <w:szCs w:val="18"/>
              </w:rPr>
              <w:t>3. Условия о транспортных и прочих расхода</w:t>
            </w:r>
          </w:p>
        </w:tc>
        <w:tc>
          <w:tcPr>
            <w:tcW w:w="11711" w:type="dxa"/>
            <w:gridSpan w:val="6"/>
          </w:tcPr>
          <w:p w:rsidR="00274FAC" w:rsidRPr="001A2AA7" w:rsidRDefault="00274FAC" w:rsidP="00251EFF">
            <w:pPr>
              <w:rPr>
                <w:rFonts w:ascii="Arial" w:hAnsi="Arial" w:cs="Arial"/>
                <w:sz w:val="18"/>
                <w:szCs w:val="18"/>
              </w:rPr>
            </w:pPr>
            <w:r w:rsidRPr="001A2AA7">
              <w:rPr>
                <w:rFonts w:ascii="Arial" w:hAnsi="Arial" w:cs="Arial"/>
                <w:sz w:val="18"/>
                <w:szCs w:val="18"/>
              </w:rPr>
              <w:t>Расходы по перевозке, а также прочие расходы, связанные с доставкой Товара, ввозом в РФ и разрешительными документами на территории РФ включены в цену Товара и возмещению не подлежат.</w:t>
            </w:r>
          </w:p>
        </w:tc>
      </w:tr>
      <w:tr w:rsidR="00274FAC" w:rsidRPr="004F216C" w:rsidTr="00251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1320"/>
          <w:jc w:val="center"/>
        </w:trPr>
        <w:tc>
          <w:tcPr>
            <w:tcW w:w="3165" w:type="dxa"/>
            <w:gridSpan w:val="2"/>
            <w:vAlign w:val="center"/>
          </w:tcPr>
          <w:p w:rsidR="00274FAC" w:rsidRPr="004F216C" w:rsidRDefault="00274FAC" w:rsidP="00251EFF">
            <w:pPr>
              <w:rPr>
                <w:rFonts w:ascii="Arial" w:hAnsi="Arial" w:cs="Arial"/>
                <w:sz w:val="18"/>
                <w:szCs w:val="18"/>
              </w:rPr>
            </w:pPr>
            <w:r w:rsidRPr="004F216C">
              <w:rPr>
                <w:rFonts w:ascii="Arial" w:hAnsi="Arial" w:cs="Arial"/>
                <w:sz w:val="18"/>
                <w:szCs w:val="18"/>
              </w:rPr>
              <w:t>4. Условия оплаты</w:t>
            </w:r>
          </w:p>
        </w:tc>
        <w:tc>
          <w:tcPr>
            <w:tcW w:w="11711" w:type="dxa"/>
            <w:gridSpan w:val="6"/>
            <w:vAlign w:val="center"/>
          </w:tcPr>
          <w:p w:rsidR="00274FAC" w:rsidRPr="002E7988" w:rsidRDefault="00274FAC" w:rsidP="00251EFF">
            <w:pPr>
              <w:pStyle w:val="31"/>
              <w:tabs>
                <w:tab w:val="num" w:pos="0"/>
              </w:tabs>
              <w:spacing w:before="120"/>
              <w:ind w:left="0" w:firstLine="0"/>
              <w:outlineLvl w:val="1"/>
              <w:rPr>
                <w:rFonts w:ascii="Arial" w:hAnsi="Arial" w:cs="Arial"/>
                <w:color w:val="auto"/>
                <w:sz w:val="18"/>
                <w:szCs w:val="18"/>
              </w:rPr>
            </w:pPr>
            <w:r w:rsidRPr="002E7988">
              <w:rPr>
                <w:rFonts w:ascii="Arial" w:hAnsi="Arial" w:cs="Arial"/>
                <w:color w:val="auto"/>
                <w:sz w:val="18"/>
                <w:szCs w:val="18"/>
              </w:rPr>
              <w:t>Покупатель осуществляет оплату Товара партиями в порядке, установленном графиком поставки в графе «Порядок оплаты».</w:t>
            </w:r>
          </w:p>
          <w:p w:rsidR="00274FAC" w:rsidRPr="001A2AA7" w:rsidRDefault="00274FAC" w:rsidP="00251EFF">
            <w:pPr>
              <w:pStyle w:val="31"/>
              <w:tabs>
                <w:tab w:val="num" w:pos="0"/>
              </w:tabs>
              <w:spacing w:before="120" w:after="120"/>
              <w:ind w:left="0" w:firstLine="0"/>
              <w:outlineLvl w:val="1"/>
              <w:rPr>
                <w:rFonts w:ascii="Arial" w:hAnsi="Arial" w:cs="Arial"/>
                <w:sz w:val="18"/>
                <w:szCs w:val="18"/>
              </w:rPr>
            </w:pPr>
            <w:r w:rsidRPr="002E7988">
              <w:rPr>
                <w:rFonts w:ascii="Arial" w:hAnsi="Arial" w:cs="Arial"/>
                <w:color w:val="auto"/>
                <w:sz w:val="18"/>
                <w:szCs w:val="18"/>
              </w:rPr>
              <w:t>В случае просрочки Покупателем оплаты любого из платежей Поставщик вправе пропорционально перенести сроки поставки, как партии Товара, так и всего объёма Товара по Договору.</w:t>
            </w:r>
          </w:p>
        </w:tc>
      </w:tr>
      <w:tr w:rsidR="00274FAC" w:rsidRPr="001A2AA7" w:rsidTr="00251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20"/>
          <w:jc w:val="center"/>
        </w:trPr>
        <w:tc>
          <w:tcPr>
            <w:tcW w:w="3165" w:type="dxa"/>
            <w:gridSpan w:val="2"/>
            <w:vAlign w:val="center"/>
          </w:tcPr>
          <w:p w:rsidR="00274FAC" w:rsidRPr="001A2AA7" w:rsidRDefault="00274FAC" w:rsidP="00251EFF">
            <w:pPr>
              <w:rPr>
                <w:rFonts w:ascii="Arial" w:hAnsi="Arial" w:cs="Arial"/>
                <w:sz w:val="18"/>
                <w:szCs w:val="18"/>
              </w:rPr>
            </w:pPr>
            <w:r w:rsidRPr="001A2AA7">
              <w:rPr>
                <w:rFonts w:ascii="Arial" w:hAnsi="Arial" w:cs="Arial"/>
                <w:sz w:val="18"/>
                <w:szCs w:val="18"/>
              </w:rPr>
              <w:t>5. Транспортировка Товара</w:t>
            </w:r>
          </w:p>
        </w:tc>
        <w:tc>
          <w:tcPr>
            <w:tcW w:w="11711" w:type="dxa"/>
            <w:gridSpan w:val="6"/>
            <w:tcBorders>
              <w:bottom w:val="single" w:sz="4" w:space="0" w:color="auto"/>
            </w:tcBorders>
            <w:noWrap/>
            <w:vAlign w:val="bottom"/>
          </w:tcPr>
          <w:p w:rsidR="00274FAC" w:rsidRPr="008C5ACC" w:rsidRDefault="00274FAC" w:rsidP="00251EFF">
            <w:pPr>
              <w:rPr>
                <w:rFonts w:ascii="Arial" w:hAnsi="Arial" w:cs="Arial"/>
                <w:sz w:val="18"/>
                <w:szCs w:val="18"/>
              </w:rPr>
            </w:pPr>
            <w:r w:rsidRPr="001A2AA7">
              <w:rPr>
                <w:rFonts w:ascii="Arial" w:hAnsi="Arial" w:cs="Arial"/>
                <w:sz w:val="18"/>
                <w:szCs w:val="18"/>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274FAC" w:rsidRPr="001A2AA7" w:rsidTr="00251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278"/>
          <w:jc w:val="center"/>
        </w:trPr>
        <w:tc>
          <w:tcPr>
            <w:tcW w:w="3165" w:type="dxa"/>
            <w:gridSpan w:val="2"/>
            <w:vAlign w:val="center"/>
          </w:tcPr>
          <w:p w:rsidR="00274FAC" w:rsidRPr="001A2AA7" w:rsidRDefault="00274FAC" w:rsidP="00251EFF">
            <w:pPr>
              <w:rPr>
                <w:rFonts w:ascii="Arial" w:hAnsi="Arial" w:cs="Arial"/>
                <w:sz w:val="18"/>
                <w:szCs w:val="18"/>
              </w:rPr>
            </w:pPr>
            <w:r w:rsidRPr="001A2AA7">
              <w:rPr>
                <w:rFonts w:ascii="Arial" w:hAnsi="Arial" w:cs="Arial"/>
                <w:sz w:val="18"/>
                <w:szCs w:val="18"/>
              </w:rPr>
              <w:t>6.   Риск случайной гибели, переход права собственности</w:t>
            </w:r>
          </w:p>
        </w:tc>
        <w:tc>
          <w:tcPr>
            <w:tcW w:w="11711" w:type="dxa"/>
            <w:gridSpan w:val="6"/>
            <w:tcBorders>
              <w:bottom w:val="single" w:sz="4" w:space="0" w:color="auto"/>
            </w:tcBorders>
          </w:tcPr>
          <w:p w:rsidR="00274FAC" w:rsidRPr="001A2AA7" w:rsidRDefault="00274FAC" w:rsidP="00251EFF">
            <w:pPr>
              <w:rPr>
                <w:rFonts w:ascii="Arial" w:hAnsi="Arial" w:cs="Arial"/>
                <w:sz w:val="18"/>
                <w:szCs w:val="18"/>
              </w:rPr>
            </w:pPr>
            <w:r w:rsidRPr="001A2AA7">
              <w:rPr>
                <w:rFonts w:ascii="Arial" w:hAnsi="Arial" w:cs="Arial"/>
                <w:sz w:val="18"/>
                <w:szCs w:val="18"/>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274FAC" w:rsidRPr="001A2AA7" w:rsidTr="00251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269"/>
          <w:jc w:val="center"/>
        </w:trPr>
        <w:tc>
          <w:tcPr>
            <w:tcW w:w="3165" w:type="dxa"/>
            <w:gridSpan w:val="2"/>
            <w:vAlign w:val="center"/>
          </w:tcPr>
          <w:p w:rsidR="00274FAC" w:rsidRPr="001A2AA7" w:rsidRDefault="00274FAC" w:rsidP="00251EFF">
            <w:pPr>
              <w:rPr>
                <w:rFonts w:ascii="Arial" w:hAnsi="Arial" w:cs="Arial"/>
                <w:sz w:val="18"/>
                <w:szCs w:val="18"/>
              </w:rPr>
            </w:pPr>
            <w:r w:rsidRPr="001A2AA7">
              <w:rPr>
                <w:rFonts w:ascii="Arial" w:hAnsi="Arial" w:cs="Arial"/>
                <w:sz w:val="18"/>
                <w:szCs w:val="18"/>
              </w:rPr>
              <w:t>7. Документация</w:t>
            </w:r>
          </w:p>
        </w:tc>
        <w:tc>
          <w:tcPr>
            <w:tcW w:w="11711" w:type="dxa"/>
            <w:gridSpan w:val="6"/>
            <w:tcBorders>
              <w:bottom w:val="single" w:sz="4" w:space="0" w:color="auto"/>
            </w:tcBorders>
          </w:tcPr>
          <w:p w:rsidR="00274FAC" w:rsidRPr="004F216C" w:rsidRDefault="00274FAC" w:rsidP="00251EFF">
            <w:pPr>
              <w:jc w:val="both"/>
              <w:rPr>
                <w:rFonts w:ascii="Arial" w:hAnsi="Arial" w:cs="Arial"/>
                <w:sz w:val="18"/>
                <w:szCs w:val="18"/>
              </w:rPr>
            </w:pPr>
            <w:r w:rsidRPr="001A2AA7">
              <w:rPr>
                <w:rFonts w:ascii="Arial" w:hAnsi="Arial" w:cs="Arial"/>
                <w:sz w:val="18"/>
                <w:szCs w:val="18"/>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нормативных технических правил. </w:t>
            </w:r>
            <w:r w:rsidRPr="001A2AA7">
              <w:rPr>
                <w:rFonts w:ascii="Arial" w:hAnsi="Arial" w:cs="Arial"/>
                <w:sz w:val="18"/>
                <w:szCs w:val="18"/>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274FAC" w:rsidRPr="001A2AA7" w:rsidTr="00251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273"/>
          <w:jc w:val="center"/>
        </w:trPr>
        <w:tc>
          <w:tcPr>
            <w:tcW w:w="3165" w:type="dxa"/>
            <w:gridSpan w:val="2"/>
            <w:tcBorders>
              <w:bottom w:val="single" w:sz="4" w:space="0" w:color="auto"/>
            </w:tcBorders>
            <w:vAlign w:val="center"/>
          </w:tcPr>
          <w:p w:rsidR="00274FAC" w:rsidRPr="001A2AA7" w:rsidRDefault="00274FAC" w:rsidP="00251EFF">
            <w:pPr>
              <w:rPr>
                <w:rFonts w:ascii="Arial" w:hAnsi="Arial" w:cs="Arial"/>
                <w:sz w:val="18"/>
                <w:szCs w:val="18"/>
              </w:rPr>
            </w:pPr>
            <w:r w:rsidRPr="001A2AA7">
              <w:rPr>
                <w:rFonts w:ascii="Arial" w:hAnsi="Arial" w:cs="Arial"/>
                <w:bCs/>
                <w:sz w:val="18"/>
                <w:szCs w:val="18"/>
              </w:rPr>
              <w:t>8. Условие о комплектности</w:t>
            </w:r>
          </w:p>
        </w:tc>
        <w:tc>
          <w:tcPr>
            <w:tcW w:w="11711" w:type="dxa"/>
            <w:gridSpan w:val="6"/>
            <w:tcBorders>
              <w:bottom w:val="single" w:sz="4" w:space="0" w:color="auto"/>
            </w:tcBorders>
            <w:vAlign w:val="center"/>
          </w:tcPr>
          <w:p w:rsidR="00274FAC" w:rsidRPr="001A2AA7" w:rsidRDefault="00274FAC" w:rsidP="00251EFF">
            <w:pPr>
              <w:rPr>
                <w:rFonts w:ascii="Arial" w:hAnsi="Arial" w:cs="Arial"/>
                <w:sz w:val="18"/>
                <w:szCs w:val="18"/>
              </w:rPr>
            </w:pPr>
            <w:r w:rsidRPr="001A2AA7">
              <w:rPr>
                <w:rFonts w:ascii="Arial" w:hAnsi="Arial" w:cs="Arial"/>
                <w:sz w:val="18"/>
                <w:szCs w:val="18"/>
              </w:rPr>
              <w:t xml:space="preserve"> -Товар должен поставляться комплектом.</w:t>
            </w:r>
            <w:r w:rsidRPr="001A2AA7">
              <w:rPr>
                <w:rFonts w:ascii="Arial" w:hAnsi="Arial" w:cs="Arial"/>
                <w:sz w:val="18"/>
                <w:szCs w:val="18"/>
              </w:rPr>
              <w:br/>
              <w:t>- Приёмка Товара осуществляется только в отношении комплекта.</w:t>
            </w:r>
            <w:r w:rsidRPr="001A2AA7">
              <w:rPr>
                <w:rFonts w:ascii="Arial" w:hAnsi="Arial" w:cs="Arial"/>
                <w:sz w:val="18"/>
                <w:szCs w:val="18"/>
              </w:rPr>
              <w:br/>
              <w:t>-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Продавца фактических расходов за хранение, либо возвращен Продавцу за его счет. Выбор из указанных двух вариантов действий является правом Покупателя.</w:t>
            </w:r>
          </w:p>
        </w:tc>
      </w:tr>
      <w:tr w:rsidR="00274FAC" w:rsidRPr="00E66925" w:rsidTr="00251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273"/>
          <w:jc w:val="center"/>
        </w:trPr>
        <w:tc>
          <w:tcPr>
            <w:tcW w:w="3165" w:type="dxa"/>
            <w:gridSpan w:val="2"/>
            <w:tcBorders>
              <w:bottom w:val="single" w:sz="4" w:space="0" w:color="auto"/>
            </w:tcBorders>
            <w:vAlign w:val="center"/>
          </w:tcPr>
          <w:p w:rsidR="00274FAC" w:rsidRPr="00E66925" w:rsidRDefault="00274FAC" w:rsidP="00251EFF">
            <w:pPr>
              <w:rPr>
                <w:rFonts w:ascii="Arial" w:hAnsi="Arial" w:cs="Arial"/>
                <w:sz w:val="18"/>
                <w:szCs w:val="18"/>
              </w:rPr>
            </w:pPr>
            <w:r>
              <w:rPr>
                <w:rFonts w:ascii="Arial" w:hAnsi="Arial" w:cs="Arial"/>
                <w:bCs/>
                <w:sz w:val="18"/>
                <w:szCs w:val="18"/>
              </w:rPr>
              <w:t>9</w:t>
            </w:r>
            <w:r w:rsidRPr="00E66925">
              <w:rPr>
                <w:rFonts w:ascii="Arial" w:hAnsi="Arial" w:cs="Arial"/>
                <w:bCs/>
                <w:sz w:val="18"/>
                <w:szCs w:val="18"/>
              </w:rPr>
              <w:t>. Замена некачественного Товара</w:t>
            </w:r>
          </w:p>
        </w:tc>
        <w:tc>
          <w:tcPr>
            <w:tcW w:w="11711" w:type="dxa"/>
            <w:gridSpan w:val="6"/>
            <w:tcBorders>
              <w:bottom w:val="single" w:sz="4" w:space="0" w:color="auto"/>
            </w:tcBorders>
          </w:tcPr>
          <w:p w:rsidR="00274FAC" w:rsidRPr="001A2AA7" w:rsidRDefault="00274FAC" w:rsidP="00251EFF">
            <w:pPr>
              <w:rPr>
                <w:rFonts w:ascii="Arial" w:hAnsi="Arial" w:cs="Arial"/>
                <w:sz w:val="18"/>
                <w:szCs w:val="18"/>
              </w:rPr>
            </w:pPr>
            <w:r w:rsidRPr="00E66925">
              <w:rPr>
                <w:rFonts w:ascii="Arial" w:hAnsi="Arial" w:cs="Arial"/>
                <w:sz w:val="18"/>
                <w:szCs w:val="18"/>
              </w:rPr>
              <w:t>Поставщик обязан заменить некачественный Товар в течение 60 рабочих дней с момента получения Акта о недостатках Товара.</w:t>
            </w:r>
          </w:p>
        </w:tc>
      </w:tr>
      <w:tr w:rsidR="00274FAC" w:rsidRPr="001A2AA7" w:rsidTr="00251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273"/>
          <w:jc w:val="center"/>
        </w:trPr>
        <w:tc>
          <w:tcPr>
            <w:tcW w:w="3165" w:type="dxa"/>
            <w:gridSpan w:val="2"/>
            <w:tcBorders>
              <w:bottom w:val="single" w:sz="4" w:space="0" w:color="auto"/>
            </w:tcBorders>
          </w:tcPr>
          <w:p w:rsidR="00274FAC" w:rsidRPr="001A2AA7" w:rsidRDefault="00274FAC" w:rsidP="00251EFF">
            <w:pPr>
              <w:rPr>
                <w:rFonts w:ascii="Arial" w:hAnsi="Arial" w:cs="Arial"/>
                <w:sz w:val="18"/>
                <w:szCs w:val="18"/>
              </w:rPr>
            </w:pPr>
            <w:r w:rsidRPr="001A2AA7">
              <w:rPr>
                <w:rFonts w:ascii="Arial" w:hAnsi="Arial" w:cs="Arial"/>
                <w:bCs/>
                <w:sz w:val="18"/>
                <w:szCs w:val="18"/>
              </w:rPr>
              <w:t>1</w:t>
            </w:r>
            <w:r>
              <w:rPr>
                <w:rFonts w:ascii="Arial" w:hAnsi="Arial" w:cs="Arial"/>
                <w:bCs/>
                <w:sz w:val="18"/>
                <w:szCs w:val="18"/>
              </w:rPr>
              <w:t>0</w:t>
            </w:r>
            <w:r w:rsidRPr="001A2AA7">
              <w:rPr>
                <w:rFonts w:ascii="Arial" w:hAnsi="Arial" w:cs="Arial"/>
                <w:bCs/>
                <w:sz w:val="18"/>
                <w:szCs w:val="18"/>
              </w:rPr>
              <w:t>.Ответственность Сторон</w:t>
            </w:r>
          </w:p>
        </w:tc>
        <w:tc>
          <w:tcPr>
            <w:tcW w:w="11711" w:type="dxa"/>
            <w:gridSpan w:val="6"/>
          </w:tcPr>
          <w:p w:rsidR="00274FAC" w:rsidRDefault="00274FAC" w:rsidP="00251EFF">
            <w:pPr>
              <w:rPr>
                <w:rFonts w:ascii="Arial" w:hAnsi="Arial" w:cs="Arial"/>
                <w:sz w:val="18"/>
                <w:szCs w:val="18"/>
              </w:rPr>
            </w:pPr>
            <w:r w:rsidRPr="00850C0C">
              <w:rPr>
                <w:rFonts w:ascii="Arial" w:hAnsi="Arial" w:cs="Arial"/>
                <w:sz w:val="18"/>
                <w:szCs w:val="18"/>
              </w:rPr>
              <w:t>В случае нарушения сроков поставки Товара, предусмотренных в настоящем Приложении, Поставщик уплачивает Покупателю пеню в размере 0,1% от стоимости не поставленного в срок Товара, за каждый день просрочки</w:t>
            </w:r>
            <w:r>
              <w:rPr>
                <w:rFonts w:ascii="Arial" w:hAnsi="Arial" w:cs="Arial"/>
                <w:sz w:val="18"/>
                <w:szCs w:val="18"/>
              </w:rPr>
              <w:t>.</w:t>
            </w:r>
          </w:p>
          <w:p w:rsidR="00274FAC" w:rsidRPr="001A2AA7" w:rsidRDefault="00274FAC" w:rsidP="00251EFF">
            <w:pPr>
              <w:rPr>
                <w:rFonts w:ascii="Arial" w:hAnsi="Arial" w:cs="Arial"/>
                <w:sz w:val="18"/>
                <w:szCs w:val="18"/>
              </w:rPr>
            </w:pPr>
            <w:r w:rsidRPr="00850C0C">
              <w:rPr>
                <w:rFonts w:ascii="Arial" w:hAnsi="Arial" w:cs="Arial"/>
                <w:sz w:val="18"/>
                <w:szCs w:val="18"/>
              </w:rPr>
              <w:t>В случае нарушения сроков о</w:t>
            </w:r>
            <w:r>
              <w:rPr>
                <w:rFonts w:ascii="Arial" w:hAnsi="Arial" w:cs="Arial"/>
                <w:sz w:val="18"/>
                <w:szCs w:val="18"/>
              </w:rPr>
              <w:t>платы</w:t>
            </w:r>
            <w:r w:rsidRPr="00850C0C">
              <w:rPr>
                <w:rFonts w:ascii="Arial" w:hAnsi="Arial" w:cs="Arial"/>
                <w:sz w:val="18"/>
                <w:szCs w:val="18"/>
              </w:rPr>
              <w:t xml:space="preserve"> Товара, предусмотренных в настоящем Приложении, По</w:t>
            </w:r>
            <w:r>
              <w:rPr>
                <w:rFonts w:ascii="Arial" w:hAnsi="Arial" w:cs="Arial"/>
                <w:sz w:val="18"/>
                <w:szCs w:val="18"/>
              </w:rPr>
              <w:t>купатель</w:t>
            </w:r>
            <w:r w:rsidRPr="00850C0C">
              <w:rPr>
                <w:rFonts w:ascii="Arial" w:hAnsi="Arial" w:cs="Arial"/>
                <w:sz w:val="18"/>
                <w:szCs w:val="18"/>
              </w:rPr>
              <w:t xml:space="preserve"> уплачивает По</w:t>
            </w:r>
            <w:r>
              <w:rPr>
                <w:rFonts w:ascii="Arial" w:hAnsi="Arial" w:cs="Arial"/>
                <w:sz w:val="18"/>
                <w:szCs w:val="18"/>
              </w:rPr>
              <w:t>ставщику</w:t>
            </w:r>
            <w:r w:rsidRPr="00850C0C">
              <w:rPr>
                <w:rFonts w:ascii="Arial" w:hAnsi="Arial" w:cs="Arial"/>
                <w:sz w:val="18"/>
                <w:szCs w:val="18"/>
              </w:rPr>
              <w:t xml:space="preserve"> пеню в размере 0,1% от стоимости не о</w:t>
            </w:r>
            <w:r>
              <w:rPr>
                <w:rFonts w:ascii="Arial" w:hAnsi="Arial" w:cs="Arial"/>
                <w:sz w:val="18"/>
                <w:szCs w:val="18"/>
              </w:rPr>
              <w:t>плаченного</w:t>
            </w:r>
            <w:r w:rsidRPr="00850C0C">
              <w:rPr>
                <w:rFonts w:ascii="Arial" w:hAnsi="Arial" w:cs="Arial"/>
                <w:sz w:val="18"/>
                <w:szCs w:val="18"/>
              </w:rPr>
              <w:t xml:space="preserve"> в срок Товара, за каждый день просрочки</w:t>
            </w:r>
            <w:r>
              <w:rPr>
                <w:rFonts w:ascii="Arial" w:hAnsi="Arial" w:cs="Arial"/>
                <w:sz w:val="18"/>
                <w:szCs w:val="18"/>
              </w:rPr>
              <w:t>.</w:t>
            </w:r>
          </w:p>
        </w:tc>
      </w:tr>
      <w:tr w:rsidR="00274FAC" w:rsidRPr="001A2AA7" w:rsidTr="00251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273"/>
          <w:jc w:val="center"/>
        </w:trPr>
        <w:tc>
          <w:tcPr>
            <w:tcW w:w="3165" w:type="dxa"/>
            <w:gridSpan w:val="2"/>
            <w:tcBorders>
              <w:bottom w:val="single" w:sz="4" w:space="0" w:color="auto"/>
            </w:tcBorders>
          </w:tcPr>
          <w:p w:rsidR="00274FAC" w:rsidRPr="001A2AA7" w:rsidRDefault="00274FAC" w:rsidP="00251EFF">
            <w:pPr>
              <w:rPr>
                <w:rFonts w:ascii="Arial" w:hAnsi="Arial" w:cs="Arial"/>
                <w:sz w:val="18"/>
                <w:szCs w:val="18"/>
              </w:rPr>
            </w:pPr>
            <w:r w:rsidRPr="001A2AA7">
              <w:rPr>
                <w:rFonts w:ascii="Arial" w:hAnsi="Arial" w:cs="Arial"/>
                <w:bCs/>
                <w:sz w:val="18"/>
                <w:szCs w:val="18"/>
              </w:rPr>
              <w:t>1</w:t>
            </w:r>
            <w:r>
              <w:rPr>
                <w:rFonts w:ascii="Arial" w:hAnsi="Arial" w:cs="Arial"/>
                <w:bCs/>
                <w:sz w:val="18"/>
                <w:szCs w:val="18"/>
              </w:rPr>
              <w:t>1</w:t>
            </w:r>
            <w:r w:rsidRPr="001A2AA7">
              <w:rPr>
                <w:rFonts w:ascii="Arial" w:hAnsi="Arial" w:cs="Arial"/>
                <w:bCs/>
                <w:sz w:val="18"/>
                <w:szCs w:val="18"/>
              </w:rPr>
              <w:t>. Упаковка и маркировка</w:t>
            </w:r>
          </w:p>
        </w:tc>
        <w:tc>
          <w:tcPr>
            <w:tcW w:w="11711" w:type="dxa"/>
            <w:gridSpan w:val="6"/>
            <w:vAlign w:val="center"/>
          </w:tcPr>
          <w:p w:rsidR="00274FAC" w:rsidRPr="001A2AA7" w:rsidRDefault="00274FAC" w:rsidP="00251EFF">
            <w:pPr>
              <w:rPr>
                <w:rFonts w:ascii="Arial" w:hAnsi="Arial" w:cs="Arial"/>
                <w:sz w:val="18"/>
                <w:szCs w:val="18"/>
              </w:rPr>
            </w:pPr>
            <w:r w:rsidRPr="001A2AA7">
              <w:rPr>
                <w:rFonts w:ascii="Arial" w:hAnsi="Arial" w:cs="Arial"/>
                <w:sz w:val="18"/>
                <w:szCs w:val="18"/>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1A2AA7">
              <w:rPr>
                <w:rFonts w:ascii="Arial" w:hAnsi="Arial" w:cs="Arial"/>
                <w:sz w:val="18"/>
                <w:szCs w:val="18"/>
              </w:rPr>
              <w:br/>
              <w:t>Поставщик несет ответственность перед Покупателем за повреждение или порчу груза вследствие ненадлежащей упаковки.</w:t>
            </w:r>
            <w:r w:rsidRPr="001A2AA7">
              <w:rPr>
                <w:rFonts w:ascii="Arial" w:hAnsi="Arial" w:cs="Arial"/>
                <w:sz w:val="18"/>
                <w:szCs w:val="18"/>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1A2AA7">
              <w:rPr>
                <w:rFonts w:ascii="Arial" w:hAnsi="Arial" w:cs="Arial"/>
                <w:sz w:val="18"/>
                <w:szCs w:val="18"/>
              </w:rPr>
              <w:br/>
              <w:t>Места требующие специального обращения должны иметь дополнительную маркировку: "Осторожно", "Верх", "Не кантовать"</w:t>
            </w:r>
            <w:r w:rsidRPr="001A2AA7">
              <w:rPr>
                <w:rFonts w:ascii="Arial" w:hAnsi="Arial" w:cs="Arial"/>
                <w:sz w:val="18"/>
                <w:szCs w:val="18"/>
              </w:rPr>
              <w:br/>
              <w:t>Поставщик обязан на каждое место составить подробный упаковочный лист.</w:t>
            </w:r>
            <w:r w:rsidRPr="001A2AA7">
              <w:rPr>
                <w:rFonts w:ascii="Arial" w:hAnsi="Arial" w:cs="Arial"/>
                <w:sz w:val="18"/>
                <w:szCs w:val="18"/>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274FAC" w:rsidRPr="00E66925" w:rsidTr="00251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273"/>
          <w:jc w:val="center"/>
        </w:trPr>
        <w:tc>
          <w:tcPr>
            <w:tcW w:w="3165" w:type="dxa"/>
            <w:gridSpan w:val="2"/>
            <w:tcBorders>
              <w:bottom w:val="single" w:sz="4" w:space="0" w:color="auto"/>
            </w:tcBorders>
          </w:tcPr>
          <w:p w:rsidR="00274FAC" w:rsidRPr="00E66925" w:rsidRDefault="00274FAC" w:rsidP="00251EFF">
            <w:pPr>
              <w:rPr>
                <w:rFonts w:ascii="Arial" w:hAnsi="Arial" w:cs="Arial"/>
                <w:sz w:val="18"/>
                <w:szCs w:val="18"/>
              </w:rPr>
            </w:pPr>
            <w:r w:rsidRPr="00E66925">
              <w:rPr>
                <w:rFonts w:ascii="Arial" w:hAnsi="Arial" w:cs="Arial"/>
                <w:bCs/>
                <w:sz w:val="18"/>
                <w:szCs w:val="18"/>
              </w:rPr>
              <w:t>1</w:t>
            </w:r>
            <w:r>
              <w:rPr>
                <w:rFonts w:ascii="Arial" w:hAnsi="Arial" w:cs="Arial"/>
                <w:bCs/>
                <w:sz w:val="18"/>
                <w:szCs w:val="18"/>
              </w:rPr>
              <w:t>2</w:t>
            </w:r>
            <w:r w:rsidRPr="00E66925">
              <w:rPr>
                <w:rFonts w:ascii="Arial" w:hAnsi="Arial" w:cs="Arial"/>
                <w:bCs/>
                <w:sz w:val="18"/>
                <w:szCs w:val="18"/>
              </w:rPr>
              <w:t>. Доп. требования к качеству</w:t>
            </w:r>
          </w:p>
        </w:tc>
        <w:tc>
          <w:tcPr>
            <w:tcW w:w="11711" w:type="dxa"/>
            <w:gridSpan w:val="6"/>
            <w:tcBorders>
              <w:bottom w:val="single" w:sz="4" w:space="0" w:color="auto"/>
            </w:tcBorders>
          </w:tcPr>
          <w:p w:rsidR="00274FAC" w:rsidRPr="00E66925" w:rsidRDefault="00274FAC" w:rsidP="00251EFF">
            <w:pPr>
              <w:rPr>
                <w:rFonts w:ascii="Arial" w:hAnsi="Arial" w:cs="Arial"/>
                <w:sz w:val="18"/>
                <w:szCs w:val="18"/>
              </w:rPr>
            </w:pPr>
            <w:r w:rsidRPr="00E66925">
              <w:rPr>
                <w:rFonts w:ascii="Arial" w:hAnsi="Arial" w:cs="Arial"/>
                <w:sz w:val="18"/>
                <w:szCs w:val="18"/>
              </w:rPr>
              <w:t>Товар должен строго соответствовать ГОСТам, ТУ и опросным листам.</w:t>
            </w:r>
            <w:r w:rsidRPr="00E66925">
              <w:rPr>
                <w:rFonts w:ascii="Arial" w:hAnsi="Arial" w:cs="Arial"/>
                <w:sz w:val="18"/>
                <w:szCs w:val="18"/>
              </w:rPr>
              <w:b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r w:rsidRPr="00E66925">
              <w:rPr>
                <w:rFonts w:ascii="Arial" w:hAnsi="Arial" w:cs="Arial"/>
                <w:sz w:val="18"/>
                <w:szCs w:val="18"/>
              </w:rPr>
              <w:br/>
            </w:r>
            <w:r w:rsidRPr="00E66925">
              <w:rPr>
                <w:rFonts w:ascii="Arial" w:hAnsi="Arial" w:cs="Arial"/>
                <w:sz w:val="18"/>
                <w:szCs w:val="18"/>
              </w:rPr>
              <w:lastRenderedPageBreak/>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274FAC" w:rsidRPr="00E66925" w:rsidTr="00251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1203"/>
          <w:jc w:val="center"/>
        </w:trPr>
        <w:tc>
          <w:tcPr>
            <w:tcW w:w="3165" w:type="dxa"/>
            <w:gridSpan w:val="2"/>
          </w:tcPr>
          <w:p w:rsidR="00274FAC" w:rsidRPr="00E66925" w:rsidRDefault="00274FAC" w:rsidP="00251EFF">
            <w:pPr>
              <w:rPr>
                <w:rFonts w:ascii="Arial" w:hAnsi="Arial" w:cs="Arial"/>
                <w:sz w:val="18"/>
                <w:szCs w:val="18"/>
              </w:rPr>
            </w:pPr>
            <w:r w:rsidRPr="00E66925">
              <w:rPr>
                <w:rFonts w:ascii="Arial" w:hAnsi="Arial" w:cs="Arial"/>
                <w:bCs/>
                <w:sz w:val="18"/>
                <w:szCs w:val="18"/>
              </w:rPr>
              <w:lastRenderedPageBreak/>
              <w:t>1</w:t>
            </w:r>
            <w:r>
              <w:rPr>
                <w:rFonts w:ascii="Arial" w:hAnsi="Arial" w:cs="Arial"/>
                <w:bCs/>
                <w:sz w:val="18"/>
                <w:szCs w:val="18"/>
              </w:rPr>
              <w:t>3</w:t>
            </w:r>
            <w:r w:rsidRPr="00E66925">
              <w:rPr>
                <w:rFonts w:ascii="Arial" w:hAnsi="Arial" w:cs="Arial"/>
                <w:bCs/>
                <w:sz w:val="18"/>
                <w:szCs w:val="18"/>
              </w:rPr>
              <w:t>. Особые условия</w:t>
            </w:r>
          </w:p>
        </w:tc>
        <w:tc>
          <w:tcPr>
            <w:tcW w:w="11711" w:type="dxa"/>
            <w:gridSpan w:val="6"/>
            <w:tcBorders>
              <w:bottom w:val="single" w:sz="4" w:space="0" w:color="auto"/>
            </w:tcBorders>
          </w:tcPr>
          <w:p w:rsidR="00274FAC" w:rsidRPr="002E7988" w:rsidRDefault="00274FAC" w:rsidP="00251EFF">
            <w:pPr>
              <w:rPr>
                <w:rFonts w:ascii="Arial" w:hAnsi="Arial" w:cs="Arial"/>
                <w:sz w:val="18"/>
                <w:szCs w:val="18"/>
              </w:rPr>
            </w:pPr>
            <w:r w:rsidRPr="002E7988">
              <w:rPr>
                <w:rFonts w:ascii="Arial" w:hAnsi="Arial" w:cs="Arial"/>
                <w:sz w:val="18"/>
                <w:szCs w:val="18"/>
              </w:rPr>
              <w:t>Товар поставляется новый, не бывший в употреблении.</w:t>
            </w:r>
            <w:r w:rsidRPr="002E7988">
              <w:rPr>
                <w:rFonts w:ascii="Arial" w:hAnsi="Arial" w:cs="Arial"/>
                <w:sz w:val="18"/>
                <w:szCs w:val="18"/>
              </w:rPr>
              <w:br/>
              <w:t>Наименование Товара, указываемое в счете – фактуре, должно строго соответствовать наименованию Товара данного Приложения.</w:t>
            </w:r>
            <w:r w:rsidRPr="002E7988">
              <w:rPr>
                <w:rFonts w:ascii="Arial" w:hAnsi="Arial" w:cs="Arial"/>
                <w:sz w:val="18"/>
                <w:szCs w:val="18"/>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p>
        </w:tc>
      </w:tr>
      <w:tr w:rsidR="00274FAC" w:rsidRPr="00E66925" w:rsidTr="00251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1581"/>
          <w:jc w:val="center"/>
        </w:trPr>
        <w:tc>
          <w:tcPr>
            <w:tcW w:w="3165" w:type="dxa"/>
            <w:gridSpan w:val="2"/>
          </w:tcPr>
          <w:p w:rsidR="00274FAC" w:rsidRPr="00E66925" w:rsidRDefault="00274FAC" w:rsidP="00251EFF">
            <w:pPr>
              <w:rPr>
                <w:rFonts w:ascii="Arial" w:hAnsi="Arial" w:cs="Arial"/>
                <w:bCs/>
                <w:sz w:val="18"/>
                <w:szCs w:val="18"/>
              </w:rPr>
            </w:pPr>
            <w:r w:rsidRPr="00E66925">
              <w:rPr>
                <w:rFonts w:ascii="Arial" w:hAnsi="Arial" w:cs="Arial"/>
                <w:bCs/>
                <w:sz w:val="18"/>
                <w:szCs w:val="18"/>
              </w:rPr>
              <w:t>1</w:t>
            </w:r>
            <w:r>
              <w:rPr>
                <w:rFonts w:ascii="Arial" w:hAnsi="Arial" w:cs="Arial"/>
                <w:bCs/>
                <w:sz w:val="18"/>
                <w:szCs w:val="18"/>
              </w:rPr>
              <w:t>4</w:t>
            </w:r>
            <w:r w:rsidRPr="00E66925">
              <w:rPr>
                <w:rFonts w:ascii="Arial" w:hAnsi="Arial" w:cs="Arial"/>
                <w:bCs/>
                <w:sz w:val="18"/>
                <w:szCs w:val="18"/>
              </w:rPr>
              <w:t>. Оценка эффективности Товара;</w:t>
            </w:r>
          </w:p>
          <w:p w:rsidR="00274FAC" w:rsidRPr="00E66925" w:rsidRDefault="00274FAC" w:rsidP="00251EFF">
            <w:pPr>
              <w:rPr>
                <w:rFonts w:ascii="Arial" w:hAnsi="Arial" w:cs="Arial"/>
                <w:bCs/>
                <w:sz w:val="18"/>
                <w:szCs w:val="18"/>
              </w:rPr>
            </w:pPr>
            <w:r w:rsidRPr="00E66925">
              <w:rPr>
                <w:rFonts w:ascii="Arial" w:hAnsi="Arial" w:cs="Arial"/>
                <w:bCs/>
                <w:sz w:val="18"/>
                <w:szCs w:val="18"/>
              </w:rPr>
              <w:t>Ответственность Поставщика (производителя) за достижение заявленных параметров эффективности Товара</w:t>
            </w:r>
          </w:p>
        </w:tc>
        <w:tc>
          <w:tcPr>
            <w:tcW w:w="11711" w:type="dxa"/>
            <w:gridSpan w:val="6"/>
            <w:tcBorders>
              <w:bottom w:val="single" w:sz="4" w:space="0" w:color="auto"/>
            </w:tcBorders>
          </w:tcPr>
          <w:p w:rsidR="00274FAC" w:rsidRPr="002E7988" w:rsidRDefault="00274FAC" w:rsidP="00251EFF">
            <w:pPr>
              <w:rPr>
                <w:rFonts w:ascii="Arial" w:hAnsi="Arial" w:cs="Arial"/>
                <w:sz w:val="18"/>
                <w:szCs w:val="18"/>
              </w:rPr>
            </w:pPr>
            <w:r w:rsidRPr="002E7988">
              <w:rPr>
                <w:rFonts w:ascii="Arial" w:hAnsi="Arial" w:cs="Arial"/>
                <w:sz w:val="18"/>
                <w:szCs w:val="18"/>
              </w:rPr>
              <w:t xml:space="preserve">Оценку эффективности Товара производить по результатам достижения требований, указанных в п. 1.3 настоящего договора </w:t>
            </w:r>
            <w:r w:rsidRPr="002E7988">
              <w:rPr>
                <w:rFonts w:ascii="Arial" w:hAnsi="Arial" w:cs="Arial"/>
                <w:color w:val="000000" w:themeColor="text1"/>
                <w:sz w:val="18"/>
                <w:szCs w:val="18"/>
              </w:rPr>
              <w:t>при условии обеспечения физико-химических показателей сточных вод, поступающих на обеззараживание, указанных в п.1.3.,</w:t>
            </w:r>
          </w:p>
        </w:tc>
      </w:tr>
    </w:tbl>
    <w:p w:rsidR="00D73290" w:rsidRDefault="00D73290" w:rsidP="00045A8E">
      <w:pPr>
        <w:ind w:left="1276"/>
        <w:rPr>
          <w:rFonts w:ascii="Arial" w:hAnsi="Arial" w:cs="Arial"/>
          <w:b/>
          <w:sz w:val="18"/>
          <w:szCs w:val="18"/>
        </w:rPr>
      </w:pPr>
    </w:p>
    <w:p w:rsidR="00D73290" w:rsidRDefault="00D73290" w:rsidP="00045A8E">
      <w:pPr>
        <w:ind w:left="1276"/>
        <w:rPr>
          <w:rFonts w:ascii="Arial" w:hAnsi="Arial" w:cs="Arial"/>
          <w:b/>
          <w:sz w:val="18"/>
          <w:szCs w:val="18"/>
        </w:rPr>
      </w:pPr>
    </w:p>
    <w:p w:rsidR="00DC273B" w:rsidRPr="00045A8E" w:rsidRDefault="00DC273B" w:rsidP="00045A8E">
      <w:pPr>
        <w:ind w:left="1276"/>
        <w:rPr>
          <w:rFonts w:ascii="Arial" w:hAnsi="Arial" w:cs="Arial"/>
          <w:b/>
          <w:sz w:val="18"/>
          <w:szCs w:val="18"/>
        </w:rPr>
      </w:pPr>
      <w:r w:rsidRPr="00045A8E">
        <w:rPr>
          <w:rFonts w:ascii="Arial" w:hAnsi="Arial" w:cs="Arial"/>
          <w:b/>
          <w:sz w:val="18"/>
          <w:szCs w:val="18"/>
        </w:rPr>
        <w:t>Поставщик:</w:t>
      </w:r>
      <w:r w:rsidRPr="00DC273B">
        <w:rPr>
          <w:rFonts w:ascii="Arial" w:hAnsi="Arial" w:cs="Arial"/>
          <w:sz w:val="18"/>
          <w:szCs w:val="18"/>
        </w:rPr>
        <w:tab/>
      </w:r>
      <w:r w:rsidRPr="00DC273B">
        <w:rPr>
          <w:rFonts w:ascii="Arial" w:hAnsi="Arial" w:cs="Arial"/>
          <w:sz w:val="18"/>
          <w:szCs w:val="18"/>
        </w:rPr>
        <w:tab/>
      </w:r>
      <w:r w:rsidRPr="00DC273B">
        <w:rPr>
          <w:rFonts w:ascii="Arial" w:hAnsi="Arial" w:cs="Arial"/>
          <w:sz w:val="18"/>
          <w:szCs w:val="18"/>
        </w:rPr>
        <w:tab/>
      </w:r>
      <w:r w:rsidRPr="00DC273B">
        <w:rPr>
          <w:rFonts w:ascii="Arial" w:hAnsi="Arial" w:cs="Arial"/>
          <w:sz w:val="18"/>
          <w:szCs w:val="18"/>
        </w:rPr>
        <w:tab/>
      </w:r>
      <w:r w:rsidRPr="00DC273B">
        <w:rPr>
          <w:rFonts w:ascii="Arial" w:hAnsi="Arial" w:cs="Arial"/>
          <w:sz w:val="18"/>
          <w:szCs w:val="18"/>
        </w:rPr>
        <w:tab/>
      </w:r>
      <w:r w:rsidRPr="00DC273B">
        <w:rPr>
          <w:rFonts w:ascii="Arial" w:hAnsi="Arial" w:cs="Arial"/>
          <w:sz w:val="18"/>
          <w:szCs w:val="18"/>
        </w:rPr>
        <w:tab/>
      </w:r>
      <w:r w:rsidRPr="00DC273B">
        <w:rPr>
          <w:rFonts w:ascii="Arial" w:hAnsi="Arial" w:cs="Arial"/>
          <w:sz w:val="18"/>
          <w:szCs w:val="18"/>
        </w:rPr>
        <w:tab/>
      </w:r>
      <w:r w:rsidRPr="00DC273B">
        <w:rPr>
          <w:rFonts w:ascii="Arial" w:hAnsi="Arial" w:cs="Arial"/>
          <w:sz w:val="18"/>
          <w:szCs w:val="18"/>
        </w:rPr>
        <w:tab/>
      </w:r>
      <w:r w:rsidRPr="00045A8E">
        <w:rPr>
          <w:rFonts w:ascii="Arial" w:hAnsi="Arial" w:cs="Arial"/>
          <w:b/>
          <w:sz w:val="18"/>
          <w:szCs w:val="18"/>
        </w:rPr>
        <w:t>Покупатель:</w:t>
      </w:r>
    </w:p>
    <w:p w:rsidR="00DC273B" w:rsidRPr="00DC273B" w:rsidRDefault="009B749D" w:rsidP="00045A8E">
      <w:pPr>
        <w:ind w:left="1276"/>
        <w:rPr>
          <w:rFonts w:ascii="Arial" w:hAnsi="Arial" w:cs="Arial"/>
          <w:sz w:val="18"/>
          <w:szCs w:val="18"/>
        </w:rPr>
      </w:pPr>
      <w:r>
        <w:rPr>
          <w:rFonts w:ascii="Arial" w:hAnsi="Arial" w:cs="Arial"/>
          <w:sz w:val="18"/>
          <w:szCs w:val="18"/>
        </w:rPr>
        <w:t xml:space="preserve">        </w:t>
      </w:r>
      <w:r w:rsidR="00DC273B" w:rsidRPr="00DC273B">
        <w:rPr>
          <w:rFonts w:ascii="Arial" w:hAnsi="Arial" w:cs="Arial"/>
          <w:sz w:val="18"/>
          <w:szCs w:val="18"/>
        </w:rPr>
        <w:tab/>
      </w:r>
      <w:r w:rsidR="00DC273B" w:rsidRPr="00DC273B">
        <w:rPr>
          <w:rFonts w:ascii="Arial" w:hAnsi="Arial" w:cs="Arial"/>
          <w:sz w:val="18"/>
          <w:szCs w:val="18"/>
        </w:rPr>
        <w:tab/>
      </w:r>
      <w:r w:rsidR="00DC273B" w:rsidRPr="00DC273B">
        <w:rPr>
          <w:rFonts w:ascii="Arial" w:hAnsi="Arial" w:cs="Arial"/>
          <w:sz w:val="18"/>
          <w:szCs w:val="18"/>
        </w:rPr>
        <w:tab/>
      </w:r>
      <w:r w:rsidR="00DC273B" w:rsidRPr="00DC273B">
        <w:rPr>
          <w:rFonts w:ascii="Arial" w:hAnsi="Arial" w:cs="Arial"/>
          <w:sz w:val="18"/>
          <w:szCs w:val="18"/>
        </w:rPr>
        <w:tab/>
      </w:r>
      <w:r w:rsidR="00DC273B" w:rsidRPr="00DC273B">
        <w:rPr>
          <w:rFonts w:ascii="Arial" w:hAnsi="Arial" w:cs="Arial"/>
          <w:sz w:val="18"/>
          <w:szCs w:val="18"/>
        </w:rPr>
        <w:tab/>
      </w:r>
      <w:r w:rsidR="00DC273B" w:rsidRPr="00DC273B">
        <w:rPr>
          <w:rFonts w:ascii="Arial" w:hAnsi="Arial" w:cs="Arial"/>
          <w:sz w:val="18"/>
          <w:szCs w:val="18"/>
        </w:rPr>
        <w:tab/>
      </w:r>
      <w:r w:rsidR="00045A8E">
        <w:rPr>
          <w:rFonts w:ascii="Arial" w:hAnsi="Arial" w:cs="Arial"/>
          <w:sz w:val="18"/>
          <w:szCs w:val="18"/>
        </w:rPr>
        <w:tab/>
      </w:r>
      <w:r>
        <w:rPr>
          <w:rFonts w:ascii="Arial" w:hAnsi="Arial" w:cs="Arial"/>
          <w:sz w:val="18"/>
          <w:szCs w:val="18"/>
        </w:rPr>
        <w:t xml:space="preserve">                            </w:t>
      </w:r>
      <w:r w:rsidR="00DC273B" w:rsidRPr="00DC273B">
        <w:rPr>
          <w:rFonts w:ascii="Arial" w:hAnsi="Arial" w:cs="Arial"/>
          <w:sz w:val="18"/>
          <w:szCs w:val="18"/>
        </w:rPr>
        <w:t>Главный управляющий директор</w:t>
      </w:r>
    </w:p>
    <w:p w:rsidR="00DC273B" w:rsidRPr="00DC273B" w:rsidRDefault="00DC273B" w:rsidP="00045A8E">
      <w:pPr>
        <w:ind w:left="1276"/>
        <w:rPr>
          <w:rFonts w:ascii="Arial" w:hAnsi="Arial" w:cs="Arial"/>
          <w:sz w:val="18"/>
          <w:szCs w:val="18"/>
        </w:rPr>
      </w:pPr>
      <w:r w:rsidRPr="00DC273B">
        <w:rPr>
          <w:rFonts w:ascii="Arial" w:hAnsi="Arial" w:cs="Arial"/>
          <w:sz w:val="18"/>
          <w:szCs w:val="18"/>
        </w:rPr>
        <w:tab/>
      </w:r>
      <w:r w:rsidRPr="00DC273B">
        <w:rPr>
          <w:rFonts w:ascii="Arial" w:hAnsi="Arial" w:cs="Arial"/>
          <w:sz w:val="18"/>
          <w:szCs w:val="18"/>
        </w:rPr>
        <w:tab/>
      </w:r>
      <w:r w:rsidRPr="00DC273B">
        <w:rPr>
          <w:rFonts w:ascii="Arial" w:hAnsi="Arial" w:cs="Arial"/>
          <w:sz w:val="18"/>
          <w:szCs w:val="18"/>
        </w:rPr>
        <w:tab/>
      </w:r>
      <w:r w:rsidRPr="00DC273B">
        <w:rPr>
          <w:rFonts w:ascii="Arial" w:hAnsi="Arial" w:cs="Arial"/>
          <w:sz w:val="18"/>
          <w:szCs w:val="18"/>
        </w:rPr>
        <w:tab/>
      </w:r>
      <w:r w:rsidRPr="00DC273B">
        <w:rPr>
          <w:rFonts w:ascii="Arial" w:hAnsi="Arial" w:cs="Arial"/>
          <w:sz w:val="18"/>
          <w:szCs w:val="18"/>
        </w:rPr>
        <w:tab/>
      </w:r>
      <w:r w:rsidRPr="00DC273B">
        <w:rPr>
          <w:rFonts w:ascii="Arial" w:hAnsi="Arial" w:cs="Arial"/>
          <w:sz w:val="18"/>
          <w:szCs w:val="18"/>
        </w:rPr>
        <w:tab/>
      </w:r>
      <w:r w:rsidRPr="00DC273B">
        <w:rPr>
          <w:rFonts w:ascii="Arial" w:hAnsi="Arial" w:cs="Arial"/>
          <w:sz w:val="18"/>
          <w:szCs w:val="18"/>
        </w:rPr>
        <w:tab/>
      </w:r>
      <w:r w:rsidR="00045A8E">
        <w:rPr>
          <w:rFonts w:ascii="Arial" w:hAnsi="Arial" w:cs="Arial"/>
          <w:sz w:val="18"/>
          <w:szCs w:val="18"/>
        </w:rPr>
        <w:tab/>
      </w:r>
      <w:r w:rsidR="009B749D">
        <w:rPr>
          <w:rFonts w:ascii="Arial" w:hAnsi="Arial" w:cs="Arial"/>
          <w:sz w:val="18"/>
          <w:szCs w:val="18"/>
        </w:rPr>
        <w:t xml:space="preserve">                            </w:t>
      </w:r>
      <w:r w:rsidRPr="00DC273B">
        <w:rPr>
          <w:rFonts w:ascii="Arial" w:hAnsi="Arial" w:cs="Arial"/>
          <w:sz w:val="18"/>
          <w:szCs w:val="18"/>
        </w:rPr>
        <w:t>ООО «Горводоканал»</w:t>
      </w:r>
    </w:p>
    <w:p w:rsidR="00DC273B" w:rsidRPr="00DC273B" w:rsidRDefault="00DC273B" w:rsidP="00045A8E">
      <w:pPr>
        <w:ind w:left="1276"/>
        <w:rPr>
          <w:rFonts w:ascii="Arial" w:hAnsi="Arial" w:cs="Arial"/>
          <w:sz w:val="18"/>
          <w:szCs w:val="18"/>
        </w:rPr>
      </w:pPr>
    </w:p>
    <w:p w:rsidR="00DC273B" w:rsidRPr="00DC273B" w:rsidRDefault="00C14034" w:rsidP="00045A8E">
      <w:pPr>
        <w:ind w:left="1276"/>
        <w:rPr>
          <w:rFonts w:ascii="Arial" w:hAnsi="Arial" w:cs="Arial"/>
          <w:sz w:val="18"/>
          <w:szCs w:val="18"/>
        </w:rPr>
      </w:pPr>
      <w:r w:rsidRPr="00DC273B">
        <w:rPr>
          <w:rFonts w:ascii="Arial" w:hAnsi="Arial" w:cs="Arial"/>
          <w:sz w:val="18"/>
          <w:szCs w:val="18"/>
        </w:rPr>
        <w:t>________________</w:t>
      </w:r>
      <w:r w:rsidR="00DC273B" w:rsidRPr="00DC273B">
        <w:rPr>
          <w:rFonts w:ascii="Arial" w:hAnsi="Arial" w:cs="Arial"/>
          <w:sz w:val="18"/>
          <w:szCs w:val="18"/>
        </w:rPr>
        <w:tab/>
      </w:r>
      <w:r w:rsidR="00DC273B" w:rsidRPr="00DC273B">
        <w:rPr>
          <w:rFonts w:ascii="Arial" w:hAnsi="Arial" w:cs="Arial"/>
          <w:sz w:val="18"/>
          <w:szCs w:val="18"/>
        </w:rPr>
        <w:tab/>
      </w:r>
      <w:r w:rsidR="00DC273B" w:rsidRPr="00DC273B">
        <w:rPr>
          <w:rFonts w:ascii="Arial" w:hAnsi="Arial" w:cs="Arial"/>
          <w:sz w:val="18"/>
          <w:szCs w:val="18"/>
        </w:rPr>
        <w:tab/>
      </w:r>
      <w:r w:rsidR="00DC273B" w:rsidRPr="00DC273B">
        <w:rPr>
          <w:rFonts w:ascii="Arial" w:hAnsi="Arial" w:cs="Arial"/>
          <w:sz w:val="18"/>
          <w:szCs w:val="18"/>
        </w:rPr>
        <w:tab/>
      </w:r>
      <w:r w:rsidR="00045A8E">
        <w:rPr>
          <w:rFonts w:ascii="Arial" w:hAnsi="Arial" w:cs="Arial"/>
          <w:sz w:val="18"/>
          <w:szCs w:val="18"/>
        </w:rPr>
        <w:tab/>
      </w:r>
      <w:r w:rsidR="009B749D">
        <w:rPr>
          <w:rFonts w:ascii="Arial" w:hAnsi="Arial" w:cs="Arial"/>
          <w:sz w:val="18"/>
          <w:szCs w:val="18"/>
        </w:rPr>
        <w:t xml:space="preserve">                            </w:t>
      </w:r>
      <w:r w:rsidR="00DC273B" w:rsidRPr="00DC273B">
        <w:rPr>
          <w:rFonts w:ascii="Arial" w:hAnsi="Arial" w:cs="Arial"/>
          <w:sz w:val="18"/>
          <w:szCs w:val="18"/>
        </w:rPr>
        <w:t>________________Ю.О. Ильин</w:t>
      </w:r>
    </w:p>
    <w:sectPr w:rsidR="00DC273B" w:rsidRPr="00DC273B" w:rsidSect="00CE4A11">
      <w:pgSz w:w="16838" w:h="11906" w:orient="landscape" w:code="9"/>
      <w:pgMar w:top="426" w:right="1134" w:bottom="1276"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1EFF" w:rsidRDefault="00251EFF">
      <w:r>
        <w:separator/>
      </w:r>
    </w:p>
  </w:endnote>
  <w:endnote w:type="continuationSeparator" w:id="0">
    <w:p w:rsidR="00251EFF" w:rsidRDefault="00251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EFF" w:rsidRPr="00445274" w:rsidRDefault="00251EFF" w:rsidP="00CE4A11">
    <w:pPr>
      <w:pStyle w:val="ae"/>
      <w:pBdr>
        <w:top w:val="single" w:sz="4" w:space="0" w:color="auto"/>
      </w:pBdr>
      <w:tabs>
        <w:tab w:val="clear" w:pos="9355"/>
        <w:tab w:val="left" w:pos="7981"/>
      </w:tabs>
      <w:rPr>
        <w:rFonts w:ascii="Arial" w:hAnsi="Arial" w:cs="Arial"/>
        <w:sz w:val="16"/>
      </w:rPr>
    </w:pPr>
    <w:r>
      <w:rPr>
        <w:rFonts w:ascii="Arial" w:hAnsi="Arial" w:cs="Arial"/>
        <w:sz w:val="16"/>
      </w:rPr>
      <w:tab/>
    </w:r>
    <w:r>
      <w:rPr>
        <w:rFonts w:ascii="Arial" w:hAnsi="Arial" w:cs="Arial"/>
        <w:sz w:val="16"/>
      </w:rPr>
      <w:tab/>
    </w:r>
  </w:p>
  <w:p w:rsidR="00251EFF" w:rsidRPr="00445274" w:rsidRDefault="00251EFF" w:rsidP="00445274">
    <w:pPr>
      <w:pStyle w:val="ae"/>
      <w:pBdr>
        <w:top w:val="single" w:sz="4" w:space="0" w:color="auto"/>
      </w:pBdr>
      <w:tabs>
        <w:tab w:val="clear" w:pos="9355"/>
      </w:tabs>
      <w:jc w:val="right"/>
      <w:rPr>
        <w:rFonts w:ascii="Arial" w:hAnsi="Arial" w:cs="Arial"/>
        <w:sz w:val="16"/>
      </w:rPr>
    </w:pPr>
    <w:r w:rsidRPr="00445274">
      <w:rPr>
        <w:rFonts w:ascii="Arial" w:hAnsi="Arial" w:cs="Arial"/>
        <w:sz w:val="16"/>
      </w:rPr>
      <w:t>__________________________ /Поставщик/                                  _____________________ /Покупатель/</w:t>
    </w:r>
  </w:p>
  <w:p w:rsidR="00251EFF" w:rsidRPr="00445274" w:rsidRDefault="00251EFF" w:rsidP="00445274">
    <w:pPr>
      <w:pStyle w:val="ac"/>
      <w:pBdr>
        <w:bottom w:val="single" w:sz="4" w:space="16" w:color="auto"/>
      </w:pBdr>
      <w:jc w:val="right"/>
      <w:rPr>
        <w:rFonts w:ascii="Arial" w:hAnsi="Arial" w:cs="Arial"/>
        <w:sz w:val="16"/>
      </w:rPr>
    </w:pPr>
  </w:p>
  <w:p w:rsidR="00251EFF" w:rsidRPr="00445274" w:rsidRDefault="00251EFF" w:rsidP="00445274">
    <w:pPr>
      <w:pStyle w:val="ac"/>
      <w:pBdr>
        <w:bottom w:val="single" w:sz="4" w:space="16" w:color="auto"/>
      </w:pBdr>
      <w:jc w:val="right"/>
      <w:rPr>
        <w:rFonts w:ascii="Arial" w:hAnsi="Arial" w:cs="Arial"/>
        <w:sz w:val="16"/>
      </w:rPr>
    </w:pPr>
    <w:r w:rsidRPr="00445274">
      <w:rPr>
        <w:rFonts w:ascii="Arial" w:hAnsi="Arial" w:cs="Arial"/>
        <w:sz w:val="16"/>
      </w:rPr>
      <w:t>Договор № __________ от «___» _________________ 20</w:t>
    </w:r>
    <w:r>
      <w:rPr>
        <w:rFonts w:ascii="Arial" w:hAnsi="Arial" w:cs="Arial"/>
        <w:sz w:val="16"/>
      </w:rPr>
      <w:t>20</w:t>
    </w:r>
    <w:r w:rsidRPr="00445274">
      <w:rPr>
        <w:rFonts w:ascii="Arial" w:hAnsi="Arial" w:cs="Arial"/>
        <w:sz w:val="16"/>
      </w:rPr>
      <w:t xml:space="preserve"> года,                                         стр. </w:t>
    </w:r>
    <w:r w:rsidRPr="00445274">
      <w:rPr>
        <w:rFonts w:ascii="Arial" w:hAnsi="Arial" w:cs="Arial"/>
        <w:sz w:val="16"/>
      </w:rPr>
      <w:fldChar w:fldCharType="begin"/>
    </w:r>
    <w:r w:rsidRPr="00445274">
      <w:rPr>
        <w:rFonts w:ascii="Arial" w:hAnsi="Arial" w:cs="Arial"/>
        <w:sz w:val="16"/>
      </w:rPr>
      <w:instrText xml:space="preserve"> PAGE </w:instrText>
    </w:r>
    <w:r w:rsidRPr="00445274">
      <w:rPr>
        <w:rFonts w:ascii="Arial" w:hAnsi="Arial" w:cs="Arial"/>
        <w:sz w:val="16"/>
      </w:rPr>
      <w:fldChar w:fldCharType="separate"/>
    </w:r>
    <w:r w:rsidR="00E62CC4">
      <w:rPr>
        <w:rFonts w:ascii="Arial" w:hAnsi="Arial" w:cs="Arial"/>
        <w:noProof/>
        <w:sz w:val="16"/>
      </w:rPr>
      <w:t>1</w:t>
    </w:r>
    <w:r w:rsidRPr="00445274">
      <w:rPr>
        <w:rFonts w:ascii="Arial" w:hAnsi="Arial" w:cs="Arial"/>
        <w:sz w:val="16"/>
      </w:rPr>
      <w:fldChar w:fldCharType="end"/>
    </w:r>
    <w:r w:rsidRPr="00445274">
      <w:rPr>
        <w:rFonts w:ascii="Arial" w:hAnsi="Arial" w:cs="Arial"/>
        <w:sz w:val="16"/>
      </w:rPr>
      <w:t xml:space="preserve"> из </w:t>
    </w:r>
    <w:r w:rsidRPr="00445274">
      <w:rPr>
        <w:rFonts w:ascii="Arial" w:hAnsi="Arial" w:cs="Arial"/>
        <w:sz w:val="16"/>
      </w:rPr>
      <w:fldChar w:fldCharType="begin"/>
    </w:r>
    <w:r w:rsidRPr="00445274">
      <w:rPr>
        <w:rFonts w:ascii="Arial" w:hAnsi="Arial" w:cs="Arial"/>
        <w:sz w:val="16"/>
      </w:rPr>
      <w:instrText xml:space="preserve"> NUMPAGES </w:instrText>
    </w:r>
    <w:r w:rsidRPr="00445274">
      <w:rPr>
        <w:rFonts w:ascii="Arial" w:hAnsi="Arial" w:cs="Arial"/>
        <w:sz w:val="16"/>
      </w:rPr>
      <w:fldChar w:fldCharType="separate"/>
    </w:r>
    <w:r w:rsidR="00E62CC4">
      <w:rPr>
        <w:rFonts w:ascii="Arial" w:hAnsi="Arial" w:cs="Arial"/>
        <w:noProof/>
        <w:sz w:val="16"/>
      </w:rPr>
      <w:t>14</w:t>
    </w:r>
    <w:r w:rsidRPr="00445274">
      <w:rPr>
        <w:rFonts w:ascii="Arial" w:hAnsi="Arial" w:cs="Arial"/>
        <w:sz w:val="16"/>
      </w:rPr>
      <w:fldChar w:fldCharType="end"/>
    </w:r>
  </w:p>
  <w:p w:rsidR="00251EFF" w:rsidRPr="00445274" w:rsidRDefault="00251EFF" w:rsidP="00445274">
    <w:pPr>
      <w:pStyle w:val="ac"/>
      <w:pBdr>
        <w:bottom w:val="single" w:sz="4" w:space="16" w:color="auto"/>
      </w:pBdr>
      <w:tabs>
        <w:tab w:val="clear" w:pos="4677"/>
        <w:tab w:val="clear" w:pos="9355"/>
        <w:tab w:val="left" w:pos="5650"/>
      </w:tabs>
      <w:jc w:val="right"/>
      <w:rPr>
        <w:rFonts w:ascii="Arial" w:hAnsi="Arial" w:cs="Arial"/>
        <w:sz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1EFF" w:rsidRDefault="00251EFF">
      <w:r>
        <w:separator/>
      </w:r>
    </w:p>
  </w:footnote>
  <w:footnote w:type="continuationSeparator" w:id="0">
    <w:p w:rsidR="00251EFF" w:rsidRDefault="00251EF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1" w15:restartNumberingAfterBreak="0">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96D6FB9"/>
    <w:multiLevelType w:val="hybridMultilevel"/>
    <w:tmpl w:val="9996B166"/>
    <w:lvl w:ilvl="0" w:tplc="19F2BCA2">
      <w:start w:val="1"/>
      <w:numFmt w:val="none"/>
      <w:lvlText w:val="3.8."/>
      <w:lvlJc w:val="left"/>
      <w:pPr>
        <w:tabs>
          <w:tab w:val="num" w:pos="284"/>
        </w:tabs>
        <w:ind w:left="-283" w:firstLine="567"/>
      </w:pPr>
      <w:rPr>
        <w:rFonts w:cs="Times New Roman" w:hint="default"/>
      </w:rPr>
    </w:lvl>
    <w:lvl w:ilvl="1" w:tplc="04190019" w:tentative="1">
      <w:start w:val="1"/>
      <w:numFmt w:val="lowerLetter"/>
      <w:lvlText w:val="%2."/>
      <w:lvlJc w:val="left"/>
      <w:pPr>
        <w:tabs>
          <w:tab w:val="num" w:pos="873"/>
        </w:tabs>
        <w:ind w:left="873" w:hanging="360"/>
      </w:pPr>
      <w:rPr>
        <w:rFonts w:cs="Times New Roman"/>
      </w:rPr>
    </w:lvl>
    <w:lvl w:ilvl="2" w:tplc="0419001B" w:tentative="1">
      <w:start w:val="1"/>
      <w:numFmt w:val="lowerRoman"/>
      <w:lvlText w:val="%3."/>
      <w:lvlJc w:val="right"/>
      <w:pPr>
        <w:tabs>
          <w:tab w:val="num" w:pos="1593"/>
        </w:tabs>
        <w:ind w:left="1593" w:hanging="180"/>
      </w:pPr>
      <w:rPr>
        <w:rFonts w:cs="Times New Roman"/>
      </w:rPr>
    </w:lvl>
    <w:lvl w:ilvl="3" w:tplc="0419000F" w:tentative="1">
      <w:start w:val="1"/>
      <w:numFmt w:val="decimal"/>
      <w:lvlText w:val="%4."/>
      <w:lvlJc w:val="left"/>
      <w:pPr>
        <w:tabs>
          <w:tab w:val="num" w:pos="2313"/>
        </w:tabs>
        <w:ind w:left="2313" w:hanging="360"/>
      </w:pPr>
      <w:rPr>
        <w:rFonts w:cs="Times New Roman"/>
      </w:rPr>
    </w:lvl>
    <w:lvl w:ilvl="4" w:tplc="04190019" w:tentative="1">
      <w:start w:val="1"/>
      <w:numFmt w:val="lowerLetter"/>
      <w:lvlText w:val="%5."/>
      <w:lvlJc w:val="left"/>
      <w:pPr>
        <w:tabs>
          <w:tab w:val="num" w:pos="3033"/>
        </w:tabs>
        <w:ind w:left="3033" w:hanging="360"/>
      </w:pPr>
      <w:rPr>
        <w:rFonts w:cs="Times New Roman"/>
      </w:rPr>
    </w:lvl>
    <w:lvl w:ilvl="5" w:tplc="0419001B" w:tentative="1">
      <w:start w:val="1"/>
      <w:numFmt w:val="lowerRoman"/>
      <w:lvlText w:val="%6."/>
      <w:lvlJc w:val="right"/>
      <w:pPr>
        <w:tabs>
          <w:tab w:val="num" w:pos="3753"/>
        </w:tabs>
        <w:ind w:left="3753" w:hanging="180"/>
      </w:pPr>
      <w:rPr>
        <w:rFonts w:cs="Times New Roman"/>
      </w:rPr>
    </w:lvl>
    <w:lvl w:ilvl="6" w:tplc="0419000F" w:tentative="1">
      <w:start w:val="1"/>
      <w:numFmt w:val="decimal"/>
      <w:lvlText w:val="%7."/>
      <w:lvlJc w:val="left"/>
      <w:pPr>
        <w:tabs>
          <w:tab w:val="num" w:pos="4473"/>
        </w:tabs>
        <w:ind w:left="4473" w:hanging="360"/>
      </w:pPr>
      <w:rPr>
        <w:rFonts w:cs="Times New Roman"/>
      </w:rPr>
    </w:lvl>
    <w:lvl w:ilvl="7" w:tplc="04190019" w:tentative="1">
      <w:start w:val="1"/>
      <w:numFmt w:val="lowerLetter"/>
      <w:lvlText w:val="%8."/>
      <w:lvlJc w:val="left"/>
      <w:pPr>
        <w:tabs>
          <w:tab w:val="num" w:pos="5193"/>
        </w:tabs>
        <w:ind w:left="5193" w:hanging="360"/>
      </w:pPr>
      <w:rPr>
        <w:rFonts w:cs="Times New Roman"/>
      </w:rPr>
    </w:lvl>
    <w:lvl w:ilvl="8" w:tplc="0419001B" w:tentative="1">
      <w:start w:val="1"/>
      <w:numFmt w:val="lowerRoman"/>
      <w:lvlText w:val="%9."/>
      <w:lvlJc w:val="right"/>
      <w:pPr>
        <w:tabs>
          <w:tab w:val="num" w:pos="5913"/>
        </w:tabs>
        <w:ind w:left="5913" w:hanging="180"/>
      </w:pPr>
      <w:rPr>
        <w:rFonts w:cs="Times New Roman"/>
      </w:rPr>
    </w:lvl>
  </w:abstractNum>
  <w:abstractNum w:abstractNumId="4" w15:restartNumberingAfterBreak="0">
    <w:nsid w:val="33FF0392"/>
    <w:multiLevelType w:val="multilevel"/>
    <w:tmpl w:val="FA146746"/>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5986D2F"/>
    <w:multiLevelType w:val="hybridMultilevel"/>
    <w:tmpl w:val="B98249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abstractNum w:abstractNumId="8" w15:restartNumberingAfterBreak="0">
    <w:nsid w:val="76F733F0"/>
    <w:multiLevelType w:val="hybridMultilevel"/>
    <w:tmpl w:val="3B8495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0"/>
  </w:num>
  <w:num w:numId="3">
    <w:abstractNumId w:val="2"/>
  </w:num>
  <w:num w:numId="4">
    <w:abstractNumId w:val="6"/>
  </w:num>
  <w:num w:numId="5">
    <w:abstractNumId w:val="1"/>
  </w:num>
  <w:num w:numId="6">
    <w:abstractNumId w:val="3"/>
  </w:num>
  <w:num w:numId="7">
    <w:abstractNumId w:val="8"/>
  </w:num>
  <w:num w:numId="8">
    <w:abstractNumId w:val="5"/>
  </w:num>
  <w:num w:numId="9">
    <w:abstractNumId w:val="4"/>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929"/>
    <w:rsid w:val="000000AF"/>
    <w:rsid w:val="00000F5F"/>
    <w:rsid w:val="00001B26"/>
    <w:rsid w:val="00006660"/>
    <w:rsid w:val="00007BC1"/>
    <w:rsid w:val="00010E95"/>
    <w:rsid w:val="00014FC5"/>
    <w:rsid w:val="0001728C"/>
    <w:rsid w:val="00021B02"/>
    <w:rsid w:val="00021E6D"/>
    <w:rsid w:val="00022A86"/>
    <w:rsid w:val="0003031E"/>
    <w:rsid w:val="000359B2"/>
    <w:rsid w:val="00035E6F"/>
    <w:rsid w:val="00045A8E"/>
    <w:rsid w:val="00046D56"/>
    <w:rsid w:val="00050F55"/>
    <w:rsid w:val="00054FD5"/>
    <w:rsid w:val="0006046B"/>
    <w:rsid w:val="00060ED9"/>
    <w:rsid w:val="00060FB4"/>
    <w:rsid w:val="000616CC"/>
    <w:rsid w:val="00061F84"/>
    <w:rsid w:val="00067022"/>
    <w:rsid w:val="00072F77"/>
    <w:rsid w:val="00074BCA"/>
    <w:rsid w:val="000771D3"/>
    <w:rsid w:val="0007772F"/>
    <w:rsid w:val="000837F6"/>
    <w:rsid w:val="00094AB1"/>
    <w:rsid w:val="0009700F"/>
    <w:rsid w:val="000A0717"/>
    <w:rsid w:val="000A072A"/>
    <w:rsid w:val="000B3B1D"/>
    <w:rsid w:val="000C329C"/>
    <w:rsid w:val="000D021C"/>
    <w:rsid w:val="000D21C5"/>
    <w:rsid w:val="000D57CB"/>
    <w:rsid w:val="000D6061"/>
    <w:rsid w:val="000D7A54"/>
    <w:rsid w:val="000E06AB"/>
    <w:rsid w:val="000E1425"/>
    <w:rsid w:val="000E271C"/>
    <w:rsid w:val="000E37CE"/>
    <w:rsid w:val="000E553F"/>
    <w:rsid w:val="000F1D6F"/>
    <w:rsid w:val="000F33E0"/>
    <w:rsid w:val="000F6AC0"/>
    <w:rsid w:val="001018DB"/>
    <w:rsid w:val="00127FD0"/>
    <w:rsid w:val="00133E5B"/>
    <w:rsid w:val="001437A3"/>
    <w:rsid w:val="0014408E"/>
    <w:rsid w:val="001522D2"/>
    <w:rsid w:val="0015323D"/>
    <w:rsid w:val="00153D62"/>
    <w:rsid w:val="001564CB"/>
    <w:rsid w:val="00156C53"/>
    <w:rsid w:val="0016079B"/>
    <w:rsid w:val="00162CE5"/>
    <w:rsid w:val="00167804"/>
    <w:rsid w:val="001749E2"/>
    <w:rsid w:val="001765DC"/>
    <w:rsid w:val="00181A3D"/>
    <w:rsid w:val="00182233"/>
    <w:rsid w:val="00185915"/>
    <w:rsid w:val="0018726F"/>
    <w:rsid w:val="001924F5"/>
    <w:rsid w:val="00192CC4"/>
    <w:rsid w:val="001937E3"/>
    <w:rsid w:val="001952BF"/>
    <w:rsid w:val="0019623E"/>
    <w:rsid w:val="0019647C"/>
    <w:rsid w:val="001A2AA7"/>
    <w:rsid w:val="001B4F72"/>
    <w:rsid w:val="001B66D7"/>
    <w:rsid w:val="001B6ABC"/>
    <w:rsid w:val="001C1435"/>
    <w:rsid w:val="001C515A"/>
    <w:rsid w:val="001C5497"/>
    <w:rsid w:val="001D1031"/>
    <w:rsid w:val="001D2C4F"/>
    <w:rsid w:val="001E11ED"/>
    <w:rsid w:val="001E1DCD"/>
    <w:rsid w:val="001E2C06"/>
    <w:rsid w:val="001F03C5"/>
    <w:rsid w:val="001F1720"/>
    <w:rsid w:val="001F3ECA"/>
    <w:rsid w:val="001F4AA0"/>
    <w:rsid w:val="001F580A"/>
    <w:rsid w:val="001F63C8"/>
    <w:rsid w:val="001F6DAC"/>
    <w:rsid w:val="001F76B5"/>
    <w:rsid w:val="002000A0"/>
    <w:rsid w:val="00200C79"/>
    <w:rsid w:val="0020220C"/>
    <w:rsid w:val="002025C9"/>
    <w:rsid w:val="00203456"/>
    <w:rsid w:val="00203925"/>
    <w:rsid w:val="00204D65"/>
    <w:rsid w:val="00205277"/>
    <w:rsid w:val="00210111"/>
    <w:rsid w:val="00213A46"/>
    <w:rsid w:val="00215A63"/>
    <w:rsid w:val="00216EE2"/>
    <w:rsid w:val="002202EB"/>
    <w:rsid w:val="00221211"/>
    <w:rsid w:val="00222C34"/>
    <w:rsid w:val="00223790"/>
    <w:rsid w:val="002274BE"/>
    <w:rsid w:val="002304B9"/>
    <w:rsid w:val="00231D9B"/>
    <w:rsid w:val="00232A09"/>
    <w:rsid w:val="002346BB"/>
    <w:rsid w:val="00243404"/>
    <w:rsid w:val="00250E27"/>
    <w:rsid w:val="00251EFF"/>
    <w:rsid w:val="00253CFA"/>
    <w:rsid w:val="00261B50"/>
    <w:rsid w:val="00263E4E"/>
    <w:rsid w:val="002651E9"/>
    <w:rsid w:val="00274FAC"/>
    <w:rsid w:val="0027573A"/>
    <w:rsid w:val="00276D9C"/>
    <w:rsid w:val="0028605A"/>
    <w:rsid w:val="002877A1"/>
    <w:rsid w:val="00287BB2"/>
    <w:rsid w:val="00296CA1"/>
    <w:rsid w:val="002A674C"/>
    <w:rsid w:val="002A7FEE"/>
    <w:rsid w:val="002C1873"/>
    <w:rsid w:val="002C6D30"/>
    <w:rsid w:val="002D064C"/>
    <w:rsid w:val="002D3932"/>
    <w:rsid w:val="002D4A3A"/>
    <w:rsid w:val="002D4A9F"/>
    <w:rsid w:val="002E31C0"/>
    <w:rsid w:val="002E7988"/>
    <w:rsid w:val="003012A1"/>
    <w:rsid w:val="00304987"/>
    <w:rsid w:val="00311740"/>
    <w:rsid w:val="00312F90"/>
    <w:rsid w:val="00313F3A"/>
    <w:rsid w:val="00315372"/>
    <w:rsid w:val="00315E13"/>
    <w:rsid w:val="003332DF"/>
    <w:rsid w:val="003364DD"/>
    <w:rsid w:val="0033759E"/>
    <w:rsid w:val="00341335"/>
    <w:rsid w:val="003477FA"/>
    <w:rsid w:val="0036238B"/>
    <w:rsid w:val="003748E2"/>
    <w:rsid w:val="00374AE4"/>
    <w:rsid w:val="00376F28"/>
    <w:rsid w:val="0038004A"/>
    <w:rsid w:val="003843C6"/>
    <w:rsid w:val="00386A4B"/>
    <w:rsid w:val="00387D92"/>
    <w:rsid w:val="00391C18"/>
    <w:rsid w:val="00394A45"/>
    <w:rsid w:val="00396D4C"/>
    <w:rsid w:val="0039737A"/>
    <w:rsid w:val="003A16E4"/>
    <w:rsid w:val="003A2288"/>
    <w:rsid w:val="003A57B7"/>
    <w:rsid w:val="003A7CE9"/>
    <w:rsid w:val="003B01CD"/>
    <w:rsid w:val="003B2662"/>
    <w:rsid w:val="003B5E87"/>
    <w:rsid w:val="003B7E7D"/>
    <w:rsid w:val="003C0B4F"/>
    <w:rsid w:val="003C36DE"/>
    <w:rsid w:val="003C463E"/>
    <w:rsid w:val="003C4CE2"/>
    <w:rsid w:val="003C51C9"/>
    <w:rsid w:val="003C55A2"/>
    <w:rsid w:val="003C5929"/>
    <w:rsid w:val="003D43D3"/>
    <w:rsid w:val="003E1413"/>
    <w:rsid w:val="003E254C"/>
    <w:rsid w:val="003E5B91"/>
    <w:rsid w:val="003F1D6E"/>
    <w:rsid w:val="003F200D"/>
    <w:rsid w:val="003F6EF6"/>
    <w:rsid w:val="003F7EC7"/>
    <w:rsid w:val="00402BDE"/>
    <w:rsid w:val="00403DDC"/>
    <w:rsid w:val="00403F8B"/>
    <w:rsid w:val="004075D5"/>
    <w:rsid w:val="004123A8"/>
    <w:rsid w:val="00412567"/>
    <w:rsid w:val="00416C0F"/>
    <w:rsid w:val="004222C5"/>
    <w:rsid w:val="004264B8"/>
    <w:rsid w:val="00431C83"/>
    <w:rsid w:val="00440BBF"/>
    <w:rsid w:val="00444821"/>
    <w:rsid w:val="00444C62"/>
    <w:rsid w:val="00445274"/>
    <w:rsid w:val="004470A6"/>
    <w:rsid w:val="00457CE0"/>
    <w:rsid w:val="00483F19"/>
    <w:rsid w:val="004864FA"/>
    <w:rsid w:val="004874B8"/>
    <w:rsid w:val="00490A85"/>
    <w:rsid w:val="004915E5"/>
    <w:rsid w:val="00491E65"/>
    <w:rsid w:val="00494285"/>
    <w:rsid w:val="004A584E"/>
    <w:rsid w:val="004B0CDE"/>
    <w:rsid w:val="004B5BF2"/>
    <w:rsid w:val="004C2B51"/>
    <w:rsid w:val="004C4E55"/>
    <w:rsid w:val="004C6F6C"/>
    <w:rsid w:val="004D1F76"/>
    <w:rsid w:val="004D75B5"/>
    <w:rsid w:val="004E64AE"/>
    <w:rsid w:val="004E6794"/>
    <w:rsid w:val="004F1935"/>
    <w:rsid w:val="004F216C"/>
    <w:rsid w:val="00504659"/>
    <w:rsid w:val="0051126C"/>
    <w:rsid w:val="00512EB7"/>
    <w:rsid w:val="005164CC"/>
    <w:rsid w:val="005175E9"/>
    <w:rsid w:val="00521A16"/>
    <w:rsid w:val="005235DF"/>
    <w:rsid w:val="00534CB5"/>
    <w:rsid w:val="00536E9F"/>
    <w:rsid w:val="00551220"/>
    <w:rsid w:val="0055358A"/>
    <w:rsid w:val="00554F1C"/>
    <w:rsid w:val="005629F9"/>
    <w:rsid w:val="00562A65"/>
    <w:rsid w:val="00563CD7"/>
    <w:rsid w:val="00572A51"/>
    <w:rsid w:val="005736F3"/>
    <w:rsid w:val="00573A79"/>
    <w:rsid w:val="00581333"/>
    <w:rsid w:val="00583FE4"/>
    <w:rsid w:val="00584228"/>
    <w:rsid w:val="0058715C"/>
    <w:rsid w:val="00590005"/>
    <w:rsid w:val="00594D4F"/>
    <w:rsid w:val="005A02A1"/>
    <w:rsid w:val="005B42E8"/>
    <w:rsid w:val="005C0794"/>
    <w:rsid w:val="005C3389"/>
    <w:rsid w:val="005C48AB"/>
    <w:rsid w:val="005C55E8"/>
    <w:rsid w:val="005C710A"/>
    <w:rsid w:val="005C73ED"/>
    <w:rsid w:val="005D17BA"/>
    <w:rsid w:val="005D21D5"/>
    <w:rsid w:val="005D2C9F"/>
    <w:rsid w:val="005D4395"/>
    <w:rsid w:val="005D70F4"/>
    <w:rsid w:val="005D7430"/>
    <w:rsid w:val="005E1C84"/>
    <w:rsid w:val="005E1E9D"/>
    <w:rsid w:val="005E395E"/>
    <w:rsid w:val="005F0184"/>
    <w:rsid w:val="005F09CB"/>
    <w:rsid w:val="005F2200"/>
    <w:rsid w:val="005F7932"/>
    <w:rsid w:val="0060119D"/>
    <w:rsid w:val="006035CF"/>
    <w:rsid w:val="00604B89"/>
    <w:rsid w:val="00604C02"/>
    <w:rsid w:val="00604FB9"/>
    <w:rsid w:val="00606C8F"/>
    <w:rsid w:val="0060730C"/>
    <w:rsid w:val="00613F26"/>
    <w:rsid w:val="00620579"/>
    <w:rsid w:val="006227A1"/>
    <w:rsid w:val="006247EA"/>
    <w:rsid w:val="006254C0"/>
    <w:rsid w:val="00626BA8"/>
    <w:rsid w:val="00627E22"/>
    <w:rsid w:val="006318A4"/>
    <w:rsid w:val="00635C9A"/>
    <w:rsid w:val="006414F8"/>
    <w:rsid w:val="006423CF"/>
    <w:rsid w:val="006433A0"/>
    <w:rsid w:val="00643EC4"/>
    <w:rsid w:val="0064509C"/>
    <w:rsid w:val="006455CF"/>
    <w:rsid w:val="00645E06"/>
    <w:rsid w:val="00646AAE"/>
    <w:rsid w:val="00647AF7"/>
    <w:rsid w:val="0065136F"/>
    <w:rsid w:val="00651DB7"/>
    <w:rsid w:val="00655379"/>
    <w:rsid w:val="006557BE"/>
    <w:rsid w:val="00656280"/>
    <w:rsid w:val="00657CEE"/>
    <w:rsid w:val="0066129D"/>
    <w:rsid w:val="00664AB7"/>
    <w:rsid w:val="006650DF"/>
    <w:rsid w:val="006652F2"/>
    <w:rsid w:val="00665415"/>
    <w:rsid w:val="0067300A"/>
    <w:rsid w:val="006745DE"/>
    <w:rsid w:val="00680F43"/>
    <w:rsid w:val="00685907"/>
    <w:rsid w:val="00692081"/>
    <w:rsid w:val="00695DC1"/>
    <w:rsid w:val="0069687F"/>
    <w:rsid w:val="006A35C5"/>
    <w:rsid w:val="006A5879"/>
    <w:rsid w:val="006B25BB"/>
    <w:rsid w:val="006C040E"/>
    <w:rsid w:val="006C0839"/>
    <w:rsid w:val="006C4EA6"/>
    <w:rsid w:val="006C51F3"/>
    <w:rsid w:val="006C5C68"/>
    <w:rsid w:val="006C764C"/>
    <w:rsid w:val="006D7DB4"/>
    <w:rsid w:val="006D7FCB"/>
    <w:rsid w:val="006E3781"/>
    <w:rsid w:val="006E3849"/>
    <w:rsid w:val="006E52C4"/>
    <w:rsid w:val="006E6C67"/>
    <w:rsid w:val="006E79A9"/>
    <w:rsid w:val="006F4754"/>
    <w:rsid w:val="006F5AD9"/>
    <w:rsid w:val="007000B0"/>
    <w:rsid w:val="007023B8"/>
    <w:rsid w:val="007034BA"/>
    <w:rsid w:val="00712C82"/>
    <w:rsid w:val="00712D79"/>
    <w:rsid w:val="007209ED"/>
    <w:rsid w:val="00721218"/>
    <w:rsid w:val="00721A27"/>
    <w:rsid w:val="00722738"/>
    <w:rsid w:val="00726577"/>
    <w:rsid w:val="00731F6D"/>
    <w:rsid w:val="007355E4"/>
    <w:rsid w:val="007358A5"/>
    <w:rsid w:val="00737008"/>
    <w:rsid w:val="00741111"/>
    <w:rsid w:val="00742A6D"/>
    <w:rsid w:val="007448AB"/>
    <w:rsid w:val="00745AEB"/>
    <w:rsid w:val="00750164"/>
    <w:rsid w:val="007512D5"/>
    <w:rsid w:val="00756FD9"/>
    <w:rsid w:val="007607BF"/>
    <w:rsid w:val="007621CC"/>
    <w:rsid w:val="00771F33"/>
    <w:rsid w:val="00773E17"/>
    <w:rsid w:val="00774942"/>
    <w:rsid w:val="00781AD5"/>
    <w:rsid w:val="00787160"/>
    <w:rsid w:val="00792052"/>
    <w:rsid w:val="007A04D3"/>
    <w:rsid w:val="007A07BC"/>
    <w:rsid w:val="007A36FA"/>
    <w:rsid w:val="007B3E6D"/>
    <w:rsid w:val="007C0FCC"/>
    <w:rsid w:val="007C2B74"/>
    <w:rsid w:val="007C2CA2"/>
    <w:rsid w:val="007C2DC2"/>
    <w:rsid w:val="007C6000"/>
    <w:rsid w:val="007C7E2D"/>
    <w:rsid w:val="007D6ADA"/>
    <w:rsid w:val="007E5BF3"/>
    <w:rsid w:val="007E6D30"/>
    <w:rsid w:val="007F2C28"/>
    <w:rsid w:val="00800368"/>
    <w:rsid w:val="008044B3"/>
    <w:rsid w:val="00805939"/>
    <w:rsid w:val="00812BC7"/>
    <w:rsid w:val="008160F9"/>
    <w:rsid w:val="0081651F"/>
    <w:rsid w:val="0081662F"/>
    <w:rsid w:val="0082087D"/>
    <w:rsid w:val="00820E4F"/>
    <w:rsid w:val="00823BCC"/>
    <w:rsid w:val="00830D98"/>
    <w:rsid w:val="0083371E"/>
    <w:rsid w:val="0084208C"/>
    <w:rsid w:val="008420E6"/>
    <w:rsid w:val="0084270C"/>
    <w:rsid w:val="00842B8B"/>
    <w:rsid w:val="0084549A"/>
    <w:rsid w:val="00850C0C"/>
    <w:rsid w:val="008520A0"/>
    <w:rsid w:val="00853B8D"/>
    <w:rsid w:val="00860845"/>
    <w:rsid w:val="00863B2D"/>
    <w:rsid w:val="008736C4"/>
    <w:rsid w:val="00875B23"/>
    <w:rsid w:val="008761D8"/>
    <w:rsid w:val="00877D6C"/>
    <w:rsid w:val="00882C4C"/>
    <w:rsid w:val="00883742"/>
    <w:rsid w:val="00883F17"/>
    <w:rsid w:val="00887E97"/>
    <w:rsid w:val="0089044E"/>
    <w:rsid w:val="00891A96"/>
    <w:rsid w:val="00891B0B"/>
    <w:rsid w:val="00894544"/>
    <w:rsid w:val="0089650D"/>
    <w:rsid w:val="00896A35"/>
    <w:rsid w:val="00896C4C"/>
    <w:rsid w:val="00896EB7"/>
    <w:rsid w:val="008A4202"/>
    <w:rsid w:val="008A5AB0"/>
    <w:rsid w:val="008B0497"/>
    <w:rsid w:val="008B08AD"/>
    <w:rsid w:val="008B0F54"/>
    <w:rsid w:val="008B318A"/>
    <w:rsid w:val="008B5CA9"/>
    <w:rsid w:val="008C398D"/>
    <w:rsid w:val="008C5ACC"/>
    <w:rsid w:val="008D1438"/>
    <w:rsid w:val="008D16B1"/>
    <w:rsid w:val="008D2113"/>
    <w:rsid w:val="008D2D50"/>
    <w:rsid w:val="008D5CA9"/>
    <w:rsid w:val="008D6EAA"/>
    <w:rsid w:val="008E05E9"/>
    <w:rsid w:val="008E1275"/>
    <w:rsid w:val="008E3306"/>
    <w:rsid w:val="008E50FA"/>
    <w:rsid w:val="008E5AAB"/>
    <w:rsid w:val="008F0D6C"/>
    <w:rsid w:val="008F3AB0"/>
    <w:rsid w:val="008F6DEC"/>
    <w:rsid w:val="0090011A"/>
    <w:rsid w:val="00900942"/>
    <w:rsid w:val="00902F21"/>
    <w:rsid w:val="00904130"/>
    <w:rsid w:val="009123A5"/>
    <w:rsid w:val="00912B69"/>
    <w:rsid w:val="0091305F"/>
    <w:rsid w:val="009173BA"/>
    <w:rsid w:val="00922009"/>
    <w:rsid w:val="00923DB8"/>
    <w:rsid w:val="00933A6C"/>
    <w:rsid w:val="00946C93"/>
    <w:rsid w:val="00951D14"/>
    <w:rsid w:val="00953170"/>
    <w:rsid w:val="00956930"/>
    <w:rsid w:val="00956D68"/>
    <w:rsid w:val="0096300E"/>
    <w:rsid w:val="0096576A"/>
    <w:rsid w:val="00971B6D"/>
    <w:rsid w:val="0097230E"/>
    <w:rsid w:val="00974636"/>
    <w:rsid w:val="0097499F"/>
    <w:rsid w:val="0098253A"/>
    <w:rsid w:val="00987A10"/>
    <w:rsid w:val="00987EF5"/>
    <w:rsid w:val="00991357"/>
    <w:rsid w:val="00992BF6"/>
    <w:rsid w:val="00994097"/>
    <w:rsid w:val="009A3F45"/>
    <w:rsid w:val="009A71C6"/>
    <w:rsid w:val="009B066F"/>
    <w:rsid w:val="009B6D04"/>
    <w:rsid w:val="009B722E"/>
    <w:rsid w:val="009B749D"/>
    <w:rsid w:val="009C6353"/>
    <w:rsid w:val="009C6C64"/>
    <w:rsid w:val="009D3878"/>
    <w:rsid w:val="009D3CB4"/>
    <w:rsid w:val="009D5CA6"/>
    <w:rsid w:val="009D5ED5"/>
    <w:rsid w:val="009E1AB2"/>
    <w:rsid w:val="009E2581"/>
    <w:rsid w:val="009E416A"/>
    <w:rsid w:val="009F32E7"/>
    <w:rsid w:val="009F5C4D"/>
    <w:rsid w:val="009F6E01"/>
    <w:rsid w:val="00A01498"/>
    <w:rsid w:val="00A021D7"/>
    <w:rsid w:val="00A02DF6"/>
    <w:rsid w:val="00A03F67"/>
    <w:rsid w:val="00A06B33"/>
    <w:rsid w:val="00A07129"/>
    <w:rsid w:val="00A103AE"/>
    <w:rsid w:val="00A11416"/>
    <w:rsid w:val="00A11D1A"/>
    <w:rsid w:val="00A16A4E"/>
    <w:rsid w:val="00A17038"/>
    <w:rsid w:val="00A21604"/>
    <w:rsid w:val="00A21C9C"/>
    <w:rsid w:val="00A25600"/>
    <w:rsid w:val="00A25FFE"/>
    <w:rsid w:val="00A2731F"/>
    <w:rsid w:val="00A32765"/>
    <w:rsid w:val="00A34A22"/>
    <w:rsid w:val="00A3530D"/>
    <w:rsid w:val="00A420C5"/>
    <w:rsid w:val="00A5397F"/>
    <w:rsid w:val="00A562EC"/>
    <w:rsid w:val="00A621C0"/>
    <w:rsid w:val="00A650AC"/>
    <w:rsid w:val="00A65713"/>
    <w:rsid w:val="00A8175C"/>
    <w:rsid w:val="00A83CF5"/>
    <w:rsid w:val="00A917AF"/>
    <w:rsid w:val="00A919C6"/>
    <w:rsid w:val="00AA3AA9"/>
    <w:rsid w:val="00AA7BF6"/>
    <w:rsid w:val="00AB021C"/>
    <w:rsid w:val="00AB2839"/>
    <w:rsid w:val="00AB3087"/>
    <w:rsid w:val="00AB569D"/>
    <w:rsid w:val="00AB7BFF"/>
    <w:rsid w:val="00AC1156"/>
    <w:rsid w:val="00AC1D29"/>
    <w:rsid w:val="00AC3063"/>
    <w:rsid w:val="00AC5E6E"/>
    <w:rsid w:val="00AC6669"/>
    <w:rsid w:val="00AC6CB8"/>
    <w:rsid w:val="00AD0922"/>
    <w:rsid w:val="00AD3802"/>
    <w:rsid w:val="00AD761B"/>
    <w:rsid w:val="00AE36C3"/>
    <w:rsid w:val="00AE4A8B"/>
    <w:rsid w:val="00AE4F55"/>
    <w:rsid w:val="00AE5A64"/>
    <w:rsid w:val="00AF02C0"/>
    <w:rsid w:val="00AF1554"/>
    <w:rsid w:val="00AF6371"/>
    <w:rsid w:val="00AF63CB"/>
    <w:rsid w:val="00AF77A8"/>
    <w:rsid w:val="00B023BA"/>
    <w:rsid w:val="00B06E0E"/>
    <w:rsid w:val="00B14094"/>
    <w:rsid w:val="00B15308"/>
    <w:rsid w:val="00B22776"/>
    <w:rsid w:val="00B26055"/>
    <w:rsid w:val="00B26B89"/>
    <w:rsid w:val="00B3231E"/>
    <w:rsid w:val="00B3493A"/>
    <w:rsid w:val="00B3666D"/>
    <w:rsid w:val="00B41015"/>
    <w:rsid w:val="00B41222"/>
    <w:rsid w:val="00B41422"/>
    <w:rsid w:val="00B42A51"/>
    <w:rsid w:val="00B47189"/>
    <w:rsid w:val="00B5072C"/>
    <w:rsid w:val="00B50CB6"/>
    <w:rsid w:val="00B51E8D"/>
    <w:rsid w:val="00B530E2"/>
    <w:rsid w:val="00B534FF"/>
    <w:rsid w:val="00B541A5"/>
    <w:rsid w:val="00B575BB"/>
    <w:rsid w:val="00B57DB2"/>
    <w:rsid w:val="00B63F87"/>
    <w:rsid w:val="00B65284"/>
    <w:rsid w:val="00B8222C"/>
    <w:rsid w:val="00B832EC"/>
    <w:rsid w:val="00B84103"/>
    <w:rsid w:val="00B85EA0"/>
    <w:rsid w:val="00B90E8B"/>
    <w:rsid w:val="00B917E4"/>
    <w:rsid w:val="00B9380F"/>
    <w:rsid w:val="00B94195"/>
    <w:rsid w:val="00BA00F6"/>
    <w:rsid w:val="00BA3575"/>
    <w:rsid w:val="00BA556D"/>
    <w:rsid w:val="00BA7402"/>
    <w:rsid w:val="00BB2DBA"/>
    <w:rsid w:val="00BC0B66"/>
    <w:rsid w:val="00BC5544"/>
    <w:rsid w:val="00BC7C2C"/>
    <w:rsid w:val="00BD36B3"/>
    <w:rsid w:val="00BD4A90"/>
    <w:rsid w:val="00BE024A"/>
    <w:rsid w:val="00BE79FB"/>
    <w:rsid w:val="00C020DC"/>
    <w:rsid w:val="00C0219B"/>
    <w:rsid w:val="00C03454"/>
    <w:rsid w:val="00C03947"/>
    <w:rsid w:val="00C0519B"/>
    <w:rsid w:val="00C10E2D"/>
    <w:rsid w:val="00C12910"/>
    <w:rsid w:val="00C14034"/>
    <w:rsid w:val="00C15567"/>
    <w:rsid w:val="00C16ADA"/>
    <w:rsid w:val="00C20142"/>
    <w:rsid w:val="00C20519"/>
    <w:rsid w:val="00C227F0"/>
    <w:rsid w:val="00C25039"/>
    <w:rsid w:val="00C373ED"/>
    <w:rsid w:val="00C40F42"/>
    <w:rsid w:val="00C425C8"/>
    <w:rsid w:val="00C507B9"/>
    <w:rsid w:val="00C5407A"/>
    <w:rsid w:val="00C54B88"/>
    <w:rsid w:val="00C64EC9"/>
    <w:rsid w:val="00C664AF"/>
    <w:rsid w:val="00C71ABA"/>
    <w:rsid w:val="00C763F6"/>
    <w:rsid w:val="00C77FAA"/>
    <w:rsid w:val="00C82150"/>
    <w:rsid w:val="00C90066"/>
    <w:rsid w:val="00C9030D"/>
    <w:rsid w:val="00C92676"/>
    <w:rsid w:val="00C92ABE"/>
    <w:rsid w:val="00C946EA"/>
    <w:rsid w:val="00C958B2"/>
    <w:rsid w:val="00C970F9"/>
    <w:rsid w:val="00CA07E2"/>
    <w:rsid w:val="00CA0BCF"/>
    <w:rsid w:val="00CA0CA5"/>
    <w:rsid w:val="00CA1B9E"/>
    <w:rsid w:val="00CA2661"/>
    <w:rsid w:val="00CA3ACA"/>
    <w:rsid w:val="00CA4865"/>
    <w:rsid w:val="00CB574F"/>
    <w:rsid w:val="00CC1AD8"/>
    <w:rsid w:val="00CC2255"/>
    <w:rsid w:val="00CC309A"/>
    <w:rsid w:val="00CC3267"/>
    <w:rsid w:val="00CC3A3D"/>
    <w:rsid w:val="00CC5D21"/>
    <w:rsid w:val="00CC5F62"/>
    <w:rsid w:val="00CD1BD2"/>
    <w:rsid w:val="00CD43ED"/>
    <w:rsid w:val="00CE2A99"/>
    <w:rsid w:val="00CE4A11"/>
    <w:rsid w:val="00CF05CB"/>
    <w:rsid w:val="00CF7EAD"/>
    <w:rsid w:val="00D016FD"/>
    <w:rsid w:val="00D023EE"/>
    <w:rsid w:val="00D11CAE"/>
    <w:rsid w:val="00D12D6C"/>
    <w:rsid w:val="00D13CFD"/>
    <w:rsid w:val="00D13D0A"/>
    <w:rsid w:val="00D14F9D"/>
    <w:rsid w:val="00D15A0A"/>
    <w:rsid w:val="00D15E4C"/>
    <w:rsid w:val="00D16CFD"/>
    <w:rsid w:val="00D2034B"/>
    <w:rsid w:val="00D21B03"/>
    <w:rsid w:val="00D249E9"/>
    <w:rsid w:val="00D27A51"/>
    <w:rsid w:val="00D27DFE"/>
    <w:rsid w:val="00D316A1"/>
    <w:rsid w:val="00D33566"/>
    <w:rsid w:val="00D34AEF"/>
    <w:rsid w:val="00D37426"/>
    <w:rsid w:val="00D404DB"/>
    <w:rsid w:val="00D50FB7"/>
    <w:rsid w:val="00D51F6D"/>
    <w:rsid w:val="00D52681"/>
    <w:rsid w:val="00D542FD"/>
    <w:rsid w:val="00D550F1"/>
    <w:rsid w:val="00D620C1"/>
    <w:rsid w:val="00D65E77"/>
    <w:rsid w:val="00D704BB"/>
    <w:rsid w:val="00D71220"/>
    <w:rsid w:val="00D724BE"/>
    <w:rsid w:val="00D73290"/>
    <w:rsid w:val="00D90999"/>
    <w:rsid w:val="00DA13BD"/>
    <w:rsid w:val="00DA4DB7"/>
    <w:rsid w:val="00DB11F3"/>
    <w:rsid w:val="00DB2AFB"/>
    <w:rsid w:val="00DB6D9E"/>
    <w:rsid w:val="00DC273B"/>
    <w:rsid w:val="00DD028F"/>
    <w:rsid w:val="00DD089B"/>
    <w:rsid w:val="00DD1475"/>
    <w:rsid w:val="00DE12EF"/>
    <w:rsid w:val="00DE2068"/>
    <w:rsid w:val="00DE3736"/>
    <w:rsid w:val="00DE41D0"/>
    <w:rsid w:val="00DE5F18"/>
    <w:rsid w:val="00DE6253"/>
    <w:rsid w:val="00DE7241"/>
    <w:rsid w:val="00DF0FF4"/>
    <w:rsid w:val="00DF21E1"/>
    <w:rsid w:val="00DF2DC1"/>
    <w:rsid w:val="00DF5DC6"/>
    <w:rsid w:val="00DF6B50"/>
    <w:rsid w:val="00E018A2"/>
    <w:rsid w:val="00E04C95"/>
    <w:rsid w:val="00E10411"/>
    <w:rsid w:val="00E139B7"/>
    <w:rsid w:val="00E17220"/>
    <w:rsid w:val="00E21255"/>
    <w:rsid w:val="00E23182"/>
    <w:rsid w:val="00E27BDD"/>
    <w:rsid w:val="00E31D55"/>
    <w:rsid w:val="00E42A47"/>
    <w:rsid w:val="00E44F13"/>
    <w:rsid w:val="00E47BD2"/>
    <w:rsid w:val="00E513A4"/>
    <w:rsid w:val="00E52CB1"/>
    <w:rsid w:val="00E60557"/>
    <w:rsid w:val="00E61CC1"/>
    <w:rsid w:val="00E62C29"/>
    <w:rsid w:val="00E62CC4"/>
    <w:rsid w:val="00E63746"/>
    <w:rsid w:val="00E66925"/>
    <w:rsid w:val="00E72FBA"/>
    <w:rsid w:val="00E7557B"/>
    <w:rsid w:val="00E802A5"/>
    <w:rsid w:val="00E814AA"/>
    <w:rsid w:val="00E82737"/>
    <w:rsid w:val="00E85524"/>
    <w:rsid w:val="00E91A76"/>
    <w:rsid w:val="00E94E14"/>
    <w:rsid w:val="00EA0CBB"/>
    <w:rsid w:val="00EA0F0D"/>
    <w:rsid w:val="00EA247B"/>
    <w:rsid w:val="00EA433B"/>
    <w:rsid w:val="00EA6034"/>
    <w:rsid w:val="00EA762D"/>
    <w:rsid w:val="00EB280C"/>
    <w:rsid w:val="00EB2F16"/>
    <w:rsid w:val="00EB619D"/>
    <w:rsid w:val="00EB6C24"/>
    <w:rsid w:val="00EC2947"/>
    <w:rsid w:val="00EC457A"/>
    <w:rsid w:val="00EC5638"/>
    <w:rsid w:val="00EC7D80"/>
    <w:rsid w:val="00ED2D85"/>
    <w:rsid w:val="00ED301B"/>
    <w:rsid w:val="00ED3892"/>
    <w:rsid w:val="00ED5D6D"/>
    <w:rsid w:val="00EE1905"/>
    <w:rsid w:val="00EE7617"/>
    <w:rsid w:val="00EF407E"/>
    <w:rsid w:val="00EF6A7F"/>
    <w:rsid w:val="00F00F6A"/>
    <w:rsid w:val="00F01295"/>
    <w:rsid w:val="00F07051"/>
    <w:rsid w:val="00F172DD"/>
    <w:rsid w:val="00F20FB4"/>
    <w:rsid w:val="00F21220"/>
    <w:rsid w:val="00F252BE"/>
    <w:rsid w:val="00F26C7A"/>
    <w:rsid w:val="00F32116"/>
    <w:rsid w:val="00F4063F"/>
    <w:rsid w:val="00F4130C"/>
    <w:rsid w:val="00F45DC8"/>
    <w:rsid w:val="00F479FD"/>
    <w:rsid w:val="00F505EC"/>
    <w:rsid w:val="00F524C6"/>
    <w:rsid w:val="00F6290D"/>
    <w:rsid w:val="00F658D7"/>
    <w:rsid w:val="00F66D9D"/>
    <w:rsid w:val="00F71D28"/>
    <w:rsid w:val="00F758B1"/>
    <w:rsid w:val="00F75B11"/>
    <w:rsid w:val="00F75D90"/>
    <w:rsid w:val="00F77710"/>
    <w:rsid w:val="00F809A3"/>
    <w:rsid w:val="00F878A9"/>
    <w:rsid w:val="00F9095F"/>
    <w:rsid w:val="00F91A97"/>
    <w:rsid w:val="00F93863"/>
    <w:rsid w:val="00F9587C"/>
    <w:rsid w:val="00F95B48"/>
    <w:rsid w:val="00FA24DD"/>
    <w:rsid w:val="00FA3B5C"/>
    <w:rsid w:val="00FA7873"/>
    <w:rsid w:val="00FB4616"/>
    <w:rsid w:val="00FB5D0A"/>
    <w:rsid w:val="00FB6AA8"/>
    <w:rsid w:val="00FC184C"/>
    <w:rsid w:val="00FD0D56"/>
    <w:rsid w:val="00FE6C01"/>
    <w:rsid w:val="00FF27EB"/>
    <w:rsid w:val="00FF5DBF"/>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ACCAA2"/>
  <w15:docId w15:val="{88B25FD8-A904-4F8A-815B-817C0D73F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44F13"/>
    <w:rPr>
      <w:rFonts w:ascii="Cambria" w:hAnsi="Cambria" w:cs="Times New Roman"/>
      <w:b/>
      <w:bCs/>
      <w:kern w:val="32"/>
      <w:sz w:val="32"/>
      <w:szCs w:val="32"/>
    </w:rPr>
  </w:style>
  <w:style w:type="character" w:customStyle="1" w:styleId="20">
    <w:name w:val="Заголовок 2 Знак"/>
    <w:link w:val="2"/>
    <w:uiPriority w:val="99"/>
    <w:semiHidden/>
    <w:locked/>
    <w:rsid w:val="00E44F13"/>
    <w:rPr>
      <w:rFonts w:ascii="Cambria" w:hAnsi="Cambria" w:cs="Times New Roman"/>
      <w:b/>
      <w:bCs/>
      <w:i/>
      <w:iCs/>
      <w:sz w:val="28"/>
      <w:szCs w:val="28"/>
    </w:rPr>
  </w:style>
  <w:style w:type="character" w:customStyle="1" w:styleId="30">
    <w:name w:val="Заголовок 3 Знак"/>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Заголовок Знак"/>
    <w:link w:val="a3"/>
    <w:uiPriority w:val="99"/>
    <w:locked/>
    <w:rsid w:val="00E44F13"/>
    <w:rPr>
      <w:rFonts w:ascii="Cambria" w:hAnsi="Cambria" w:cs="Times New Roman"/>
      <w:b/>
      <w:bCs/>
      <w:kern w:val="28"/>
      <w:sz w:val="32"/>
      <w:szCs w:val="32"/>
    </w:rPr>
  </w:style>
  <w:style w:type="paragraph" w:customStyle="1" w:styleId="ConsPlusNormal">
    <w:name w:val="ConsPlusNormal"/>
    <w:uiPriority w:val="99"/>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link w:val="a5"/>
    <w:uiPriority w:val="99"/>
    <w:semiHidden/>
    <w:locked/>
    <w:rsid w:val="00E44F13"/>
    <w:rPr>
      <w:rFonts w:cs="Times New Roman"/>
      <w:sz w:val="20"/>
      <w:szCs w:val="20"/>
    </w:rPr>
  </w:style>
  <w:style w:type="character" w:styleId="a7">
    <w:name w:val="footnote reference"/>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semiHidden/>
    <w:rsid w:val="003332DF"/>
    <w:rPr>
      <w:rFonts w:cs="Times New Roman"/>
      <w:sz w:val="16"/>
      <w:szCs w:val="16"/>
    </w:rPr>
  </w:style>
  <w:style w:type="paragraph" w:styleId="af2">
    <w:name w:val="annotation text"/>
    <w:basedOn w:val="a"/>
    <w:link w:val="af3"/>
    <w:uiPriority w:val="99"/>
    <w:semiHidden/>
    <w:rsid w:val="003332DF"/>
    <w:rPr>
      <w:sz w:val="20"/>
      <w:szCs w:val="20"/>
    </w:rPr>
  </w:style>
  <w:style w:type="character" w:customStyle="1" w:styleId="af3">
    <w:name w:val="Текст примечания Знак"/>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link w:val="af4"/>
    <w:uiPriority w:val="99"/>
    <w:semiHidden/>
    <w:locked/>
    <w:rsid w:val="00E44F13"/>
    <w:rPr>
      <w:rFonts w:cs="Times New Roman"/>
      <w:b/>
      <w:bCs/>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21604"/>
    <w:pPr>
      <w:spacing w:before="100" w:beforeAutospacing="1" w:after="100" w:afterAutospacing="1"/>
    </w:pPr>
    <w:rPr>
      <w:rFonts w:ascii="Tahoma" w:hAnsi="Tahoma"/>
      <w:sz w:val="20"/>
      <w:szCs w:val="20"/>
      <w:lang w:val="en-US" w:eastAsia="en-US"/>
    </w:rPr>
  </w:style>
  <w:style w:type="paragraph" w:styleId="af6">
    <w:name w:val="List Paragraph"/>
    <w:basedOn w:val="a"/>
    <w:qFormat/>
    <w:rsid w:val="00A06B33"/>
    <w:pPr>
      <w:ind w:left="720"/>
      <w:contextualSpacing/>
    </w:pPr>
  </w:style>
  <w:style w:type="paragraph" w:styleId="af7">
    <w:name w:val="Subtitle"/>
    <w:basedOn w:val="a"/>
    <w:next w:val="a8"/>
    <w:link w:val="af8"/>
    <w:qFormat/>
    <w:locked/>
    <w:rsid w:val="008F0D6C"/>
    <w:pPr>
      <w:suppressAutoHyphens/>
      <w:jc w:val="center"/>
    </w:pPr>
    <w:rPr>
      <w:b/>
      <w:sz w:val="28"/>
      <w:szCs w:val="20"/>
      <w:lang w:eastAsia="zh-CN"/>
    </w:rPr>
  </w:style>
  <w:style w:type="character" w:customStyle="1" w:styleId="af8">
    <w:name w:val="Подзаголовок Знак"/>
    <w:basedOn w:val="a0"/>
    <w:link w:val="af7"/>
    <w:rsid w:val="008F0D6C"/>
    <w:rPr>
      <w:b/>
      <w:sz w:val="28"/>
      <w:lang w:eastAsia="zh-CN"/>
    </w:rPr>
  </w:style>
  <w:style w:type="character" w:customStyle="1" w:styleId="12">
    <w:name w:val="Заголовок №1_"/>
    <w:basedOn w:val="a0"/>
    <w:link w:val="13"/>
    <w:rsid w:val="003E1413"/>
    <w:rPr>
      <w:spacing w:val="-10"/>
      <w:sz w:val="28"/>
      <w:szCs w:val="28"/>
      <w:shd w:val="clear" w:color="auto" w:fill="FFFFFF"/>
    </w:rPr>
  </w:style>
  <w:style w:type="character" w:customStyle="1" w:styleId="af9">
    <w:name w:val="Основной текст_"/>
    <w:basedOn w:val="a0"/>
    <w:link w:val="6"/>
    <w:rsid w:val="003E1413"/>
    <w:rPr>
      <w:sz w:val="28"/>
      <w:szCs w:val="28"/>
      <w:shd w:val="clear" w:color="auto" w:fill="FFFFFF"/>
    </w:rPr>
  </w:style>
  <w:style w:type="paragraph" w:customStyle="1" w:styleId="13">
    <w:name w:val="Заголовок №1"/>
    <w:basedOn w:val="a"/>
    <w:link w:val="12"/>
    <w:rsid w:val="003E1413"/>
    <w:pPr>
      <w:shd w:val="clear" w:color="auto" w:fill="FFFFFF"/>
      <w:spacing w:after="1080" w:line="0" w:lineRule="atLeast"/>
      <w:jc w:val="both"/>
      <w:outlineLvl w:val="0"/>
    </w:pPr>
    <w:rPr>
      <w:spacing w:val="-10"/>
      <w:sz w:val="28"/>
      <w:szCs w:val="28"/>
    </w:rPr>
  </w:style>
  <w:style w:type="paragraph" w:customStyle="1" w:styleId="6">
    <w:name w:val="Основной текст6"/>
    <w:basedOn w:val="a"/>
    <w:link w:val="af9"/>
    <w:rsid w:val="003E1413"/>
    <w:pPr>
      <w:shd w:val="clear" w:color="auto" w:fill="FFFFFF"/>
      <w:spacing w:before="420" w:after="900" w:line="384" w:lineRule="exact"/>
      <w:ind w:hanging="340"/>
      <w:jc w:val="center"/>
    </w:pPr>
    <w:rPr>
      <w:sz w:val="28"/>
      <w:szCs w:val="28"/>
    </w:rPr>
  </w:style>
  <w:style w:type="character" w:customStyle="1" w:styleId="afa">
    <w:name w:val="Название Знак"/>
    <w:rsid w:val="00F20FB4"/>
    <w:rPr>
      <w:rFonts w:ascii="Times New Roman" w:eastAsia="Times New Roman" w:hAnsi="Times New Roman" w:cs="Times New Roman"/>
      <w:b/>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911522">
      <w:bodyDiv w:val="1"/>
      <w:marLeft w:val="0"/>
      <w:marRight w:val="0"/>
      <w:marTop w:val="0"/>
      <w:marBottom w:val="0"/>
      <w:divBdr>
        <w:top w:val="none" w:sz="0" w:space="0" w:color="auto"/>
        <w:left w:val="none" w:sz="0" w:space="0" w:color="auto"/>
        <w:bottom w:val="none" w:sz="0" w:space="0" w:color="auto"/>
        <w:right w:val="none" w:sz="0" w:space="0" w:color="auto"/>
      </w:divBdr>
    </w:div>
    <w:div w:id="377978420">
      <w:bodyDiv w:val="1"/>
      <w:marLeft w:val="0"/>
      <w:marRight w:val="0"/>
      <w:marTop w:val="0"/>
      <w:marBottom w:val="0"/>
      <w:divBdr>
        <w:top w:val="none" w:sz="0" w:space="0" w:color="auto"/>
        <w:left w:val="none" w:sz="0" w:space="0" w:color="auto"/>
        <w:bottom w:val="none" w:sz="0" w:space="0" w:color="auto"/>
        <w:right w:val="none" w:sz="0" w:space="0" w:color="auto"/>
      </w:divBdr>
    </w:div>
    <w:div w:id="725418389">
      <w:marLeft w:val="0"/>
      <w:marRight w:val="0"/>
      <w:marTop w:val="0"/>
      <w:marBottom w:val="0"/>
      <w:divBdr>
        <w:top w:val="none" w:sz="0" w:space="0" w:color="auto"/>
        <w:left w:val="none" w:sz="0" w:space="0" w:color="auto"/>
        <w:bottom w:val="none" w:sz="0" w:space="0" w:color="auto"/>
        <w:right w:val="none" w:sz="0" w:space="0" w:color="auto"/>
      </w:divBdr>
    </w:div>
    <w:div w:id="1876969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7F5335-2827-4AA0-B782-754E06159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14</Pages>
  <Words>7854</Words>
  <Characters>44772</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Ефремов Алексей Александрович</cp:lastModifiedBy>
  <cp:revision>28</cp:revision>
  <cp:lastPrinted>2021-09-08T12:58:00Z</cp:lastPrinted>
  <dcterms:created xsi:type="dcterms:W3CDTF">2021-09-03T11:13:00Z</dcterms:created>
  <dcterms:modified xsi:type="dcterms:W3CDTF">2021-09-10T11:49:00Z</dcterms:modified>
</cp:coreProperties>
</file>