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6F" w:rsidRDefault="003431CE">
      <w:pPr>
        <w:spacing w:after="0" w:line="240" w:lineRule="auto"/>
        <w:jc w:val="right"/>
        <w:rPr>
          <w:bCs/>
          <w:sz w:val="22"/>
          <w:szCs w:val="22"/>
        </w:rPr>
      </w:pPr>
      <w:r>
        <w:rPr>
          <w:rFonts w:ascii="Verdana" w:hAnsi="Verdana"/>
          <w:sz w:val="20"/>
          <w:szCs w:val="20"/>
        </w:rPr>
        <w:t xml:space="preserve">  </w:t>
      </w:r>
      <w:r>
        <w:rPr>
          <w:sz w:val="22"/>
          <w:szCs w:val="22"/>
        </w:rPr>
        <w:t>П</w:t>
      </w:r>
      <w:r>
        <w:rPr>
          <w:bCs/>
          <w:sz w:val="22"/>
          <w:szCs w:val="22"/>
        </w:rPr>
        <w:t>риложение № 1</w:t>
      </w:r>
    </w:p>
    <w:p w:rsidR="0063536F" w:rsidRDefault="003431CE">
      <w:pPr>
        <w:spacing w:after="0" w:line="240" w:lineRule="auto"/>
        <w:jc w:val="right"/>
        <w:rPr>
          <w:bCs/>
          <w:sz w:val="22"/>
          <w:szCs w:val="22"/>
        </w:rPr>
      </w:pPr>
      <w:r>
        <w:rPr>
          <w:bCs/>
          <w:sz w:val="22"/>
          <w:szCs w:val="22"/>
        </w:rPr>
        <w:t xml:space="preserve">                                                                                       к договору № ______________         </w:t>
      </w:r>
    </w:p>
    <w:p w:rsidR="0063536F" w:rsidRDefault="003431CE">
      <w:pPr>
        <w:spacing w:after="0" w:line="240" w:lineRule="auto"/>
        <w:jc w:val="right"/>
        <w:rPr>
          <w:bCs/>
          <w:sz w:val="22"/>
          <w:szCs w:val="22"/>
        </w:rPr>
      </w:pPr>
      <w:r>
        <w:rPr>
          <w:bCs/>
          <w:sz w:val="22"/>
          <w:szCs w:val="22"/>
        </w:rPr>
        <w:t xml:space="preserve">                                                                                     </w:t>
      </w:r>
      <w:r w:rsidR="00432943">
        <w:rPr>
          <w:bCs/>
          <w:sz w:val="22"/>
          <w:szCs w:val="22"/>
        </w:rPr>
        <w:t xml:space="preserve">  от «____» _______________ 2024</w:t>
      </w:r>
      <w:r>
        <w:rPr>
          <w:bCs/>
          <w:sz w:val="22"/>
          <w:szCs w:val="22"/>
        </w:rPr>
        <w:t xml:space="preserve"> г.</w:t>
      </w:r>
    </w:p>
    <w:p w:rsidR="0063536F" w:rsidRDefault="0063536F">
      <w:pPr>
        <w:spacing w:after="0" w:line="240" w:lineRule="auto"/>
        <w:jc w:val="right"/>
        <w:rPr>
          <w:bCs/>
          <w:i/>
          <w:iCs/>
          <w:sz w:val="22"/>
          <w:szCs w:val="22"/>
        </w:rPr>
      </w:pPr>
    </w:p>
    <w:tbl>
      <w:tblPr>
        <w:tblW w:w="10138" w:type="dxa"/>
        <w:tblLayout w:type="fixed"/>
        <w:tblLook w:val="04A0" w:firstRow="1" w:lastRow="0" w:firstColumn="1" w:lastColumn="0" w:noHBand="0" w:noVBand="1"/>
      </w:tblPr>
      <w:tblGrid>
        <w:gridCol w:w="4928"/>
        <w:gridCol w:w="1264"/>
        <w:gridCol w:w="3946"/>
      </w:tblGrid>
      <w:tr w:rsidR="0063536F">
        <w:trPr>
          <w:trHeight w:val="429"/>
        </w:trPr>
        <w:tc>
          <w:tcPr>
            <w:tcW w:w="4928" w:type="dxa"/>
            <w:tcBorders>
              <w:tl2br w:val="nil"/>
              <w:tr2bl w:val="nil"/>
            </w:tcBorders>
            <w:shd w:val="clear" w:color="auto" w:fill="auto"/>
          </w:tcPr>
          <w:p w:rsidR="0063536F" w:rsidRDefault="003431CE">
            <w:pPr>
              <w:tabs>
                <w:tab w:val="left" w:pos="851"/>
                <w:tab w:val="left" w:pos="1287"/>
              </w:tabs>
              <w:autoSpaceDE w:val="0"/>
              <w:autoSpaceDN w:val="0"/>
              <w:spacing w:after="0" w:line="240" w:lineRule="auto"/>
              <w:rPr>
                <w:sz w:val="22"/>
                <w:szCs w:val="22"/>
              </w:rPr>
            </w:pPr>
            <w:r>
              <w:rPr>
                <w:sz w:val="22"/>
                <w:szCs w:val="22"/>
              </w:rPr>
              <w:t>СОГЛАСОВАНО</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УТВЕРЖДАЮ</w:t>
            </w:r>
          </w:p>
        </w:tc>
      </w:tr>
      <w:tr w:rsidR="0063536F">
        <w:trPr>
          <w:trHeight w:val="429"/>
        </w:trPr>
        <w:tc>
          <w:tcPr>
            <w:tcW w:w="4928" w:type="dxa"/>
            <w:tcBorders>
              <w:tl2br w:val="nil"/>
              <w:tr2bl w:val="nil"/>
            </w:tcBorders>
            <w:shd w:val="clear" w:color="auto" w:fill="auto"/>
          </w:tcPr>
          <w:p w:rsidR="0063536F" w:rsidRDefault="0063536F">
            <w:pPr>
              <w:tabs>
                <w:tab w:val="left" w:pos="851"/>
                <w:tab w:val="left" w:pos="1287"/>
              </w:tabs>
              <w:autoSpaceDE w:val="0"/>
              <w:autoSpaceDN w:val="0"/>
              <w:spacing w:after="0" w:line="240" w:lineRule="auto"/>
              <w:jc w:val="both"/>
              <w:rPr>
                <w:rFonts w:eastAsia="Calibri"/>
                <w:bCs/>
                <w:iCs/>
                <w:sz w:val="22"/>
                <w:szCs w:val="22"/>
                <w:lang w:eastAsia="en-US"/>
              </w:rPr>
            </w:pP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jc w:val="right"/>
              <w:rPr>
                <w:sz w:val="22"/>
                <w:szCs w:val="22"/>
              </w:rPr>
            </w:pPr>
            <w:r>
              <w:rPr>
                <w:sz w:val="22"/>
                <w:szCs w:val="22"/>
              </w:rPr>
              <w:t>Главный инженер ООО «БВК»</w:t>
            </w:r>
          </w:p>
        </w:tc>
      </w:tr>
      <w:tr w:rsidR="0063536F">
        <w:trPr>
          <w:trHeight w:val="429"/>
        </w:trPr>
        <w:tc>
          <w:tcPr>
            <w:tcW w:w="4928" w:type="dxa"/>
            <w:tcBorders>
              <w:tl2br w:val="nil"/>
              <w:tr2bl w:val="nil"/>
            </w:tcBorders>
            <w:shd w:val="clear" w:color="auto" w:fill="auto"/>
          </w:tcPr>
          <w:p w:rsidR="0063536F" w:rsidRDefault="00432943">
            <w:pPr>
              <w:tabs>
                <w:tab w:val="left" w:pos="851"/>
              </w:tabs>
              <w:spacing w:after="0" w:line="240" w:lineRule="auto"/>
              <w:contextualSpacing/>
              <w:jc w:val="both"/>
              <w:rPr>
                <w:sz w:val="22"/>
                <w:szCs w:val="22"/>
              </w:rPr>
            </w:pPr>
            <w:r>
              <w:rPr>
                <w:sz w:val="22"/>
                <w:szCs w:val="22"/>
              </w:rPr>
              <w:t>__________/_________</w:t>
            </w:r>
            <w:r w:rsidR="003431CE">
              <w:rPr>
                <w:sz w:val="22"/>
                <w:szCs w:val="22"/>
              </w:rPr>
              <w:t>/</w:t>
            </w:r>
          </w:p>
        </w:tc>
        <w:tc>
          <w:tcPr>
            <w:tcW w:w="1264" w:type="dxa"/>
            <w:tcBorders>
              <w:tl2br w:val="nil"/>
              <w:tr2bl w:val="nil"/>
            </w:tcBorders>
            <w:shd w:val="clear" w:color="auto" w:fill="auto"/>
          </w:tcPr>
          <w:p w:rsidR="0063536F" w:rsidRDefault="0063536F">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rsidR="0063536F" w:rsidRDefault="003431CE">
            <w:pPr>
              <w:tabs>
                <w:tab w:val="left" w:pos="851"/>
                <w:tab w:val="left" w:pos="1287"/>
              </w:tabs>
              <w:spacing w:after="0" w:line="240" w:lineRule="auto"/>
              <w:ind w:firstLineChars="50" w:firstLine="110"/>
              <w:rPr>
                <w:sz w:val="22"/>
                <w:szCs w:val="22"/>
              </w:rPr>
            </w:pPr>
            <w:r>
              <w:rPr>
                <w:sz w:val="22"/>
                <w:szCs w:val="22"/>
              </w:rPr>
              <w:t xml:space="preserve">_______________ /О.В. </w:t>
            </w:r>
            <w:proofErr w:type="spellStart"/>
            <w:r>
              <w:rPr>
                <w:sz w:val="22"/>
                <w:szCs w:val="22"/>
              </w:rPr>
              <w:t>Постоногова</w:t>
            </w:r>
            <w:proofErr w:type="spellEnd"/>
            <w:r>
              <w:rPr>
                <w:sz w:val="22"/>
                <w:szCs w:val="22"/>
              </w:rPr>
              <w:t xml:space="preserve"> /</w:t>
            </w:r>
          </w:p>
        </w:tc>
      </w:tr>
    </w:tbl>
    <w:p w:rsidR="0063536F" w:rsidRDefault="0063536F">
      <w:pPr>
        <w:rPr>
          <w:rFonts w:ascii="Arial" w:hAnsi="Arial" w:cs="Arial"/>
          <w:b/>
        </w:rPr>
      </w:pPr>
    </w:p>
    <w:p w:rsidR="0063536F" w:rsidRDefault="003431CE">
      <w:pPr>
        <w:jc w:val="center"/>
        <w:rPr>
          <w:b/>
          <w:sz w:val="22"/>
          <w:szCs w:val="22"/>
          <w:u w:val="single"/>
        </w:rPr>
      </w:pPr>
      <w:r>
        <w:rPr>
          <w:b/>
          <w:sz w:val="22"/>
          <w:szCs w:val="22"/>
        </w:rPr>
        <w:t>Техническое задание</w:t>
      </w:r>
    </w:p>
    <w:p w:rsidR="0063536F" w:rsidRPr="00C46329" w:rsidRDefault="003431CE">
      <w:pPr>
        <w:autoSpaceDE w:val="0"/>
        <w:autoSpaceDN w:val="0"/>
        <w:adjustRightInd w:val="0"/>
        <w:spacing w:after="0"/>
        <w:ind w:rightChars="92" w:right="221"/>
        <w:jc w:val="center"/>
        <w:rPr>
          <w:bCs/>
        </w:rPr>
      </w:pPr>
      <w:r w:rsidRPr="00C46329">
        <w:t>На выполнение работ:</w:t>
      </w:r>
      <w:r w:rsidRPr="00C46329">
        <w:rPr>
          <w:bCs/>
        </w:rPr>
        <w:t xml:space="preserve">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3E729E" w:rsidRPr="00C46329">
        <w:rPr>
          <w:bCs/>
        </w:rPr>
        <w:t>»</w:t>
      </w:r>
      <w:r w:rsidRPr="00C46329">
        <w:rPr>
          <w:bCs/>
        </w:rPr>
        <w:t>.</w:t>
      </w:r>
    </w:p>
    <w:p w:rsidR="00292595" w:rsidRPr="00C46329" w:rsidRDefault="003431CE" w:rsidP="00292595">
      <w:pPr>
        <w:autoSpaceDE w:val="0"/>
        <w:autoSpaceDN w:val="0"/>
        <w:adjustRightInd w:val="0"/>
        <w:spacing w:after="0"/>
        <w:ind w:rightChars="92" w:right="221"/>
        <w:jc w:val="center"/>
        <w:rPr>
          <w:bCs/>
        </w:rPr>
      </w:pPr>
      <w:r w:rsidRPr="00C46329">
        <w:rPr>
          <w:bCs/>
        </w:rPr>
        <w:t>Выпо</w:t>
      </w:r>
      <w:r w:rsidR="00DA35EA" w:rsidRPr="00C46329">
        <w:rPr>
          <w:bCs/>
        </w:rPr>
        <w:t>лнение работ по внедрению этапа</w:t>
      </w:r>
      <w:r w:rsidRPr="00C46329">
        <w:rPr>
          <w:bCs/>
        </w:rPr>
        <w:t>:</w:t>
      </w:r>
    </w:p>
    <w:p w:rsidR="00DA35EA" w:rsidRPr="00292595" w:rsidRDefault="007D1744" w:rsidP="0058512F">
      <w:pPr>
        <w:autoSpaceDE w:val="0"/>
        <w:autoSpaceDN w:val="0"/>
        <w:adjustRightInd w:val="0"/>
        <w:spacing w:after="0"/>
        <w:ind w:rightChars="92" w:right="221"/>
        <w:jc w:val="center"/>
        <w:rPr>
          <w:bCs/>
        </w:rPr>
      </w:pPr>
      <w:r w:rsidRPr="00C46329">
        <w:rPr>
          <w:bCs/>
        </w:rPr>
        <w:t>Автоматизация.</w:t>
      </w:r>
      <w:r w:rsidR="00432943" w:rsidRPr="00C46329">
        <w:rPr>
          <w:bCs/>
        </w:rPr>
        <w:t xml:space="preserve"> Автоматизированная система </w:t>
      </w:r>
      <w:r w:rsidR="00C46329" w:rsidRPr="00C46329">
        <w:rPr>
          <w:bCs/>
        </w:rPr>
        <w:t xml:space="preserve">мониторинга и управления </w:t>
      </w:r>
      <w:r w:rsidR="00C46329">
        <w:rPr>
          <w:bCs/>
        </w:rPr>
        <w:t>1</w:t>
      </w:r>
      <w:r w:rsidR="00432943" w:rsidRPr="00C46329">
        <w:rPr>
          <w:bCs/>
        </w:rPr>
        <w:t>-м</w:t>
      </w:r>
      <w:r w:rsidR="00366ADF" w:rsidRPr="00C46329">
        <w:rPr>
          <w:bCs/>
        </w:rPr>
        <w:t>и подъемами на водозаборе «</w:t>
      </w:r>
      <w:proofErr w:type="spellStart"/>
      <w:r w:rsidR="00366ADF" w:rsidRPr="00C46329">
        <w:rPr>
          <w:bCs/>
        </w:rPr>
        <w:t>Усолка</w:t>
      </w:r>
      <w:proofErr w:type="spellEnd"/>
      <w:r w:rsidR="0058512F" w:rsidRPr="00C46329">
        <w:rPr>
          <w:bCs/>
        </w:rPr>
        <w:t>».</w:t>
      </w:r>
    </w:p>
    <w:p w:rsidR="0063536F" w:rsidRDefault="003431CE">
      <w:pPr>
        <w:autoSpaceDE w:val="0"/>
        <w:autoSpaceDN w:val="0"/>
        <w:adjustRightInd w:val="0"/>
        <w:spacing w:after="0"/>
        <w:ind w:rightChars="92" w:right="221"/>
        <w:jc w:val="center"/>
        <w:rPr>
          <w:b/>
          <w:bCs/>
          <w:sz w:val="22"/>
          <w:szCs w:val="22"/>
        </w:rPr>
      </w:pPr>
      <w:r>
        <w:rPr>
          <w:b/>
          <w:sz w:val="22"/>
          <w:szCs w:val="22"/>
        </w:rPr>
        <w:t xml:space="preserve">Инвестиционный проект </w:t>
      </w:r>
      <w:r>
        <w:rPr>
          <w:rFonts w:eastAsia="Helv"/>
          <w:b/>
          <w:bCs/>
          <w:color w:val="000000"/>
          <w:sz w:val="22"/>
          <w:szCs w:val="22"/>
        </w:rPr>
        <w:t>0054 - 2022 - 0500 - 0132</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3"/>
        <w:gridCol w:w="6660"/>
      </w:tblGrid>
      <w:tr w:rsidR="0063536F">
        <w:tc>
          <w:tcPr>
            <w:tcW w:w="3653" w:type="dxa"/>
            <w:shd w:val="clear" w:color="auto" w:fill="CCCCCC"/>
          </w:tcPr>
          <w:p w:rsidR="0063536F" w:rsidRDefault="003431CE">
            <w:pPr>
              <w:jc w:val="center"/>
              <w:rPr>
                <w:b/>
                <w:sz w:val="22"/>
                <w:szCs w:val="22"/>
              </w:rPr>
            </w:pPr>
            <w:r>
              <w:rPr>
                <w:b/>
                <w:sz w:val="22"/>
                <w:szCs w:val="22"/>
              </w:rPr>
              <w:t>Перечень основных данных и требований</w:t>
            </w:r>
          </w:p>
        </w:tc>
        <w:tc>
          <w:tcPr>
            <w:tcW w:w="6660" w:type="dxa"/>
            <w:shd w:val="clear" w:color="auto" w:fill="CCCCCC"/>
          </w:tcPr>
          <w:p w:rsidR="0063536F" w:rsidRDefault="003431CE">
            <w:pPr>
              <w:jc w:val="center"/>
              <w:rPr>
                <w:b/>
                <w:sz w:val="22"/>
                <w:szCs w:val="22"/>
              </w:rPr>
            </w:pPr>
            <w:r>
              <w:rPr>
                <w:b/>
                <w:sz w:val="22"/>
                <w:szCs w:val="22"/>
              </w:rPr>
              <w:t>Содержание основных данных и требований</w:t>
            </w:r>
          </w:p>
          <w:p w:rsidR="0063536F" w:rsidRDefault="0063536F">
            <w:pPr>
              <w:jc w:val="both"/>
              <w:rPr>
                <w:b/>
                <w:sz w:val="22"/>
                <w:szCs w:val="22"/>
              </w:rPr>
            </w:pPr>
          </w:p>
        </w:tc>
      </w:tr>
      <w:tr w:rsidR="0063536F">
        <w:tc>
          <w:tcPr>
            <w:tcW w:w="3653" w:type="dxa"/>
            <w:vAlign w:val="center"/>
          </w:tcPr>
          <w:p w:rsidR="0063536F" w:rsidRDefault="003431CE">
            <w:pPr>
              <w:jc w:val="center"/>
              <w:rPr>
                <w:sz w:val="22"/>
                <w:szCs w:val="22"/>
              </w:rPr>
            </w:pPr>
            <w:r>
              <w:rPr>
                <w:sz w:val="22"/>
                <w:szCs w:val="22"/>
              </w:rPr>
              <w:t>1</w:t>
            </w:r>
          </w:p>
        </w:tc>
        <w:tc>
          <w:tcPr>
            <w:tcW w:w="6660" w:type="dxa"/>
            <w:vAlign w:val="center"/>
          </w:tcPr>
          <w:p w:rsidR="0063536F" w:rsidRDefault="003431CE">
            <w:pPr>
              <w:jc w:val="center"/>
              <w:rPr>
                <w:sz w:val="22"/>
                <w:szCs w:val="22"/>
              </w:rPr>
            </w:pPr>
            <w:r>
              <w:rPr>
                <w:sz w:val="22"/>
                <w:szCs w:val="22"/>
              </w:rPr>
              <w:t>2</w:t>
            </w:r>
          </w:p>
        </w:tc>
      </w:tr>
      <w:tr w:rsidR="0063536F">
        <w:tc>
          <w:tcPr>
            <w:tcW w:w="3653" w:type="dxa"/>
          </w:tcPr>
          <w:p w:rsidR="0063536F" w:rsidRDefault="003431CE">
            <w:pPr>
              <w:rPr>
                <w:sz w:val="22"/>
                <w:szCs w:val="22"/>
              </w:rPr>
            </w:pPr>
            <w:r>
              <w:rPr>
                <w:sz w:val="22"/>
                <w:szCs w:val="22"/>
              </w:rPr>
              <w:t>1. Заказчик (наименование, адрес, платежные и контактные реквизиты)</w:t>
            </w:r>
          </w:p>
        </w:tc>
        <w:tc>
          <w:tcPr>
            <w:tcW w:w="6660" w:type="dxa"/>
          </w:tcPr>
          <w:p w:rsidR="0063536F" w:rsidRDefault="003431CE">
            <w:pPr>
              <w:spacing w:after="0" w:line="240" w:lineRule="auto"/>
              <w:jc w:val="both"/>
              <w:rPr>
                <w:sz w:val="22"/>
                <w:szCs w:val="22"/>
              </w:rPr>
            </w:pPr>
            <w:r>
              <w:rPr>
                <w:sz w:val="22"/>
                <w:szCs w:val="22"/>
              </w:rPr>
              <w:t>ООО «</w:t>
            </w:r>
            <w:proofErr w:type="spellStart"/>
            <w:r>
              <w:rPr>
                <w:sz w:val="22"/>
                <w:szCs w:val="22"/>
              </w:rPr>
              <w:t>Березниковская</w:t>
            </w:r>
            <w:proofErr w:type="spellEnd"/>
            <w:r>
              <w:rPr>
                <w:sz w:val="22"/>
                <w:szCs w:val="22"/>
              </w:rPr>
              <w:t xml:space="preserve"> </w:t>
            </w:r>
            <w:proofErr w:type="spellStart"/>
            <w:r>
              <w:rPr>
                <w:sz w:val="22"/>
                <w:szCs w:val="22"/>
              </w:rPr>
              <w:t>водоснабжающая</w:t>
            </w:r>
            <w:proofErr w:type="spellEnd"/>
            <w:r>
              <w:rPr>
                <w:sz w:val="22"/>
                <w:szCs w:val="22"/>
              </w:rPr>
              <w:t xml:space="preserve"> компания»</w:t>
            </w:r>
          </w:p>
          <w:p w:rsidR="0063536F" w:rsidRDefault="003431CE">
            <w:pPr>
              <w:spacing w:after="0" w:line="240" w:lineRule="auto"/>
              <w:jc w:val="both"/>
              <w:rPr>
                <w:sz w:val="22"/>
                <w:szCs w:val="22"/>
              </w:rPr>
            </w:pPr>
            <w:r>
              <w:rPr>
                <w:sz w:val="22"/>
                <w:szCs w:val="22"/>
              </w:rPr>
              <w:t>Юридический адрес: Россия, Пермский край, г. Березники, ул. Березниковская, 95</w:t>
            </w:r>
          </w:p>
          <w:p w:rsidR="0063536F" w:rsidRDefault="003431CE">
            <w:pPr>
              <w:spacing w:after="0" w:line="240" w:lineRule="auto"/>
              <w:jc w:val="both"/>
              <w:rPr>
                <w:sz w:val="22"/>
                <w:szCs w:val="22"/>
              </w:rPr>
            </w:pPr>
            <w:r>
              <w:rPr>
                <w:sz w:val="22"/>
                <w:szCs w:val="22"/>
              </w:rPr>
              <w:t>Почтовый адрес: 618419, Россия, Пермский край, г. Березники, ул. Ломоносова, 98</w:t>
            </w:r>
          </w:p>
          <w:p w:rsidR="0063536F" w:rsidRDefault="003431CE">
            <w:pPr>
              <w:spacing w:after="0" w:line="240" w:lineRule="auto"/>
              <w:jc w:val="both"/>
              <w:rPr>
                <w:sz w:val="22"/>
                <w:szCs w:val="22"/>
              </w:rPr>
            </w:pPr>
            <w:r>
              <w:rPr>
                <w:sz w:val="22"/>
                <w:szCs w:val="22"/>
              </w:rPr>
              <w:t>ИНН/КПП 5911077166/591101001</w:t>
            </w:r>
          </w:p>
          <w:p w:rsidR="0063536F" w:rsidRDefault="003431CE">
            <w:pPr>
              <w:spacing w:after="0" w:line="240" w:lineRule="auto"/>
              <w:jc w:val="both"/>
              <w:rPr>
                <w:sz w:val="22"/>
                <w:szCs w:val="22"/>
              </w:rPr>
            </w:pPr>
            <w:r>
              <w:rPr>
                <w:sz w:val="22"/>
                <w:szCs w:val="22"/>
              </w:rPr>
              <w:t>ОГРН 1175958003605</w:t>
            </w:r>
          </w:p>
          <w:p w:rsidR="0063536F" w:rsidRDefault="003431CE">
            <w:pPr>
              <w:spacing w:after="0" w:line="240" w:lineRule="auto"/>
              <w:jc w:val="both"/>
              <w:rPr>
                <w:sz w:val="22"/>
                <w:szCs w:val="22"/>
              </w:rPr>
            </w:pPr>
            <w:r>
              <w:rPr>
                <w:sz w:val="22"/>
                <w:szCs w:val="22"/>
              </w:rPr>
              <w:t>Банковские реквизиты:</w:t>
            </w:r>
          </w:p>
          <w:p w:rsidR="0063536F" w:rsidRDefault="003431CE">
            <w:pPr>
              <w:autoSpaceDE w:val="0"/>
              <w:autoSpaceDN w:val="0"/>
              <w:adjustRightInd w:val="0"/>
              <w:spacing w:after="0" w:line="260" w:lineRule="auto"/>
              <w:ind w:left="220" w:hangingChars="100" w:hanging="220"/>
              <w:rPr>
                <w:rFonts w:eastAsia="SimSun"/>
                <w:sz w:val="22"/>
                <w:szCs w:val="22"/>
              </w:rPr>
            </w:pPr>
            <w:r>
              <w:rPr>
                <w:rFonts w:eastAsia="SimSun"/>
                <w:sz w:val="22"/>
                <w:szCs w:val="22"/>
              </w:rPr>
              <w:t xml:space="preserve">Р/счет </w:t>
            </w:r>
            <w:r>
              <w:rPr>
                <w:bCs/>
                <w:sz w:val="22"/>
                <w:szCs w:val="22"/>
              </w:rPr>
              <w:t>40702810449770032157</w:t>
            </w:r>
            <w:r>
              <w:rPr>
                <w:rFonts w:eastAsia="SimSun"/>
                <w:sz w:val="22"/>
                <w:szCs w:val="22"/>
              </w:rPr>
              <w:t xml:space="preserve">               </w:t>
            </w:r>
          </w:p>
          <w:p w:rsidR="0063536F" w:rsidRDefault="003431CE">
            <w:pPr>
              <w:autoSpaceDE w:val="0"/>
              <w:autoSpaceDN w:val="0"/>
              <w:adjustRightInd w:val="0"/>
              <w:spacing w:after="0" w:line="260" w:lineRule="auto"/>
              <w:ind w:left="220" w:hangingChars="100" w:hanging="220"/>
              <w:rPr>
                <w:bCs/>
                <w:sz w:val="22"/>
                <w:szCs w:val="22"/>
              </w:rPr>
            </w:pPr>
            <w:r>
              <w:rPr>
                <w:bCs/>
                <w:sz w:val="22"/>
                <w:szCs w:val="22"/>
              </w:rPr>
              <w:t xml:space="preserve">ВОЛГО-ВЯТСКИЙ БАНК </w:t>
            </w:r>
          </w:p>
          <w:p w:rsidR="0063536F" w:rsidRDefault="003431CE">
            <w:pPr>
              <w:keepNext/>
              <w:spacing w:after="0" w:line="240" w:lineRule="auto"/>
              <w:ind w:right="72"/>
              <w:rPr>
                <w:rFonts w:eastAsia="SimSun"/>
                <w:sz w:val="22"/>
                <w:szCs w:val="22"/>
              </w:rPr>
            </w:pPr>
            <w:r>
              <w:rPr>
                <w:bCs/>
                <w:sz w:val="22"/>
                <w:szCs w:val="22"/>
              </w:rPr>
              <w:t>ПАО СБЕРБАНК Г. НИЖНИЙ НОВГОРОД</w:t>
            </w:r>
          </w:p>
          <w:p w:rsidR="0063536F" w:rsidRDefault="003431CE">
            <w:pPr>
              <w:keepNext/>
              <w:spacing w:after="0" w:line="240" w:lineRule="auto"/>
              <w:ind w:right="72"/>
              <w:rPr>
                <w:rFonts w:eastAsia="SimSun"/>
                <w:sz w:val="22"/>
                <w:szCs w:val="22"/>
              </w:rPr>
            </w:pPr>
            <w:r>
              <w:rPr>
                <w:rFonts w:eastAsia="SimSun"/>
                <w:sz w:val="22"/>
                <w:szCs w:val="22"/>
              </w:rPr>
              <w:t xml:space="preserve">Кор/счет </w:t>
            </w:r>
            <w:r>
              <w:rPr>
                <w:bCs/>
                <w:sz w:val="22"/>
                <w:szCs w:val="22"/>
              </w:rPr>
              <w:t>30101810900000000603</w:t>
            </w:r>
          </w:p>
          <w:p w:rsidR="0063536F" w:rsidRPr="00C46329" w:rsidRDefault="003431CE">
            <w:pPr>
              <w:spacing w:after="0" w:line="240" w:lineRule="auto"/>
              <w:jc w:val="both"/>
              <w:rPr>
                <w:sz w:val="22"/>
                <w:szCs w:val="22"/>
                <w:lang w:val="en-US"/>
              </w:rPr>
            </w:pPr>
            <w:r>
              <w:rPr>
                <w:rFonts w:eastAsia="SimSun"/>
                <w:sz w:val="22"/>
                <w:szCs w:val="22"/>
              </w:rPr>
              <w:t>БИК</w:t>
            </w:r>
            <w:r w:rsidRPr="00C46329">
              <w:rPr>
                <w:rFonts w:eastAsia="SimSun"/>
                <w:sz w:val="22"/>
                <w:szCs w:val="22"/>
                <w:lang w:val="en-US"/>
              </w:rPr>
              <w:t xml:space="preserve">: </w:t>
            </w:r>
            <w:r w:rsidRPr="00C46329">
              <w:rPr>
                <w:bCs/>
                <w:sz w:val="22"/>
                <w:szCs w:val="22"/>
                <w:lang w:val="en-US"/>
              </w:rPr>
              <w:t>042202603</w:t>
            </w:r>
          </w:p>
          <w:p w:rsidR="0063536F" w:rsidRPr="00C46329" w:rsidRDefault="003431CE">
            <w:pPr>
              <w:spacing w:after="0" w:line="240" w:lineRule="auto"/>
              <w:jc w:val="both"/>
              <w:rPr>
                <w:sz w:val="22"/>
                <w:szCs w:val="22"/>
                <w:lang w:val="en-US"/>
              </w:rPr>
            </w:pPr>
            <w:r>
              <w:rPr>
                <w:sz w:val="22"/>
                <w:szCs w:val="22"/>
                <w:lang w:val="en-US"/>
              </w:rPr>
              <w:t>e</w:t>
            </w:r>
            <w:r w:rsidRPr="00C46329">
              <w:rPr>
                <w:sz w:val="22"/>
                <w:szCs w:val="22"/>
                <w:lang w:val="en-US"/>
              </w:rPr>
              <w:t>-</w:t>
            </w:r>
            <w:r>
              <w:rPr>
                <w:sz w:val="22"/>
                <w:szCs w:val="22"/>
                <w:lang w:val="en-US"/>
              </w:rPr>
              <w:t>mail</w:t>
            </w:r>
            <w:r w:rsidRPr="00C46329">
              <w:rPr>
                <w:sz w:val="22"/>
                <w:szCs w:val="22"/>
                <w:lang w:val="en-US"/>
              </w:rPr>
              <w:t xml:space="preserve">: </w:t>
            </w:r>
            <w:r>
              <w:rPr>
                <w:sz w:val="22"/>
                <w:szCs w:val="22"/>
                <w:lang w:val="en-US"/>
              </w:rPr>
              <w:t>info</w:t>
            </w:r>
            <w:r w:rsidRPr="00C46329">
              <w:rPr>
                <w:sz w:val="22"/>
                <w:szCs w:val="22"/>
                <w:lang w:val="en-US"/>
              </w:rPr>
              <w:t xml:space="preserve">@ </w:t>
            </w:r>
            <w:r>
              <w:rPr>
                <w:sz w:val="22"/>
                <w:szCs w:val="22"/>
                <w:lang w:val="en-US"/>
              </w:rPr>
              <w:t>bervk</w:t>
            </w:r>
            <w:r w:rsidRPr="00C46329">
              <w:rPr>
                <w:sz w:val="22"/>
                <w:szCs w:val="22"/>
                <w:lang w:val="en-US"/>
              </w:rPr>
              <w:t>.</w:t>
            </w:r>
            <w:r>
              <w:rPr>
                <w:sz w:val="22"/>
                <w:szCs w:val="22"/>
                <w:lang w:val="en-US"/>
              </w:rPr>
              <w:t>ru</w:t>
            </w:r>
          </w:p>
          <w:p w:rsidR="0063536F" w:rsidRDefault="003431CE">
            <w:pPr>
              <w:spacing w:after="0" w:line="240" w:lineRule="auto"/>
              <w:jc w:val="both"/>
              <w:rPr>
                <w:sz w:val="22"/>
                <w:szCs w:val="22"/>
              </w:rPr>
            </w:pPr>
            <w:r>
              <w:rPr>
                <w:sz w:val="22"/>
                <w:szCs w:val="22"/>
              </w:rPr>
              <w:t xml:space="preserve">Исполнительный директор – </w:t>
            </w:r>
            <w:proofErr w:type="spellStart"/>
            <w:r>
              <w:rPr>
                <w:sz w:val="22"/>
                <w:szCs w:val="22"/>
              </w:rPr>
              <w:t>Голынский</w:t>
            </w:r>
            <w:proofErr w:type="spellEnd"/>
            <w:r>
              <w:rPr>
                <w:sz w:val="22"/>
                <w:szCs w:val="22"/>
              </w:rPr>
              <w:t xml:space="preserve"> Олег Константинович, действующий на основании доверенности от 10 февраля 2023 года</w:t>
            </w:r>
          </w:p>
        </w:tc>
      </w:tr>
      <w:tr w:rsidR="0063536F">
        <w:tc>
          <w:tcPr>
            <w:tcW w:w="3653" w:type="dxa"/>
          </w:tcPr>
          <w:p w:rsidR="0063536F" w:rsidRDefault="003431CE">
            <w:pPr>
              <w:rPr>
                <w:sz w:val="22"/>
                <w:szCs w:val="22"/>
              </w:rPr>
            </w:pPr>
            <w:r>
              <w:rPr>
                <w:sz w:val="22"/>
                <w:szCs w:val="22"/>
              </w:rPr>
              <w:t>2. Основание для проведения работ</w:t>
            </w:r>
          </w:p>
        </w:tc>
        <w:tc>
          <w:tcPr>
            <w:tcW w:w="6660" w:type="dxa"/>
          </w:tcPr>
          <w:p w:rsidR="0063536F" w:rsidRDefault="003431CE">
            <w:pPr>
              <w:spacing w:after="0"/>
              <w:jc w:val="both"/>
              <w:rPr>
                <w:bCs/>
                <w:sz w:val="22"/>
                <w:szCs w:val="22"/>
              </w:rPr>
            </w:pPr>
            <w:r>
              <w:rPr>
                <w:bCs/>
                <w:sz w:val="22"/>
                <w:szCs w:val="22"/>
              </w:rPr>
              <w:t xml:space="preserve">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 </w:t>
            </w:r>
          </w:p>
          <w:p w:rsidR="00432943" w:rsidRDefault="00432943">
            <w:pPr>
              <w:spacing w:after="0"/>
              <w:jc w:val="both"/>
              <w:rPr>
                <w:bCs/>
                <w:sz w:val="22"/>
                <w:szCs w:val="22"/>
              </w:rPr>
            </w:pPr>
            <w:r>
              <w:rPr>
                <w:bCs/>
                <w:sz w:val="22"/>
                <w:szCs w:val="22"/>
              </w:rPr>
              <w:t>Внедрение этапа:</w:t>
            </w:r>
          </w:p>
          <w:p w:rsidR="0058512F" w:rsidRDefault="00342F3D" w:rsidP="005675FF">
            <w:pPr>
              <w:spacing w:after="0"/>
              <w:jc w:val="both"/>
              <w:rPr>
                <w:bCs/>
                <w:sz w:val="22"/>
                <w:szCs w:val="22"/>
              </w:rPr>
            </w:pPr>
            <w:r>
              <w:rPr>
                <w:bCs/>
                <w:sz w:val="22"/>
                <w:szCs w:val="22"/>
              </w:rPr>
              <w:t xml:space="preserve">Автоматизация. </w:t>
            </w:r>
            <w:r w:rsidR="00432943" w:rsidRPr="00432943">
              <w:rPr>
                <w:bCs/>
                <w:sz w:val="22"/>
                <w:szCs w:val="22"/>
              </w:rPr>
              <w:t>Автоматизированная систе</w:t>
            </w:r>
            <w:r w:rsidR="00A77F2C">
              <w:rPr>
                <w:bCs/>
                <w:sz w:val="22"/>
                <w:szCs w:val="22"/>
              </w:rPr>
              <w:t>ма мониторинга и управления 1-м подъемом</w:t>
            </w:r>
            <w:r w:rsidR="00366ADF">
              <w:rPr>
                <w:bCs/>
                <w:sz w:val="22"/>
                <w:szCs w:val="22"/>
              </w:rPr>
              <w:t xml:space="preserve"> на водозаборе «</w:t>
            </w:r>
            <w:proofErr w:type="spellStart"/>
            <w:r w:rsidR="00366ADF">
              <w:rPr>
                <w:bCs/>
                <w:sz w:val="22"/>
                <w:szCs w:val="22"/>
              </w:rPr>
              <w:t>Усолка</w:t>
            </w:r>
            <w:proofErr w:type="spellEnd"/>
            <w:r w:rsidR="00432943" w:rsidRPr="00432943">
              <w:rPr>
                <w:bCs/>
                <w:sz w:val="22"/>
                <w:szCs w:val="22"/>
              </w:rPr>
              <w:t xml:space="preserve">» </w:t>
            </w:r>
            <w:r w:rsidR="0058512F">
              <w:rPr>
                <w:bCs/>
                <w:sz w:val="22"/>
                <w:szCs w:val="22"/>
              </w:rPr>
              <w:t>по объектам</w:t>
            </w:r>
            <w:r w:rsidR="00B8646B" w:rsidRPr="00B8646B">
              <w:rPr>
                <w:bCs/>
                <w:sz w:val="22"/>
                <w:szCs w:val="22"/>
              </w:rPr>
              <w:t>:</w:t>
            </w:r>
          </w:p>
          <w:p w:rsidR="0063536F" w:rsidRDefault="0058512F" w:rsidP="005675FF">
            <w:pPr>
              <w:spacing w:after="0"/>
              <w:jc w:val="both"/>
              <w:rPr>
                <w:bCs/>
                <w:sz w:val="22"/>
                <w:szCs w:val="22"/>
              </w:rPr>
            </w:pPr>
            <w:r>
              <w:rPr>
                <w:bCs/>
                <w:sz w:val="22"/>
                <w:szCs w:val="22"/>
              </w:rPr>
              <w:t xml:space="preserve">1.   </w:t>
            </w:r>
            <w:r w:rsidR="00662D9A" w:rsidRPr="00662D9A">
              <w:rPr>
                <w:bCs/>
                <w:sz w:val="22"/>
                <w:szCs w:val="22"/>
              </w:rPr>
              <w:t xml:space="preserve">Здание насосной станции в/з </w:t>
            </w:r>
            <w:proofErr w:type="spellStart"/>
            <w:r w:rsidR="00662D9A" w:rsidRPr="00662D9A">
              <w:rPr>
                <w:bCs/>
                <w:sz w:val="22"/>
                <w:szCs w:val="22"/>
              </w:rPr>
              <w:t>Усолка</w:t>
            </w:r>
            <w:proofErr w:type="spellEnd"/>
            <w:r w:rsidR="00662D9A" w:rsidRPr="00662D9A">
              <w:rPr>
                <w:bCs/>
                <w:sz w:val="22"/>
                <w:szCs w:val="22"/>
              </w:rPr>
              <w:t xml:space="preserve"> </w:t>
            </w:r>
            <w:r w:rsidR="00662D9A">
              <w:rPr>
                <w:bCs/>
                <w:sz w:val="22"/>
                <w:szCs w:val="22"/>
              </w:rPr>
              <w:t>(инв. номер 10061</w:t>
            </w:r>
            <w:r>
              <w:rPr>
                <w:bCs/>
                <w:sz w:val="22"/>
                <w:szCs w:val="22"/>
              </w:rPr>
              <w:t>);</w:t>
            </w:r>
          </w:p>
          <w:p w:rsidR="0058512F" w:rsidRDefault="0058512F" w:rsidP="005675FF">
            <w:pPr>
              <w:spacing w:after="0"/>
              <w:jc w:val="both"/>
              <w:rPr>
                <w:bCs/>
                <w:sz w:val="22"/>
                <w:szCs w:val="22"/>
              </w:rPr>
            </w:pPr>
            <w:r>
              <w:rPr>
                <w:bCs/>
                <w:sz w:val="22"/>
                <w:szCs w:val="22"/>
              </w:rPr>
              <w:t xml:space="preserve">2.  </w:t>
            </w:r>
            <w:r w:rsidR="00662D9A" w:rsidRPr="00662D9A">
              <w:rPr>
                <w:bCs/>
                <w:sz w:val="22"/>
                <w:szCs w:val="22"/>
              </w:rPr>
              <w:t xml:space="preserve">Артезианская скважина №1/1 в/з </w:t>
            </w:r>
            <w:proofErr w:type="spellStart"/>
            <w:r w:rsidR="00662D9A" w:rsidRPr="00662D9A">
              <w:rPr>
                <w:bCs/>
                <w:sz w:val="22"/>
                <w:szCs w:val="22"/>
              </w:rPr>
              <w:t>Усолка</w:t>
            </w:r>
            <w:proofErr w:type="spellEnd"/>
            <w:r w:rsidR="00662D9A" w:rsidRPr="00662D9A">
              <w:rPr>
                <w:bCs/>
                <w:sz w:val="22"/>
                <w:szCs w:val="22"/>
              </w:rPr>
              <w:t xml:space="preserve"> </w:t>
            </w:r>
            <w:r>
              <w:rPr>
                <w:bCs/>
                <w:sz w:val="22"/>
                <w:szCs w:val="22"/>
              </w:rPr>
              <w:t xml:space="preserve">(инв. номер </w:t>
            </w:r>
            <w:r w:rsidR="00662D9A">
              <w:rPr>
                <w:bCs/>
                <w:sz w:val="22"/>
                <w:szCs w:val="22"/>
              </w:rPr>
              <w:t>26038</w:t>
            </w:r>
            <w:r>
              <w:rPr>
                <w:bCs/>
                <w:sz w:val="22"/>
                <w:szCs w:val="22"/>
              </w:rPr>
              <w:t>);</w:t>
            </w:r>
          </w:p>
          <w:p w:rsidR="0058512F" w:rsidRDefault="0058512F" w:rsidP="005675FF">
            <w:pPr>
              <w:spacing w:after="0"/>
              <w:jc w:val="both"/>
              <w:rPr>
                <w:bCs/>
                <w:sz w:val="22"/>
                <w:szCs w:val="22"/>
              </w:rPr>
            </w:pPr>
            <w:r>
              <w:rPr>
                <w:bCs/>
                <w:sz w:val="22"/>
                <w:szCs w:val="22"/>
              </w:rPr>
              <w:t xml:space="preserve">3. </w:t>
            </w:r>
            <w:r w:rsidR="00662D9A">
              <w:rPr>
                <w:bCs/>
                <w:sz w:val="22"/>
                <w:szCs w:val="22"/>
              </w:rPr>
              <w:t>Артезианская скважина №1/2</w:t>
            </w:r>
            <w:r w:rsidR="00662D9A" w:rsidRPr="00662D9A">
              <w:rPr>
                <w:bCs/>
                <w:sz w:val="22"/>
                <w:szCs w:val="22"/>
              </w:rPr>
              <w:t xml:space="preserve"> в/з </w:t>
            </w:r>
            <w:proofErr w:type="spellStart"/>
            <w:r w:rsidR="00662D9A" w:rsidRPr="00662D9A">
              <w:rPr>
                <w:bCs/>
                <w:sz w:val="22"/>
                <w:szCs w:val="22"/>
              </w:rPr>
              <w:t>Усолка</w:t>
            </w:r>
            <w:proofErr w:type="spellEnd"/>
            <w:r w:rsidR="00662D9A">
              <w:rPr>
                <w:bCs/>
                <w:sz w:val="22"/>
                <w:szCs w:val="22"/>
              </w:rPr>
              <w:t xml:space="preserve"> (инв. номер 26039</w:t>
            </w:r>
            <w:r>
              <w:rPr>
                <w:bCs/>
                <w:sz w:val="22"/>
                <w:szCs w:val="22"/>
              </w:rPr>
              <w:t>);</w:t>
            </w:r>
          </w:p>
          <w:p w:rsidR="0058512F" w:rsidRDefault="0058512F" w:rsidP="005675FF">
            <w:pPr>
              <w:spacing w:after="0"/>
              <w:jc w:val="both"/>
              <w:rPr>
                <w:bCs/>
                <w:sz w:val="22"/>
                <w:szCs w:val="22"/>
              </w:rPr>
            </w:pPr>
            <w:r>
              <w:rPr>
                <w:bCs/>
                <w:sz w:val="22"/>
                <w:szCs w:val="22"/>
              </w:rPr>
              <w:t xml:space="preserve">4.  </w:t>
            </w:r>
            <w:r w:rsidR="00662D9A">
              <w:rPr>
                <w:bCs/>
                <w:sz w:val="22"/>
                <w:szCs w:val="22"/>
              </w:rPr>
              <w:t>Артезианская скважина №1/3а</w:t>
            </w:r>
            <w:r w:rsidR="00662D9A" w:rsidRPr="00662D9A">
              <w:rPr>
                <w:bCs/>
                <w:sz w:val="22"/>
                <w:szCs w:val="22"/>
              </w:rPr>
              <w:t xml:space="preserve"> в/з </w:t>
            </w:r>
            <w:proofErr w:type="spellStart"/>
            <w:r w:rsidR="00662D9A" w:rsidRPr="00662D9A">
              <w:rPr>
                <w:bCs/>
                <w:sz w:val="22"/>
                <w:szCs w:val="22"/>
              </w:rPr>
              <w:t>Усолка</w:t>
            </w:r>
            <w:proofErr w:type="spellEnd"/>
            <w:r w:rsidR="00662D9A" w:rsidRPr="00662D9A">
              <w:rPr>
                <w:bCs/>
                <w:sz w:val="22"/>
                <w:szCs w:val="22"/>
              </w:rPr>
              <w:t xml:space="preserve"> </w:t>
            </w:r>
            <w:r w:rsidR="00662D9A">
              <w:rPr>
                <w:bCs/>
                <w:sz w:val="22"/>
                <w:szCs w:val="22"/>
              </w:rPr>
              <w:t>(инв. номер 26040</w:t>
            </w:r>
            <w:r w:rsidRPr="0058512F">
              <w:rPr>
                <w:bCs/>
                <w:sz w:val="22"/>
                <w:szCs w:val="22"/>
              </w:rPr>
              <w:t>);</w:t>
            </w:r>
          </w:p>
          <w:p w:rsidR="0058512F" w:rsidRDefault="00662D9A" w:rsidP="005675FF">
            <w:pPr>
              <w:spacing w:after="0"/>
              <w:jc w:val="both"/>
              <w:rPr>
                <w:bCs/>
                <w:sz w:val="22"/>
                <w:szCs w:val="22"/>
              </w:rPr>
            </w:pPr>
            <w:r>
              <w:rPr>
                <w:bCs/>
                <w:sz w:val="22"/>
                <w:szCs w:val="22"/>
              </w:rPr>
              <w:t>5. Артезианская скважина №1/4</w:t>
            </w:r>
            <w:r w:rsidRPr="00662D9A">
              <w:rPr>
                <w:bCs/>
                <w:sz w:val="22"/>
                <w:szCs w:val="22"/>
              </w:rPr>
              <w:t xml:space="preserve"> в/з </w:t>
            </w:r>
            <w:proofErr w:type="spellStart"/>
            <w:r w:rsidRPr="00662D9A">
              <w:rPr>
                <w:bCs/>
                <w:sz w:val="22"/>
                <w:szCs w:val="22"/>
              </w:rPr>
              <w:t>Усолка</w:t>
            </w:r>
            <w:proofErr w:type="spellEnd"/>
            <w:r>
              <w:rPr>
                <w:bCs/>
                <w:sz w:val="22"/>
                <w:szCs w:val="22"/>
              </w:rPr>
              <w:t xml:space="preserve"> (инв. номер 26041</w:t>
            </w:r>
            <w:r w:rsidR="00A77F2C">
              <w:rPr>
                <w:bCs/>
                <w:sz w:val="22"/>
                <w:szCs w:val="22"/>
              </w:rPr>
              <w:t>).</w:t>
            </w:r>
          </w:p>
        </w:tc>
      </w:tr>
      <w:tr w:rsidR="0063536F">
        <w:trPr>
          <w:trHeight w:val="522"/>
        </w:trPr>
        <w:tc>
          <w:tcPr>
            <w:tcW w:w="3653" w:type="dxa"/>
          </w:tcPr>
          <w:p w:rsidR="0063536F" w:rsidRDefault="003431CE">
            <w:pPr>
              <w:jc w:val="both"/>
              <w:rPr>
                <w:sz w:val="22"/>
                <w:szCs w:val="22"/>
              </w:rPr>
            </w:pPr>
            <w:r>
              <w:rPr>
                <w:sz w:val="22"/>
                <w:szCs w:val="22"/>
              </w:rPr>
              <w:t>3. Наименование и местоположение объекта</w:t>
            </w:r>
          </w:p>
        </w:tc>
        <w:tc>
          <w:tcPr>
            <w:tcW w:w="6660" w:type="dxa"/>
          </w:tcPr>
          <w:p w:rsidR="0063536F" w:rsidRDefault="00662D9A">
            <w:pPr>
              <w:autoSpaceDE w:val="0"/>
              <w:autoSpaceDN w:val="0"/>
              <w:adjustRightInd w:val="0"/>
              <w:spacing w:after="0"/>
              <w:ind w:rightChars="92" w:right="221"/>
              <w:jc w:val="both"/>
              <w:rPr>
                <w:sz w:val="22"/>
                <w:szCs w:val="22"/>
              </w:rPr>
            </w:pPr>
            <w:r w:rsidRPr="00662D9A">
              <w:rPr>
                <w:sz w:val="22"/>
                <w:szCs w:val="22"/>
              </w:rPr>
              <w:t>Пермский край , Соликамский район, водозабор "</w:t>
            </w:r>
            <w:proofErr w:type="spellStart"/>
            <w:r w:rsidRPr="00662D9A">
              <w:rPr>
                <w:sz w:val="22"/>
                <w:szCs w:val="22"/>
              </w:rPr>
              <w:t>Усолка</w:t>
            </w:r>
            <w:proofErr w:type="spellEnd"/>
            <w:r w:rsidRPr="00662D9A">
              <w:rPr>
                <w:sz w:val="22"/>
                <w:szCs w:val="22"/>
              </w:rPr>
              <w:t>"</w:t>
            </w:r>
          </w:p>
        </w:tc>
      </w:tr>
      <w:tr w:rsidR="0063536F">
        <w:tc>
          <w:tcPr>
            <w:tcW w:w="3653" w:type="dxa"/>
          </w:tcPr>
          <w:p w:rsidR="0063536F" w:rsidRDefault="003431CE">
            <w:pPr>
              <w:rPr>
                <w:sz w:val="22"/>
                <w:szCs w:val="22"/>
              </w:rPr>
            </w:pPr>
            <w:r>
              <w:rPr>
                <w:sz w:val="22"/>
                <w:szCs w:val="22"/>
              </w:rPr>
              <w:lastRenderedPageBreak/>
              <w:t>4. Источник финансирования</w:t>
            </w:r>
          </w:p>
        </w:tc>
        <w:tc>
          <w:tcPr>
            <w:tcW w:w="6660" w:type="dxa"/>
          </w:tcPr>
          <w:p w:rsidR="0063536F" w:rsidRDefault="003431CE">
            <w:pPr>
              <w:spacing w:after="0"/>
              <w:jc w:val="both"/>
              <w:rPr>
                <w:sz w:val="22"/>
                <w:szCs w:val="22"/>
              </w:rPr>
            </w:pPr>
            <w:r>
              <w:rPr>
                <w:sz w:val="22"/>
                <w:szCs w:val="22"/>
              </w:rPr>
              <w:t>Исполнении инвестиционной программы за счёт:</w:t>
            </w:r>
          </w:p>
          <w:p w:rsidR="0063536F" w:rsidRDefault="003431CE" w:rsidP="00B8646B">
            <w:pPr>
              <w:autoSpaceDE w:val="0"/>
              <w:autoSpaceDN w:val="0"/>
              <w:adjustRightInd w:val="0"/>
              <w:spacing w:after="0"/>
              <w:jc w:val="both"/>
              <w:rPr>
                <w:sz w:val="22"/>
                <w:szCs w:val="22"/>
              </w:rPr>
            </w:pPr>
            <w:r w:rsidRPr="001D56A2">
              <w:rPr>
                <w:sz w:val="22"/>
                <w:szCs w:val="22"/>
              </w:rPr>
              <w:t xml:space="preserve">Платы </w:t>
            </w:r>
            <w:proofErr w:type="spellStart"/>
            <w:r w:rsidRPr="001D56A2">
              <w:rPr>
                <w:sz w:val="22"/>
                <w:szCs w:val="22"/>
              </w:rPr>
              <w:t>Концедента</w:t>
            </w:r>
            <w:proofErr w:type="spellEnd"/>
            <w:r w:rsidRPr="001D56A2">
              <w:rPr>
                <w:sz w:val="22"/>
                <w:szCs w:val="22"/>
              </w:rPr>
              <w:t xml:space="preserve"> на основани</w:t>
            </w:r>
            <w:r w:rsidR="00342F3D" w:rsidRPr="001D56A2">
              <w:rPr>
                <w:sz w:val="22"/>
                <w:szCs w:val="22"/>
              </w:rPr>
              <w:t>и Дополнительного соглашения № 3</w:t>
            </w:r>
            <w:r w:rsidRPr="001D56A2">
              <w:rPr>
                <w:sz w:val="22"/>
                <w:szCs w:val="22"/>
              </w:rPr>
              <w:t xml:space="preserve"> к</w:t>
            </w:r>
            <w:r w:rsidR="001D56A2" w:rsidRPr="001D56A2">
              <w:rPr>
                <w:sz w:val="22"/>
                <w:szCs w:val="22"/>
              </w:rPr>
              <w:t xml:space="preserve"> концессионному соглашению от 30.11.2023</w:t>
            </w:r>
            <w:r w:rsidRPr="001D56A2">
              <w:rPr>
                <w:sz w:val="22"/>
                <w:szCs w:val="22"/>
              </w:rPr>
              <w:t xml:space="preserve">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Pr="001D56A2">
              <w:rPr>
                <w:sz w:val="22"/>
                <w:szCs w:val="22"/>
              </w:rPr>
              <w:t>Березниковская</w:t>
            </w:r>
            <w:proofErr w:type="spellEnd"/>
            <w:r w:rsidRPr="001D56A2">
              <w:rPr>
                <w:sz w:val="22"/>
                <w:szCs w:val="22"/>
              </w:rPr>
              <w:t xml:space="preserve"> </w:t>
            </w:r>
            <w:proofErr w:type="spellStart"/>
            <w:r w:rsidRPr="001D56A2">
              <w:rPr>
                <w:sz w:val="22"/>
                <w:szCs w:val="22"/>
              </w:rPr>
              <w:t>водоснабжающая</w:t>
            </w:r>
            <w:proofErr w:type="spellEnd"/>
            <w:r w:rsidRPr="001D56A2">
              <w:rPr>
                <w:sz w:val="22"/>
                <w:szCs w:val="22"/>
              </w:rPr>
              <w:t xml:space="preserve"> компания».</w:t>
            </w:r>
          </w:p>
          <w:p w:rsidR="00B8646B" w:rsidRPr="00B8646B" w:rsidRDefault="00B8646B" w:rsidP="00B8646B">
            <w:pPr>
              <w:autoSpaceDE w:val="0"/>
              <w:autoSpaceDN w:val="0"/>
              <w:adjustRightInd w:val="0"/>
              <w:spacing w:after="0"/>
              <w:jc w:val="both"/>
              <w:rPr>
                <w:sz w:val="22"/>
                <w:szCs w:val="22"/>
              </w:rPr>
            </w:pPr>
          </w:p>
        </w:tc>
      </w:tr>
      <w:tr w:rsidR="0063536F">
        <w:tc>
          <w:tcPr>
            <w:tcW w:w="3653" w:type="dxa"/>
          </w:tcPr>
          <w:p w:rsidR="0063536F" w:rsidRDefault="003431CE">
            <w:pPr>
              <w:rPr>
                <w:sz w:val="22"/>
                <w:szCs w:val="22"/>
              </w:rPr>
            </w:pPr>
            <w:r>
              <w:rPr>
                <w:sz w:val="22"/>
                <w:szCs w:val="22"/>
              </w:rPr>
              <w:t>5. Цель и назначение работ</w:t>
            </w:r>
          </w:p>
        </w:tc>
        <w:tc>
          <w:tcPr>
            <w:tcW w:w="6660" w:type="dxa"/>
          </w:tcPr>
          <w:p w:rsidR="0063536F" w:rsidRDefault="005675FF">
            <w:pPr>
              <w:spacing w:after="0"/>
              <w:rPr>
                <w:sz w:val="22"/>
                <w:szCs w:val="22"/>
              </w:rPr>
            </w:pPr>
            <w:r>
              <w:rPr>
                <w:sz w:val="22"/>
                <w:szCs w:val="22"/>
              </w:rPr>
              <w:t>Мероприятие направлено</w:t>
            </w:r>
            <w:r w:rsidR="003431CE">
              <w:rPr>
                <w:sz w:val="22"/>
                <w:szCs w:val="22"/>
              </w:rPr>
              <w:t xml:space="preserve"> на</w:t>
            </w:r>
          </w:p>
          <w:p w:rsidR="0063536F" w:rsidRDefault="003431CE">
            <w:pPr>
              <w:spacing w:after="0"/>
              <w:rPr>
                <w:sz w:val="22"/>
                <w:szCs w:val="22"/>
              </w:rPr>
            </w:pPr>
            <w:r>
              <w:rPr>
                <w:sz w:val="22"/>
                <w:szCs w:val="22"/>
              </w:rPr>
              <w:t>повышение надёжности работы системы водоснабжения г. Березники.</w:t>
            </w:r>
          </w:p>
          <w:p w:rsidR="005675FF" w:rsidRDefault="003431CE" w:rsidP="005675FF">
            <w:pPr>
              <w:spacing w:after="0"/>
              <w:rPr>
                <w:sz w:val="22"/>
                <w:szCs w:val="22"/>
              </w:rPr>
            </w:pPr>
            <w:r>
              <w:rPr>
                <w:sz w:val="22"/>
                <w:szCs w:val="22"/>
              </w:rPr>
              <w:t xml:space="preserve">Оперативное контролирование и регулирование работы </w:t>
            </w:r>
            <w:r w:rsidR="005675FF">
              <w:rPr>
                <w:sz w:val="22"/>
                <w:szCs w:val="22"/>
              </w:rPr>
              <w:t>сооружения.</w:t>
            </w:r>
          </w:p>
          <w:p w:rsidR="0063536F" w:rsidRDefault="006A5310" w:rsidP="006A5310">
            <w:pPr>
              <w:spacing w:after="0"/>
              <w:rPr>
                <w:sz w:val="22"/>
                <w:szCs w:val="22"/>
              </w:rPr>
            </w:pPr>
            <w:r>
              <w:rPr>
                <w:sz w:val="22"/>
                <w:szCs w:val="22"/>
              </w:rPr>
              <w:t xml:space="preserve">Снижение </w:t>
            </w:r>
            <w:proofErr w:type="spellStart"/>
            <w:r>
              <w:rPr>
                <w:sz w:val="22"/>
                <w:szCs w:val="22"/>
              </w:rPr>
              <w:t>энергозатрат</w:t>
            </w:r>
            <w:proofErr w:type="spellEnd"/>
            <w:r>
              <w:rPr>
                <w:sz w:val="22"/>
                <w:szCs w:val="22"/>
              </w:rPr>
              <w:t>.</w:t>
            </w:r>
          </w:p>
        </w:tc>
      </w:tr>
      <w:tr w:rsidR="0063536F">
        <w:tc>
          <w:tcPr>
            <w:tcW w:w="3653" w:type="dxa"/>
          </w:tcPr>
          <w:p w:rsidR="0063536F" w:rsidRDefault="003431CE">
            <w:pPr>
              <w:rPr>
                <w:sz w:val="22"/>
                <w:szCs w:val="22"/>
              </w:rPr>
            </w:pPr>
            <w:r>
              <w:rPr>
                <w:sz w:val="22"/>
                <w:szCs w:val="22"/>
              </w:rPr>
              <w:t>6. Основные технико-экономические показатели и характеристики объекта, в том числе мощность и производительность</w:t>
            </w:r>
          </w:p>
        </w:tc>
        <w:tc>
          <w:tcPr>
            <w:tcW w:w="6660" w:type="dxa"/>
          </w:tcPr>
          <w:p w:rsidR="0063536F" w:rsidRDefault="000D2E98">
            <w:pPr>
              <w:shd w:val="clear" w:color="auto" w:fill="FFFFFF"/>
              <w:spacing w:after="0" w:line="240" w:lineRule="auto"/>
              <w:jc w:val="both"/>
              <w:rPr>
                <w:sz w:val="22"/>
                <w:szCs w:val="22"/>
              </w:rPr>
            </w:pPr>
            <w:r>
              <w:rPr>
                <w:sz w:val="22"/>
                <w:szCs w:val="22"/>
              </w:rPr>
              <w:t>Работы выполняются</w:t>
            </w:r>
            <w:r w:rsidR="005675FF">
              <w:rPr>
                <w:sz w:val="22"/>
                <w:szCs w:val="22"/>
              </w:rPr>
              <w:t xml:space="preserve"> на основании </w:t>
            </w:r>
            <w:r w:rsidR="003431CE">
              <w:rPr>
                <w:sz w:val="22"/>
                <w:szCs w:val="22"/>
              </w:rPr>
              <w:t xml:space="preserve">проектной документации  ШИФР: У-1989-1 (раздел </w:t>
            </w:r>
            <w:r w:rsidR="005675FF">
              <w:rPr>
                <w:sz w:val="22"/>
                <w:szCs w:val="22"/>
              </w:rPr>
              <w:t>рабочей документации</w:t>
            </w:r>
            <w:r w:rsidR="00A77F2C">
              <w:rPr>
                <w:sz w:val="22"/>
                <w:szCs w:val="22"/>
              </w:rPr>
              <w:t>: У-1989-1-8</w:t>
            </w:r>
            <w:r w:rsidR="003431CE">
              <w:rPr>
                <w:sz w:val="22"/>
                <w:szCs w:val="22"/>
              </w:rPr>
              <w:t>-А</w:t>
            </w:r>
            <w:r w:rsidR="00A77F2C">
              <w:rPr>
                <w:sz w:val="22"/>
                <w:szCs w:val="22"/>
              </w:rPr>
              <w:t>; У-1989-1-8</w:t>
            </w:r>
            <w:r w:rsidR="003431CE">
              <w:rPr>
                <w:sz w:val="22"/>
                <w:szCs w:val="22"/>
              </w:rPr>
              <w:t>-ЭС</w:t>
            </w:r>
            <w:r w:rsidR="00A77F2C">
              <w:rPr>
                <w:sz w:val="22"/>
                <w:szCs w:val="22"/>
              </w:rPr>
              <w:t>; У-1989-1-8-СС1; У-1989-1-8</w:t>
            </w:r>
            <w:r w:rsidR="00432943">
              <w:rPr>
                <w:sz w:val="22"/>
                <w:szCs w:val="22"/>
              </w:rPr>
              <w:t>-СС2</w:t>
            </w:r>
            <w:r w:rsidR="003431CE">
              <w:rPr>
                <w:sz w:val="22"/>
                <w:szCs w:val="22"/>
              </w:rPr>
              <w:t>).</w:t>
            </w:r>
          </w:p>
        </w:tc>
      </w:tr>
      <w:tr w:rsidR="0063536F">
        <w:tc>
          <w:tcPr>
            <w:tcW w:w="3653" w:type="dxa"/>
          </w:tcPr>
          <w:p w:rsidR="0063536F" w:rsidRDefault="003431CE">
            <w:pPr>
              <w:rPr>
                <w:sz w:val="22"/>
                <w:szCs w:val="22"/>
              </w:rPr>
            </w:pPr>
            <w:r>
              <w:rPr>
                <w:sz w:val="22"/>
                <w:szCs w:val="22"/>
              </w:rPr>
              <w:t>7. Режим работы производства</w:t>
            </w:r>
          </w:p>
        </w:tc>
        <w:tc>
          <w:tcPr>
            <w:tcW w:w="6660" w:type="dxa"/>
          </w:tcPr>
          <w:p w:rsidR="0063536F" w:rsidRDefault="003431CE">
            <w:pPr>
              <w:pStyle w:val="Default"/>
              <w:jc w:val="both"/>
              <w:rPr>
                <w:rFonts w:ascii="Times New Roman" w:hAnsi="Times New Roman"/>
                <w:sz w:val="22"/>
                <w:szCs w:val="22"/>
              </w:rPr>
            </w:pPr>
            <w:r>
              <w:rPr>
                <w:rFonts w:ascii="Times New Roman" w:hAnsi="Times New Roman"/>
                <w:sz w:val="22"/>
                <w:szCs w:val="22"/>
              </w:rPr>
              <w:t>Работы выполняются в условиях действующего производства.</w:t>
            </w:r>
          </w:p>
          <w:p w:rsidR="0063536F" w:rsidRDefault="003431CE">
            <w:pPr>
              <w:rPr>
                <w:sz w:val="22"/>
                <w:szCs w:val="22"/>
              </w:rPr>
            </w:pPr>
            <w:r>
              <w:rPr>
                <w:sz w:val="22"/>
                <w:szCs w:val="22"/>
              </w:rPr>
              <w:t>Режим работы круглосуточный</w:t>
            </w:r>
          </w:p>
        </w:tc>
      </w:tr>
      <w:tr w:rsidR="0063536F">
        <w:tc>
          <w:tcPr>
            <w:tcW w:w="3653" w:type="dxa"/>
          </w:tcPr>
          <w:p w:rsidR="0063536F" w:rsidRDefault="003431CE">
            <w:pPr>
              <w:rPr>
                <w:sz w:val="22"/>
                <w:szCs w:val="22"/>
              </w:rPr>
            </w:pPr>
            <w:r>
              <w:rPr>
                <w:sz w:val="22"/>
                <w:szCs w:val="22"/>
              </w:rPr>
              <w:t>8. Состав работ</w:t>
            </w:r>
          </w:p>
        </w:tc>
        <w:tc>
          <w:tcPr>
            <w:tcW w:w="6660" w:type="dxa"/>
          </w:tcPr>
          <w:p w:rsidR="00A77F2C" w:rsidRDefault="00A77F2C" w:rsidP="00A77F2C">
            <w:pPr>
              <w:spacing w:after="0"/>
              <w:jc w:val="both"/>
              <w:rPr>
                <w:bCs/>
                <w:sz w:val="22"/>
                <w:szCs w:val="22"/>
              </w:rPr>
            </w:pPr>
            <w:r>
              <w:rPr>
                <w:bCs/>
                <w:sz w:val="22"/>
                <w:szCs w:val="22"/>
              </w:rPr>
              <w:t xml:space="preserve">Автоматизация. </w:t>
            </w:r>
            <w:r w:rsidRPr="00432943">
              <w:rPr>
                <w:bCs/>
                <w:sz w:val="22"/>
                <w:szCs w:val="22"/>
              </w:rPr>
              <w:t>Автоматизированная систе</w:t>
            </w:r>
            <w:r>
              <w:rPr>
                <w:bCs/>
                <w:sz w:val="22"/>
                <w:szCs w:val="22"/>
              </w:rPr>
              <w:t>ма мониторинга и управления 1-м подъемом на водозаборе «</w:t>
            </w:r>
            <w:proofErr w:type="spellStart"/>
            <w:r>
              <w:rPr>
                <w:bCs/>
                <w:sz w:val="22"/>
                <w:szCs w:val="22"/>
              </w:rPr>
              <w:t>Усолка</w:t>
            </w:r>
            <w:proofErr w:type="spellEnd"/>
            <w:r w:rsidRPr="00432943">
              <w:rPr>
                <w:bCs/>
                <w:sz w:val="22"/>
                <w:szCs w:val="22"/>
              </w:rPr>
              <w:t xml:space="preserve">» </w:t>
            </w:r>
            <w:r>
              <w:rPr>
                <w:bCs/>
                <w:sz w:val="22"/>
                <w:szCs w:val="22"/>
              </w:rPr>
              <w:t>по объектам</w:t>
            </w:r>
            <w:r w:rsidRPr="00B8646B">
              <w:rPr>
                <w:bCs/>
                <w:sz w:val="22"/>
                <w:szCs w:val="22"/>
              </w:rPr>
              <w:t>:</w:t>
            </w:r>
          </w:p>
          <w:p w:rsidR="00A77F2C" w:rsidRDefault="00A77F2C" w:rsidP="00A77F2C">
            <w:pPr>
              <w:spacing w:after="0"/>
              <w:jc w:val="both"/>
              <w:rPr>
                <w:bCs/>
                <w:sz w:val="22"/>
                <w:szCs w:val="22"/>
              </w:rPr>
            </w:pPr>
            <w:r>
              <w:rPr>
                <w:bCs/>
                <w:sz w:val="22"/>
                <w:szCs w:val="22"/>
              </w:rPr>
              <w:t xml:space="preserve">1.   </w:t>
            </w:r>
            <w:r w:rsidRPr="00662D9A">
              <w:rPr>
                <w:bCs/>
                <w:sz w:val="22"/>
                <w:szCs w:val="22"/>
              </w:rPr>
              <w:t xml:space="preserve">Здание насосной станции в/з </w:t>
            </w:r>
            <w:proofErr w:type="spellStart"/>
            <w:r w:rsidRPr="00662D9A">
              <w:rPr>
                <w:bCs/>
                <w:sz w:val="22"/>
                <w:szCs w:val="22"/>
              </w:rPr>
              <w:t>Усолка</w:t>
            </w:r>
            <w:proofErr w:type="spellEnd"/>
            <w:r w:rsidRPr="00662D9A">
              <w:rPr>
                <w:bCs/>
                <w:sz w:val="22"/>
                <w:szCs w:val="22"/>
              </w:rPr>
              <w:t xml:space="preserve"> </w:t>
            </w:r>
            <w:r>
              <w:rPr>
                <w:bCs/>
                <w:sz w:val="22"/>
                <w:szCs w:val="22"/>
              </w:rPr>
              <w:t>(инв. номер 10061);</w:t>
            </w:r>
          </w:p>
          <w:p w:rsidR="00A77F2C" w:rsidRDefault="00A77F2C" w:rsidP="00A77F2C">
            <w:pPr>
              <w:spacing w:after="0"/>
              <w:jc w:val="both"/>
              <w:rPr>
                <w:bCs/>
                <w:sz w:val="22"/>
                <w:szCs w:val="22"/>
              </w:rPr>
            </w:pPr>
            <w:r>
              <w:rPr>
                <w:bCs/>
                <w:sz w:val="22"/>
                <w:szCs w:val="22"/>
              </w:rPr>
              <w:t xml:space="preserve">2.  </w:t>
            </w:r>
            <w:r w:rsidRPr="00662D9A">
              <w:rPr>
                <w:bCs/>
                <w:sz w:val="22"/>
                <w:szCs w:val="22"/>
              </w:rPr>
              <w:t xml:space="preserve">Артезианская скважина №1/1 в/з </w:t>
            </w:r>
            <w:proofErr w:type="spellStart"/>
            <w:r w:rsidRPr="00662D9A">
              <w:rPr>
                <w:bCs/>
                <w:sz w:val="22"/>
                <w:szCs w:val="22"/>
              </w:rPr>
              <w:t>Усолка</w:t>
            </w:r>
            <w:proofErr w:type="spellEnd"/>
            <w:r w:rsidRPr="00662D9A">
              <w:rPr>
                <w:bCs/>
                <w:sz w:val="22"/>
                <w:szCs w:val="22"/>
              </w:rPr>
              <w:t xml:space="preserve"> </w:t>
            </w:r>
            <w:r>
              <w:rPr>
                <w:bCs/>
                <w:sz w:val="22"/>
                <w:szCs w:val="22"/>
              </w:rPr>
              <w:t>(инв. номер 26038);</w:t>
            </w:r>
          </w:p>
          <w:p w:rsidR="00A77F2C" w:rsidRDefault="00A77F2C" w:rsidP="00A77F2C">
            <w:pPr>
              <w:spacing w:after="0"/>
              <w:jc w:val="both"/>
              <w:rPr>
                <w:bCs/>
                <w:sz w:val="22"/>
                <w:szCs w:val="22"/>
              </w:rPr>
            </w:pPr>
            <w:r>
              <w:rPr>
                <w:bCs/>
                <w:sz w:val="22"/>
                <w:szCs w:val="22"/>
              </w:rPr>
              <w:t>3. Артезианская скважина №1/2</w:t>
            </w:r>
            <w:r w:rsidRPr="00662D9A">
              <w:rPr>
                <w:bCs/>
                <w:sz w:val="22"/>
                <w:szCs w:val="22"/>
              </w:rPr>
              <w:t xml:space="preserve"> в/з </w:t>
            </w:r>
            <w:proofErr w:type="spellStart"/>
            <w:r w:rsidRPr="00662D9A">
              <w:rPr>
                <w:bCs/>
                <w:sz w:val="22"/>
                <w:szCs w:val="22"/>
              </w:rPr>
              <w:t>Усолка</w:t>
            </w:r>
            <w:proofErr w:type="spellEnd"/>
            <w:r>
              <w:rPr>
                <w:bCs/>
                <w:sz w:val="22"/>
                <w:szCs w:val="22"/>
              </w:rPr>
              <w:t xml:space="preserve"> (инв. номер 26039);</w:t>
            </w:r>
          </w:p>
          <w:p w:rsidR="00A77F2C" w:rsidRDefault="00A77F2C" w:rsidP="00A77F2C">
            <w:pPr>
              <w:spacing w:after="0"/>
              <w:jc w:val="both"/>
              <w:rPr>
                <w:bCs/>
                <w:sz w:val="22"/>
                <w:szCs w:val="22"/>
              </w:rPr>
            </w:pPr>
            <w:r>
              <w:rPr>
                <w:bCs/>
                <w:sz w:val="22"/>
                <w:szCs w:val="22"/>
              </w:rPr>
              <w:t>4.  Артезианская скважина №1/3а</w:t>
            </w:r>
            <w:r w:rsidRPr="00662D9A">
              <w:rPr>
                <w:bCs/>
                <w:sz w:val="22"/>
                <w:szCs w:val="22"/>
              </w:rPr>
              <w:t xml:space="preserve"> в/з </w:t>
            </w:r>
            <w:proofErr w:type="spellStart"/>
            <w:r w:rsidRPr="00662D9A">
              <w:rPr>
                <w:bCs/>
                <w:sz w:val="22"/>
                <w:szCs w:val="22"/>
              </w:rPr>
              <w:t>Усолка</w:t>
            </w:r>
            <w:proofErr w:type="spellEnd"/>
            <w:r w:rsidRPr="00662D9A">
              <w:rPr>
                <w:bCs/>
                <w:sz w:val="22"/>
                <w:szCs w:val="22"/>
              </w:rPr>
              <w:t xml:space="preserve"> </w:t>
            </w:r>
            <w:r>
              <w:rPr>
                <w:bCs/>
                <w:sz w:val="22"/>
                <w:szCs w:val="22"/>
              </w:rPr>
              <w:t>(инв. номер 26040</w:t>
            </w:r>
            <w:r w:rsidRPr="0058512F">
              <w:rPr>
                <w:bCs/>
                <w:sz w:val="22"/>
                <w:szCs w:val="22"/>
              </w:rPr>
              <w:t>);</w:t>
            </w:r>
          </w:p>
          <w:p w:rsidR="00616A07" w:rsidRPr="00616A07" w:rsidRDefault="00A77F2C" w:rsidP="00A77F2C">
            <w:pPr>
              <w:spacing w:after="0" w:line="240" w:lineRule="auto"/>
              <w:jc w:val="both"/>
              <w:rPr>
                <w:rFonts w:eastAsia="SimSun"/>
                <w:sz w:val="22"/>
                <w:szCs w:val="22"/>
              </w:rPr>
            </w:pPr>
            <w:r>
              <w:rPr>
                <w:bCs/>
                <w:sz w:val="22"/>
                <w:szCs w:val="22"/>
              </w:rPr>
              <w:t>5. Артезианская скважина №1/4</w:t>
            </w:r>
            <w:r w:rsidRPr="00662D9A">
              <w:rPr>
                <w:bCs/>
                <w:sz w:val="22"/>
                <w:szCs w:val="22"/>
              </w:rPr>
              <w:t xml:space="preserve"> в/з </w:t>
            </w:r>
            <w:proofErr w:type="spellStart"/>
            <w:r w:rsidRPr="00662D9A">
              <w:rPr>
                <w:bCs/>
                <w:sz w:val="22"/>
                <w:szCs w:val="22"/>
              </w:rPr>
              <w:t>Усолка</w:t>
            </w:r>
            <w:proofErr w:type="spellEnd"/>
            <w:r>
              <w:rPr>
                <w:bCs/>
                <w:sz w:val="22"/>
                <w:szCs w:val="22"/>
              </w:rPr>
              <w:t xml:space="preserve"> (инв. номер 26041).</w:t>
            </w:r>
          </w:p>
        </w:tc>
      </w:tr>
      <w:tr w:rsidR="0063536F">
        <w:trPr>
          <w:trHeight w:val="461"/>
        </w:trPr>
        <w:tc>
          <w:tcPr>
            <w:tcW w:w="3653" w:type="dxa"/>
          </w:tcPr>
          <w:p w:rsidR="0063536F" w:rsidRDefault="003431CE">
            <w:pPr>
              <w:rPr>
                <w:sz w:val="22"/>
                <w:szCs w:val="22"/>
              </w:rPr>
            </w:pPr>
            <w:r>
              <w:rPr>
                <w:sz w:val="22"/>
                <w:szCs w:val="22"/>
              </w:rPr>
              <w:t>9. Состав и виды работ, выполняемых подрядчиком</w:t>
            </w:r>
          </w:p>
        </w:tc>
        <w:tc>
          <w:tcPr>
            <w:tcW w:w="6660" w:type="dxa"/>
          </w:tcPr>
          <w:p w:rsidR="00342F3D" w:rsidRPr="00342F3D" w:rsidRDefault="00342F3D" w:rsidP="00342F3D">
            <w:pPr>
              <w:spacing w:after="0" w:line="240" w:lineRule="auto"/>
              <w:jc w:val="both"/>
              <w:rPr>
                <w:sz w:val="22"/>
                <w:szCs w:val="22"/>
              </w:rPr>
            </w:pPr>
            <w:r w:rsidRPr="00342F3D">
              <w:rPr>
                <w:sz w:val="22"/>
                <w:szCs w:val="22"/>
              </w:rPr>
              <w:t>9.1. Подготовительные работы:</w:t>
            </w:r>
          </w:p>
          <w:p w:rsidR="007541B7" w:rsidRDefault="00342F3D" w:rsidP="00342F3D">
            <w:pPr>
              <w:spacing w:after="0" w:line="240" w:lineRule="auto"/>
              <w:jc w:val="both"/>
              <w:rPr>
                <w:sz w:val="22"/>
                <w:szCs w:val="22"/>
              </w:rPr>
            </w:pPr>
            <w:r w:rsidRPr="00342F3D">
              <w:rPr>
                <w:sz w:val="22"/>
                <w:szCs w:val="22"/>
              </w:rPr>
              <w:t>- поставка оборудования и материалов.</w:t>
            </w:r>
          </w:p>
          <w:p w:rsidR="007541B7" w:rsidRDefault="00342F3D">
            <w:pPr>
              <w:spacing w:after="0" w:line="240" w:lineRule="auto"/>
              <w:jc w:val="both"/>
              <w:rPr>
                <w:sz w:val="22"/>
                <w:szCs w:val="22"/>
              </w:rPr>
            </w:pPr>
            <w:r>
              <w:rPr>
                <w:rFonts w:eastAsia="SimSun"/>
                <w:sz w:val="22"/>
                <w:szCs w:val="22"/>
              </w:rPr>
              <w:t>9.2</w:t>
            </w:r>
            <w:r w:rsidR="003431CE">
              <w:rPr>
                <w:rFonts w:eastAsia="SimSun"/>
                <w:sz w:val="22"/>
                <w:szCs w:val="22"/>
              </w:rPr>
              <w:t xml:space="preserve">. </w:t>
            </w:r>
            <w:r w:rsidR="003431CE">
              <w:rPr>
                <w:sz w:val="22"/>
                <w:szCs w:val="22"/>
              </w:rPr>
              <w:t xml:space="preserve">Выполнить работы в соответствии с ЛСР </w:t>
            </w:r>
            <w:r w:rsidR="00A77F2C">
              <w:rPr>
                <w:sz w:val="22"/>
                <w:szCs w:val="22"/>
              </w:rPr>
              <w:t>№ 02-08</w:t>
            </w:r>
            <w:r w:rsidR="007541B7">
              <w:rPr>
                <w:sz w:val="22"/>
                <w:szCs w:val="22"/>
              </w:rPr>
              <w:t>-01</w:t>
            </w:r>
            <w:r w:rsidR="007539CA">
              <w:rPr>
                <w:sz w:val="22"/>
                <w:szCs w:val="22"/>
              </w:rPr>
              <w:t xml:space="preserve">, </w:t>
            </w:r>
            <w:r w:rsidR="007541B7">
              <w:rPr>
                <w:sz w:val="22"/>
                <w:szCs w:val="22"/>
              </w:rPr>
              <w:t xml:space="preserve">          </w:t>
            </w:r>
            <w:r w:rsidR="007539CA">
              <w:rPr>
                <w:sz w:val="22"/>
                <w:szCs w:val="22"/>
              </w:rPr>
              <w:t xml:space="preserve">ЛСР </w:t>
            </w:r>
            <w:r w:rsidR="007541B7">
              <w:rPr>
                <w:sz w:val="22"/>
                <w:szCs w:val="22"/>
              </w:rPr>
              <w:t xml:space="preserve">№ </w:t>
            </w:r>
            <w:r w:rsidR="00A77F2C">
              <w:rPr>
                <w:sz w:val="22"/>
                <w:szCs w:val="22"/>
              </w:rPr>
              <w:t>02-08-02</w:t>
            </w:r>
            <w:r w:rsidR="00545969">
              <w:rPr>
                <w:sz w:val="22"/>
                <w:szCs w:val="22"/>
              </w:rPr>
              <w:t>;</w:t>
            </w:r>
            <w:r w:rsidR="00A77F2C">
              <w:rPr>
                <w:sz w:val="22"/>
                <w:szCs w:val="22"/>
              </w:rPr>
              <w:t xml:space="preserve"> ЛСР № 02-08-03; ЛСР № 02-08-04 ЛСР № 09-08</w:t>
            </w:r>
            <w:r w:rsidR="007541B7">
              <w:rPr>
                <w:sz w:val="22"/>
                <w:szCs w:val="22"/>
              </w:rPr>
              <w:t>-01;</w:t>
            </w:r>
            <w:r w:rsidR="00A77F2C">
              <w:rPr>
                <w:sz w:val="22"/>
                <w:szCs w:val="22"/>
              </w:rPr>
              <w:t xml:space="preserve">  ЛСР № 12-08</w:t>
            </w:r>
            <w:r w:rsidR="007541B7">
              <w:rPr>
                <w:sz w:val="22"/>
                <w:szCs w:val="22"/>
              </w:rPr>
              <w:t>-01;</w:t>
            </w:r>
          </w:p>
          <w:p w:rsidR="00D03112" w:rsidRPr="00D03112" w:rsidRDefault="00D03112" w:rsidP="00D03112">
            <w:pPr>
              <w:spacing w:after="0" w:line="240" w:lineRule="auto"/>
              <w:jc w:val="both"/>
              <w:rPr>
                <w:sz w:val="22"/>
                <w:szCs w:val="22"/>
              </w:rPr>
            </w:pPr>
            <w:r w:rsidRPr="00D03112">
              <w:rPr>
                <w:sz w:val="22"/>
                <w:szCs w:val="22"/>
              </w:rPr>
              <w:t>9.3. Сформировать и сдать Заказчику исполнительную документацию, комплектность которой отражена в приложении № 2 к техническому заданию</w:t>
            </w:r>
            <w:r w:rsidR="00F97AD5">
              <w:rPr>
                <w:sz w:val="22"/>
                <w:szCs w:val="22"/>
              </w:rPr>
              <w:t>;</w:t>
            </w:r>
          </w:p>
          <w:p w:rsidR="00D03112" w:rsidRPr="00D03112" w:rsidRDefault="009A0A94" w:rsidP="00D03112">
            <w:pPr>
              <w:spacing w:after="0" w:line="240" w:lineRule="auto"/>
              <w:jc w:val="both"/>
              <w:rPr>
                <w:sz w:val="22"/>
                <w:szCs w:val="22"/>
              </w:rPr>
            </w:pPr>
            <w:r>
              <w:rPr>
                <w:sz w:val="22"/>
                <w:szCs w:val="22"/>
              </w:rPr>
              <w:t>9.4</w:t>
            </w:r>
            <w:r w:rsidR="00D03112" w:rsidRPr="00D03112">
              <w:rPr>
                <w:sz w:val="22"/>
                <w:szCs w:val="22"/>
              </w:rPr>
              <w:t xml:space="preserve">. Осуществлять строительный контроль, в том числе за соответствием применяемых строительных материалов и изделий требованиям технических регламентов, </w:t>
            </w:r>
            <w:r w:rsidR="00342F3D">
              <w:rPr>
                <w:sz w:val="22"/>
                <w:szCs w:val="22"/>
              </w:rPr>
              <w:t xml:space="preserve">на основании </w:t>
            </w:r>
            <w:r w:rsidR="00D03112" w:rsidRPr="00D03112">
              <w:rPr>
                <w:sz w:val="22"/>
                <w:szCs w:val="22"/>
              </w:rPr>
              <w:t>проектной и рабочей документации ШИФР У -1989-1;</w:t>
            </w:r>
          </w:p>
          <w:p w:rsidR="00D03112" w:rsidRPr="00D03112" w:rsidRDefault="009A0A94" w:rsidP="00D03112">
            <w:pPr>
              <w:spacing w:after="0" w:line="240" w:lineRule="auto"/>
              <w:jc w:val="both"/>
              <w:rPr>
                <w:sz w:val="22"/>
                <w:szCs w:val="22"/>
              </w:rPr>
            </w:pPr>
            <w:r>
              <w:rPr>
                <w:sz w:val="22"/>
                <w:szCs w:val="22"/>
              </w:rPr>
              <w:t>9.5</w:t>
            </w:r>
            <w:r w:rsidR="00D03112" w:rsidRPr="00D03112">
              <w:rPr>
                <w:sz w:val="22"/>
                <w:szCs w:val="22"/>
              </w:rPr>
              <w:t>. После завершения работ производится уборка строительного мусора;</w:t>
            </w:r>
          </w:p>
          <w:p w:rsidR="00D03112" w:rsidRPr="00D03112" w:rsidRDefault="009A0A94" w:rsidP="00D03112">
            <w:pPr>
              <w:spacing w:after="0" w:line="240" w:lineRule="auto"/>
              <w:jc w:val="both"/>
              <w:rPr>
                <w:sz w:val="22"/>
                <w:szCs w:val="22"/>
              </w:rPr>
            </w:pPr>
            <w:r>
              <w:rPr>
                <w:sz w:val="22"/>
                <w:szCs w:val="22"/>
              </w:rPr>
              <w:t>9.6</w:t>
            </w:r>
            <w:r w:rsidR="00D03112" w:rsidRPr="00D03112">
              <w:rPr>
                <w:sz w:val="22"/>
                <w:szCs w:val="22"/>
              </w:rPr>
              <w:t>. Ответственность за пожарную безопасность, охрану труда и технику безопасности несёт Подрядчик. 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w:t>
            </w:r>
          </w:p>
          <w:p w:rsidR="00D03112" w:rsidRPr="00D03112" w:rsidRDefault="009A0A94" w:rsidP="00D03112">
            <w:pPr>
              <w:spacing w:after="0" w:line="240" w:lineRule="auto"/>
              <w:jc w:val="both"/>
              <w:rPr>
                <w:sz w:val="22"/>
                <w:szCs w:val="22"/>
              </w:rPr>
            </w:pPr>
            <w:r>
              <w:rPr>
                <w:sz w:val="22"/>
                <w:szCs w:val="22"/>
              </w:rPr>
              <w:t>9.7</w:t>
            </w:r>
            <w:r w:rsidR="00D03112" w:rsidRPr="00D03112">
              <w:rPr>
                <w:sz w:val="22"/>
                <w:szCs w:val="22"/>
              </w:rPr>
              <w:t xml:space="preserve">. Подрядчик обязан за сутки уведомить службу Заказчика о готовности работ, подлежащих освидетельствованию с последующим подписанием актов скрытых работ. Все возникающие по ходу выполнения работ изменения согласовать с </w:t>
            </w:r>
            <w:r w:rsidR="00D03112" w:rsidRPr="00D03112">
              <w:rPr>
                <w:sz w:val="22"/>
                <w:szCs w:val="22"/>
              </w:rPr>
              <w:lastRenderedPageBreak/>
              <w:t xml:space="preserve">Заказчиком и оформить в исполнительной документации; </w:t>
            </w:r>
          </w:p>
          <w:p w:rsidR="00D03112" w:rsidRDefault="009A0A94" w:rsidP="00D03112">
            <w:pPr>
              <w:spacing w:after="0" w:line="240" w:lineRule="auto"/>
              <w:jc w:val="both"/>
              <w:rPr>
                <w:sz w:val="22"/>
                <w:szCs w:val="22"/>
              </w:rPr>
            </w:pPr>
            <w:r>
              <w:rPr>
                <w:sz w:val="22"/>
                <w:szCs w:val="22"/>
              </w:rPr>
              <w:t>9.8</w:t>
            </w:r>
            <w:r w:rsidR="00D03112" w:rsidRPr="00D03112">
              <w:rPr>
                <w:sz w:val="22"/>
                <w:szCs w:val="22"/>
              </w:rPr>
              <w:t>.  Обеспечить охрану площадки и сохранность объекта до его приёмки Заказчиком.</w:t>
            </w:r>
          </w:p>
          <w:p w:rsidR="0063536F" w:rsidRDefault="003431CE">
            <w:pPr>
              <w:spacing w:after="0" w:line="240" w:lineRule="auto"/>
              <w:jc w:val="both"/>
              <w:rPr>
                <w:rFonts w:eastAsia="SimSun"/>
                <w:sz w:val="22"/>
                <w:szCs w:val="22"/>
              </w:rPr>
            </w:pPr>
            <w:r>
              <w:rPr>
                <w:rFonts w:eastAsia="SimSun"/>
                <w:sz w:val="22"/>
                <w:szCs w:val="22"/>
              </w:rPr>
              <w:t>Применяемые нормативные документы:</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Градостроительный Кодекс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31.13330.2012 «Водоснабжение. Наружные сети и сооружения.»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70.13330.2012 «Несущие и ограждающие конструкции. Актуализированная редакция СНиП 3.03.01-87».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СНиП III-4-80* «Правила производства и приемки работ».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49.13330.2012 (СНиП 12.03-2001) Безопасность труда в строительстве. Часть 1 Общие требования.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49.13330.2010 (СНиП 12-04-02) Безопасность труда в строительстве. Часть 2 Строительное производство.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«Правила по охране труда в строительстве», утвержденным приказом Министерства труда и социальной защиты Российской Федерации от 1 июня 2015 г. № 336н. 8) СП 45.13330.2012 «Земляные сооружения, основания и фундаменты. Актуализированная редакция СНиП 3.02.01-87». - Федеральный Закон от 10.01.2002 № 7-ФЗ «Об охране окружающей среды».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24.06.1998 № 89-ФЗ (ред. От 28.12.2016) «Об отходах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04.05.2011 № 99-ФЗ (ред. от 30.12.2012) «О лицензировании отдельных видов деятельности».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СанПиН 2.1.7.1322-03 «Гигиенические требования к размещению и обезвреживанию отходов производства и потребления».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Федеральный закон от 21.12.94 г. № 69-ФЗ «О пожарной безопасности» (ред. от 31.12.2014 г.).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Постановление Правительства РФ от 25.04.2012 N 390 «О противопожарном режиме» (вместе с "Правилами противопожарного режима в Российской Федерации").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СП 48.13330.2011 (СНиП 12-01-2004) Организация строительства.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ГОСТ 12.1руда и социальной защиты РФ от 17 сентября 2014 г. № 642н). </w:t>
            </w:r>
          </w:p>
          <w:p w:rsidR="0063536F" w:rsidRDefault="003431CE">
            <w:pPr>
              <w:spacing w:after="0" w:line="240" w:lineRule="auto"/>
              <w:ind w:firstLineChars="50" w:firstLine="110"/>
              <w:jc w:val="both"/>
              <w:rPr>
                <w:rFonts w:eastAsia="SimSun"/>
                <w:sz w:val="22"/>
                <w:szCs w:val="22"/>
              </w:rPr>
            </w:pPr>
            <w:r>
              <w:rPr>
                <w:rFonts w:eastAsia="SimSun"/>
                <w:sz w:val="22"/>
                <w:szCs w:val="22"/>
              </w:rPr>
              <w:t xml:space="preserve">- СО 153-34.03.204. Правила безопасности при работе с инструментом и приспособлениями (утверждены Минэнерго СССР 30.04.85 с последующими изменениями и дополнениями). </w:t>
            </w:r>
          </w:p>
          <w:p w:rsidR="0063536F" w:rsidRDefault="003431CE">
            <w:pPr>
              <w:spacing w:after="0" w:line="240" w:lineRule="auto"/>
              <w:jc w:val="both"/>
              <w:rPr>
                <w:sz w:val="22"/>
                <w:szCs w:val="22"/>
              </w:rPr>
            </w:pPr>
            <w:r>
              <w:rPr>
                <w:rFonts w:eastAsia="SimSun"/>
                <w:sz w:val="22"/>
                <w:szCs w:val="22"/>
              </w:rPr>
              <w:t xml:space="preserve">- СП 68.13330.2017 (СНиП 3.01.04-87). Приёмка в эксплуатацию законченных строительством объектов. Основные положения. </w:t>
            </w:r>
          </w:p>
          <w:p w:rsidR="0063536F" w:rsidRDefault="009A0A94">
            <w:pPr>
              <w:spacing w:after="0" w:line="240" w:lineRule="auto"/>
              <w:jc w:val="both"/>
              <w:rPr>
                <w:sz w:val="22"/>
                <w:szCs w:val="22"/>
              </w:rPr>
            </w:pPr>
            <w:r>
              <w:rPr>
                <w:sz w:val="22"/>
                <w:szCs w:val="22"/>
              </w:rPr>
              <w:t>9.9</w:t>
            </w:r>
            <w:r w:rsidR="003431CE">
              <w:rPr>
                <w:sz w:val="22"/>
                <w:szCs w:val="22"/>
              </w:rPr>
              <w:t>. О всех неучтенных сметным расчетом работах Подрядчик письменно уведомляет Заказчика, составляет соответствующий акт на дополнительные работы и предоставляет Заказчику на рассмотрение сметный расчет дополнительных работ. Дополнительные работы выполняются Подрядчиком после согласования сметного расчёта или Заказчиком в случае несогласования условий"</w:t>
            </w:r>
          </w:p>
          <w:p w:rsidR="0063536F" w:rsidRDefault="009A0A94">
            <w:pPr>
              <w:spacing w:after="0" w:line="240" w:lineRule="auto"/>
              <w:jc w:val="both"/>
              <w:rPr>
                <w:sz w:val="22"/>
                <w:szCs w:val="22"/>
              </w:rPr>
            </w:pPr>
            <w:r>
              <w:rPr>
                <w:sz w:val="22"/>
                <w:szCs w:val="22"/>
              </w:rPr>
              <w:t>9.10</w:t>
            </w:r>
            <w:r w:rsidR="003431CE">
              <w:rPr>
                <w:sz w:val="22"/>
                <w:szCs w:val="22"/>
              </w:rPr>
              <w:t>. Подрядчик до начала СМР оформляет и подписывает совместно заказчиком Акт-допуск на объекты Заказчика, а также исполняет иные регламентные процедуры, предусмотренные локальными нормативными актами Заказчика, связанные с допуском на объект.</w:t>
            </w:r>
          </w:p>
          <w:p w:rsidR="00342F3D" w:rsidRDefault="00342F3D">
            <w:pPr>
              <w:spacing w:after="0" w:line="240" w:lineRule="auto"/>
              <w:jc w:val="both"/>
              <w:rPr>
                <w:sz w:val="22"/>
                <w:szCs w:val="22"/>
              </w:rPr>
            </w:pPr>
            <w:r>
              <w:rPr>
                <w:sz w:val="22"/>
                <w:szCs w:val="22"/>
              </w:rPr>
              <w:t xml:space="preserve">9.11. При необходимости подрядная организация выполняет корректировку проектной и рабочей документации </w:t>
            </w:r>
            <w:r w:rsidRPr="00342F3D">
              <w:rPr>
                <w:sz w:val="22"/>
                <w:szCs w:val="22"/>
              </w:rPr>
              <w:t xml:space="preserve">ШИФР: У-1989-1 (раздел рабочей документации: У-1989-1-9-А; У-1989-1-9-ЭС; </w:t>
            </w:r>
            <w:r>
              <w:rPr>
                <w:sz w:val="22"/>
                <w:szCs w:val="22"/>
              </w:rPr>
              <w:t>У-1989-1-9-СС1; У-1989-1-9-СС2). Затраты по корректировке документации несет подрядная организация.</w:t>
            </w:r>
          </w:p>
        </w:tc>
      </w:tr>
      <w:tr w:rsidR="0063536F">
        <w:trPr>
          <w:trHeight w:val="1134"/>
        </w:trPr>
        <w:tc>
          <w:tcPr>
            <w:tcW w:w="3653" w:type="dxa"/>
          </w:tcPr>
          <w:p w:rsidR="0063536F" w:rsidRDefault="00AF065A">
            <w:pPr>
              <w:rPr>
                <w:sz w:val="22"/>
                <w:szCs w:val="22"/>
              </w:rPr>
            </w:pPr>
            <w:r>
              <w:rPr>
                <w:sz w:val="22"/>
                <w:szCs w:val="22"/>
              </w:rPr>
              <w:lastRenderedPageBreak/>
              <w:t>10</w:t>
            </w:r>
            <w:r w:rsidR="003431CE">
              <w:rPr>
                <w:sz w:val="22"/>
                <w:szCs w:val="22"/>
              </w:rPr>
              <w:t>.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 xml:space="preserve">.1. Поставку материалов осуществляет Подрядчик. Тип и наименование – в </w:t>
            </w:r>
            <w:r w:rsidR="007541B7">
              <w:rPr>
                <w:iCs/>
                <w:sz w:val="22"/>
                <w:szCs w:val="22"/>
              </w:rPr>
              <w:t>соответствии с ЛСР № 02-09-01; ЛСР № 02-09-03; ЛСР № 02-09-04.</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.2. Используемое оборудование (материалы) должно иметь соответствующие разрешения и сертификаты для применения в системе водоснабжения на территории РФ.</w:t>
            </w:r>
          </w:p>
          <w:p w:rsidR="0063536F" w:rsidRDefault="00AF065A">
            <w:pPr>
              <w:tabs>
                <w:tab w:val="left" w:pos="232"/>
              </w:tabs>
              <w:spacing w:after="0" w:line="240" w:lineRule="auto"/>
              <w:jc w:val="both"/>
              <w:rPr>
                <w:iCs/>
                <w:sz w:val="22"/>
                <w:szCs w:val="22"/>
              </w:rPr>
            </w:pPr>
            <w:r>
              <w:rPr>
                <w:iCs/>
                <w:sz w:val="22"/>
                <w:szCs w:val="22"/>
              </w:rPr>
              <w:t>10</w:t>
            </w:r>
            <w:r w:rsidR="003431CE">
              <w:rPr>
                <w:iCs/>
                <w:sz w:val="22"/>
                <w:szCs w:val="22"/>
              </w:rPr>
              <w:t>.3. Все необходимое оборудование и комплектующие изделия перед началом производства работ должны быть в наличии у Подрядчика. Поставку необходимых материалов и оборудования до начала производства работ осуществляет Подрядчик.</w:t>
            </w:r>
          </w:p>
          <w:p w:rsidR="0063536F" w:rsidRDefault="00AF065A">
            <w:pPr>
              <w:tabs>
                <w:tab w:val="left" w:pos="232"/>
              </w:tabs>
              <w:spacing w:after="0" w:line="240" w:lineRule="auto"/>
              <w:jc w:val="both"/>
              <w:rPr>
                <w:iCs/>
                <w:sz w:val="22"/>
                <w:szCs w:val="22"/>
              </w:rPr>
            </w:pPr>
            <w:r>
              <w:rPr>
                <w:sz w:val="22"/>
                <w:szCs w:val="22"/>
              </w:rPr>
              <w:t>10</w:t>
            </w:r>
            <w:r w:rsidR="003431CE">
              <w:rPr>
                <w:sz w:val="22"/>
                <w:szCs w:val="22"/>
              </w:rPr>
              <w:t>.4. Отклонения от Рабочей документации и сметного расчета в части предлагаемого к установке оборудования предварительно письменно согласовать с Заказчиком.</w:t>
            </w:r>
          </w:p>
          <w:p w:rsidR="0063536F" w:rsidRDefault="00AF065A">
            <w:pPr>
              <w:tabs>
                <w:tab w:val="left" w:pos="232"/>
              </w:tabs>
              <w:spacing w:after="0" w:line="240" w:lineRule="auto"/>
              <w:jc w:val="both"/>
              <w:rPr>
                <w:sz w:val="22"/>
                <w:szCs w:val="22"/>
              </w:rPr>
            </w:pPr>
            <w:r>
              <w:rPr>
                <w:iCs/>
                <w:sz w:val="22"/>
                <w:szCs w:val="22"/>
              </w:rPr>
              <w:t>10</w:t>
            </w:r>
            <w:r w:rsidR="003431CE">
              <w:rPr>
                <w:iCs/>
                <w:sz w:val="22"/>
                <w:szCs w:val="22"/>
              </w:rPr>
              <w:t>.5. Гарантия на выполненные монтажные работы составляет  5 (пять) лет с момента подписания акта приемки выполненных работ.</w:t>
            </w:r>
          </w:p>
          <w:p w:rsidR="0063536F" w:rsidRDefault="003431CE">
            <w:pPr>
              <w:tabs>
                <w:tab w:val="left" w:pos="459"/>
              </w:tabs>
              <w:spacing w:after="0"/>
              <w:rPr>
                <w:sz w:val="22"/>
                <w:szCs w:val="22"/>
              </w:rPr>
            </w:pPr>
            <w:r>
              <w:rPr>
                <w:sz w:val="22"/>
                <w:szCs w:val="22"/>
              </w:rPr>
              <w:t>10.6. Гарантия качества на запорную арматуру — 10 лет.</w:t>
            </w:r>
          </w:p>
        </w:tc>
      </w:tr>
      <w:tr w:rsidR="0063536F">
        <w:trPr>
          <w:trHeight w:val="445"/>
        </w:trPr>
        <w:tc>
          <w:tcPr>
            <w:tcW w:w="3653" w:type="dxa"/>
          </w:tcPr>
          <w:p w:rsidR="0063536F" w:rsidRDefault="00AF065A">
            <w:pPr>
              <w:rPr>
                <w:sz w:val="22"/>
                <w:szCs w:val="22"/>
              </w:rPr>
            </w:pPr>
            <w:r>
              <w:rPr>
                <w:sz w:val="22"/>
                <w:szCs w:val="22"/>
              </w:rPr>
              <w:t>11</w:t>
            </w:r>
            <w:r w:rsidR="003431CE">
              <w:rPr>
                <w:sz w:val="22"/>
                <w:szCs w:val="22"/>
              </w:rPr>
              <w:t>. Состав разделов документации и требования к их содержанию</w:t>
            </w:r>
          </w:p>
        </w:tc>
        <w:tc>
          <w:tcPr>
            <w:tcW w:w="6660" w:type="dxa"/>
          </w:tcPr>
          <w:p w:rsidR="0063536F" w:rsidRDefault="003431CE">
            <w:pPr>
              <w:shd w:val="clear" w:color="auto" w:fill="FFFFFF"/>
              <w:autoSpaceDE w:val="0"/>
              <w:autoSpaceDN w:val="0"/>
              <w:adjustRightInd w:val="0"/>
              <w:rPr>
                <w:sz w:val="22"/>
                <w:szCs w:val="22"/>
              </w:rPr>
            </w:pPr>
            <w:r>
              <w:rPr>
                <w:sz w:val="22"/>
                <w:szCs w:val="22"/>
              </w:rPr>
              <w:t>Проект производства работ должен содержать:</w:t>
            </w:r>
          </w:p>
          <w:p w:rsid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Кале</w:t>
            </w:r>
            <w:r w:rsidR="00AF065A" w:rsidRPr="00AF065A">
              <w:rPr>
                <w:sz w:val="22"/>
                <w:szCs w:val="22"/>
              </w:rPr>
              <w:t>ндарный план производства работ</w:t>
            </w:r>
            <w:proofErr w:type="gramStart"/>
            <w:r w:rsidRPr="00AF065A">
              <w:rPr>
                <w:sz w:val="22"/>
                <w:szCs w:val="22"/>
              </w:rPr>
              <w:t xml:space="preserve"> </w:t>
            </w:r>
            <w:r w:rsidR="00AF065A">
              <w:rPr>
                <w:sz w:val="22"/>
                <w:szCs w:val="22"/>
              </w:rPr>
              <w:t>.</w:t>
            </w:r>
            <w:proofErr w:type="gramEnd"/>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sidRPr="00AF065A">
              <w:rPr>
                <w:sz w:val="22"/>
                <w:szCs w:val="22"/>
              </w:rPr>
              <w:t xml:space="preserve">Подготовительные работы, в </w:t>
            </w:r>
            <w:proofErr w:type="spellStart"/>
            <w:r w:rsidRPr="00AF065A">
              <w:rPr>
                <w:sz w:val="22"/>
                <w:szCs w:val="22"/>
              </w:rPr>
              <w:t>т.ч</w:t>
            </w:r>
            <w:proofErr w:type="spellEnd"/>
            <w:r w:rsidRPr="00AF065A">
              <w:rPr>
                <w:sz w:val="22"/>
                <w:szCs w:val="22"/>
              </w:rPr>
              <w:t>. план с расположением ог</w:t>
            </w:r>
            <w:r w:rsidR="00AF065A">
              <w:rPr>
                <w:sz w:val="22"/>
                <w:szCs w:val="22"/>
              </w:rPr>
              <w:t xml:space="preserve">раждающих конструкций, </w:t>
            </w:r>
            <w:r w:rsidRPr="00AF065A">
              <w:rPr>
                <w:sz w:val="22"/>
                <w:szCs w:val="22"/>
              </w:rPr>
              <w:t>знаков, зоны ограничения их работ, мест складирования строительных материалов и конструкций;</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Организационно-технологическая схема последовательности выполнения работ (в </w:t>
            </w:r>
            <w:proofErr w:type="spellStart"/>
            <w:r>
              <w:rPr>
                <w:sz w:val="22"/>
                <w:szCs w:val="22"/>
              </w:rPr>
              <w:t>т.ч</w:t>
            </w:r>
            <w:proofErr w:type="spellEnd"/>
            <w:r>
              <w:rPr>
                <w:sz w:val="22"/>
                <w:szCs w:val="22"/>
              </w:rPr>
              <w:t>. объемы и технологии работ);</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обеспечению качества строительно-монтажных работ, а также поставляемого оборудования, конструкций и материалов;</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 xml:space="preserve">Мероприятия по </w:t>
            </w:r>
            <w:proofErr w:type="spellStart"/>
            <w:r>
              <w:rPr>
                <w:sz w:val="22"/>
                <w:szCs w:val="22"/>
              </w:rPr>
              <w:t>пусконаладке</w:t>
            </w:r>
            <w:proofErr w:type="spellEnd"/>
            <w:r>
              <w:rPr>
                <w:sz w:val="22"/>
                <w:szCs w:val="22"/>
              </w:rPr>
              <w:t xml:space="preserve"> оборудования;</w:t>
            </w:r>
          </w:p>
          <w:p w:rsidR="0063536F" w:rsidRDefault="003431CE">
            <w:pPr>
              <w:numPr>
                <w:ilvl w:val="0"/>
                <w:numId w:val="4"/>
              </w:numPr>
              <w:shd w:val="clear" w:color="auto" w:fill="FFFFFF"/>
              <w:autoSpaceDE w:val="0"/>
              <w:autoSpaceDN w:val="0"/>
              <w:adjustRightInd w:val="0"/>
              <w:spacing w:after="0"/>
              <w:ind w:left="726" w:hanging="363"/>
              <w:rPr>
                <w:sz w:val="22"/>
                <w:szCs w:val="22"/>
              </w:rPr>
            </w:pPr>
            <w:r>
              <w:rPr>
                <w:sz w:val="22"/>
                <w:szCs w:val="22"/>
              </w:rPr>
              <w:t>Требования к приёмке наиболее ответственных монтажных работ (конструкций), подлежащих освидетельствованию;</w:t>
            </w:r>
          </w:p>
          <w:p w:rsidR="0063536F" w:rsidRPr="00AF065A" w:rsidRDefault="003431CE" w:rsidP="00AF065A">
            <w:pPr>
              <w:numPr>
                <w:ilvl w:val="0"/>
                <w:numId w:val="4"/>
              </w:numPr>
              <w:shd w:val="clear" w:color="auto" w:fill="FFFFFF"/>
              <w:autoSpaceDE w:val="0"/>
              <w:autoSpaceDN w:val="0"/>
              <w:adjustRightInd w:val="0"/>
              <w:spacing w:after="0"/>
              <w:ind w:left="726" w:hanging="363"/>
              <w:rPr>
                <w:sz w:val="22"/>
                <w:szCs w:val="22"/>
              </w:rPr>
            </w:pPr>
            <w:r>
              <w:rPr>
                <w:sz w:val="22"/>
                <w:szCs w:val="22"/>
              </w:rPr>
              <w:t>Мероприятия по охране труда, технике безопасност</w:t>
            </w:r>
            <w:r w:rsidR="00AF065A">
              <w:rPr>
                <w:sz w:val="22"/>
                <w:szCs w:val="22"/>
              </w:rPr>
              <w:t>и.</w:t>
            </w:r>
          </w:p>
        </w:tc>
      </w:tr>
      <w:tr w:rsidR="0063536F">
        <w:trPr>
          <w:trHeight w:val="424"/>
        </w:trPr>
        <w:tc>
          <w:tcPr>
            <w:tcW w:w="3653" w:type="dxa"/>
          </w:tcPr>
          <w:p w:rsidR="0063536F" w:rsidRDefault="00AF065A">
            <w:pPr>
              <w:rPr>
                <w:sz w:val="22"/>
                <w:szCs w:val="22"/>
              </w:rPr>
            </w:pPr>
            <w:r>
              <w:rPr>
                <w:sz w:val="22"/>
                <w:szCs w:val="22"/>
              </w:rPr>
              <w:t>12</w:t>
            </w:r>
            <w:r w:rsidR="003431CE">
              <w:rPr>
                <w:sz w:val="22"/>
                <w:szCs w:val="22"/>
              </w:rPr>
              <w:t>. Оформление принимаемых решений  в ходе выполнения работ</w:t>
            </w:r>
          </w:p>
        </w:tc>
        <w:tc>
          <w:tcPr>
            <w:tcW w:w="6660" w:type="dxa"/>
          </w:tcPr>
          <w:p w:rsidR="0063536F" w:rsidRDefault="003431CE">
            <w:pPr>
              <w:spacing w:after="0" w:line="240" w:lineRule="auto"/>
              <w:jc w:val="both"/>
              <w:rPr>
                <w:sz w:val="22"/>
                <w:szCs w:val="22"/>
              </w:rPr>
            </w:pPr>
            <w:r>
              <w:rPr>
                <w:sz w:val="22"/>
                <w:szCs w:val="22"/>
              </w:rPr>
              <w:t>Согласование с Заказчиком в виде писем, протоколов и актов.</w:t>
            </w:r>
          </w:p>
          <w:p w:rsidR="0063536F" w:rsidRDefault="003431CE">
            <w:pPr>
              <w:spacing w:after="0" w:line="240" w:lineRule="auto"/>
              <w:jc w:val="both"/>
              <w:rPr>
                <w:sz w:val="22"/>
                <w:szCs w:val="22"/>
              </w:rPr>
            </w:pPr>
            <w:r>
              <w:rPr>
                <w:sz w:val="22"/>
                <w:szCs w:val="22"/>
              </w:rPr>
              <w:t>При производстве работ обеспечить сохранность зданий, инженерных коммуникаций действующего предприятия.</w:t>
            </w:r>
          </w:p>
          <w:p w:rsidR="0063536F" w:rsidRDefault="0063536F">
            <w:pPr>
              <w:spacing w:after="0" w:line="240" w:lineRule="auto"/>
              <w:jc w:val="both"/>
              <w:rPr>
                <w:sz w:val="22"/>
                <w:szCs w:val="22"/>
              </w:rPr>
            </w:pPr>
          </w:p>
          <w:p w:rsidR="0063536F" w:rsidRDefault="003431CE">
            <w:pPr>
              <w:rPr>
                <w:spacing w:val="-5"/>
                <w:sz w:val="22"/>
                <w:szCs w:val="22"/>
                <w:highlight w:val="yellow"/>
              </w:rPr>
            </w:pPr>
            <w:r>
              <w:rPr>
                <w:sz w:val="22"/>
                <w:szCs w:val="22"/>
              </w:rPr>
              <w:t>В случае возникновении затрат, не указанных в смете составляется соответствующий акт на дополнительные работы. Подрядчик предоставляет сметную стоимость дополнительных работ. Работы выполняются после согласования Заказчиком сметной стоимости.</w:t>
            </w:r>
          </w:p>
        </w:tc>
      </w:tr>
      <w:tr w:rsidR="0063536F">
        <w:tc>
          <w:tcPr>
            <w:tcW w:w="3653" w:type="dxa"/>
          </w:tcPr>
          <w:p w:rsidR="0063536F" w:rsidRDefault="00AF065A">
            <w:pPr>
              <w:rPr>
                <w:sz w:val="22"/>
                <w:szCs w:val="22"/>
              </w:rPr>
            </w:pPr>
            <w:r>
              <w:rPr>
                <w:sz w:val="22"/>
                <w:szCs w:val="22"/>
              </w:rPr>
              <w:t>13</w:t>
            </w:r>
            <w:r w:rsidR="003431CE">
              <w:rPr>
                <w:sz w:val="22"/>
                <w:szCs w:val="22"/>
              </w:rPr>
              <w:t>. Требования к технологическим решениям</w:t>
            </w:r>
          </w:p>
        </w:tc>
        <w:tc>
          <w:tcPr>
            <w:tcW w:w="6660" w:type="dxa"/>
          </w:tcPr>
          <w:p w:rsidR="0063536F" w:rsidRDefault="003431CE">
            <w:pPr>
              <w:rPr>
                <w:sz w:val="22"/>
                <w:szCs w:val="22"/>
                <w:highlight w:val="yellow"/>
              </w:rPr>
            </w:pPr>
            <w:r>
              <w:rPr>
                <w:sz w:val="22"/>
                <w:szCs w:val="22"/>
              </w:rPr>
              <w:t>В соответствии с проектной документацией (шифр У-1989-1), рабоче</w:t>
            </w:r>
            <w:r w:rsidR="00A77F2C">
              <w:rPr>
                <w:sz w:val="22"/>
                <w:szCs w:val="22"/>
              </w:rPr>
              <w:t>й документацией (шифр У-1989-1-8-А; У-1989-1-8</w:t>
            </w:r>
            <w:r w:rsidR="00AF065A">
              <w:rPr>
                <w:sz w:val="22"/>
                <w:szCs w:val="22"/>
              </w:rPr>
              <w:t>-ЭС</w:t>
            </w:r>
            <w:r w:rsidR="00A77F2C">
              <w:rPr>
                <w:sz w:val="22"/>
                <w:szCs w:val="22"/>
              </w:rPr>
              <w:t>, У-1989-1-8-СС, У-1989-1-8</w:t>
            </w:r>
            <w:r w:rsidR="00FC6919">
              <w:rPr>
                <w:sz w:val="22"/>
                <w:szCs w:val="22"/>
              </w:rPr>
              <w:t>-СС2</w:t>
            </w:r>
            <w:r>
              <w:rPr>
                <w:bCs/>
                <w:sz w:val="22"/>
                <w:szCs w:val="22"/>
              </w:rPr>
              <w:t>)</w:t>
            </w:r>
            <w:r>
              <w:rPr>
                <w:sz w:val="22"/>
                <w:szCs w:val="22"/>
              </w:rPr>
              <w:t>, техническим заданием разработанным ППР, действующими федеральными законами, техническими регламентами, нормами и правилами, и др. нормативными документами.</w:t>
            </w:r>
          </w:p>
        </w:tc>
      </w:tr>
      <w:tr w:rsidR="0063536F">
        <w:tc>
          <w:tcPr>
            <w:tcW w:w="3653" w:type="dxa"/>
          </w:tcPr>
          <w:p w:rsidR="0063536F" w:rsidRDefault="00AF065A">
            <w:pPr>
              <w:rPr>
                <w:sz w:val="22"/>
                <w:szCs w:val="22"/>
              </w:rPr>
            </w:pPr>
            <w:r>
              <w:rPr>
                <w:sz w:val="22"/>
                <w:szCs w:val="22"/>
              </w:rPr>
              <w:t>14</w:t>
            </w:r>
            <w:r w:rsidR="003431CE">
              <w:rPr>
                <w:sz w:val="22"/>
                <w:szCs w:val="22"/>
              </w:rPr>
              <w:t>. Исходные данные для выполнения работ</w:t>
            </w:r>
          </w:p>
        </w:tc>
        <w:tc>
          <w:tcPr>
            <w:tcW w:w="6660" w:type="dxa"/>
          </w:tcPr>
          <w:p w:rsidR="0063536F" w:rsidRDefault="003431CE">
            <w:pPr>
              <w:rPr>
                <w:sz w:val="22"/>
                <w:szCs w:val="22"/>
              </w:rPr>
            </w:pPr>
            <w:r>
              <w:rPr>
                <w:sz w:val="22"/>
                <w:szCs w:val="22"/>
              </w:rPr>
              <w:t>Заказчик предоставляет следующие исходные данные:</w:t>
            </w:r>
          </w:p>
          <w:p w:rsidR="0063536F" w:rsidRDefault="003431CE">
            <w:pPr>
              <w:numPr>
                <w:ilvl w:val="0"/>
                <w:numId w:val="5"/>
              </w:numPr>
              <w:spacing w:after="0"/>
              <w:ind w:left="726" w:hanging="363"/>
              <w:rPr>
                <w:sz w:val="22"/>
                <w:szCs w:val="22"/>
              </w:rPr>
            </w:pPr>
            <w:r>
              <w:rPr>
                <w:sz w:val="22"/>
                <w:szCs w:val="22"/>
              </w:rPr>
              <w:t>Проектная документация (шифр У-1989-1-У).</w:t>
            </w:r>
          </w:p>
          <w:p w:rsidR="0063536F" w:rsidRDefault="003431CE" w:rsidP="00DE3CD2">
            <w:pPr>
              <w:numPr>
                <w:ilvl w:val="0"/>
                <w:numId w:val="5"/>
              </w:numPr>
              <w:spacing w:after="0"/>
              <w:rPr>
                <w:sz w:val="22"/>
                <w:szCs w:val="22"/>
              </w:rPr>
            </w:pPr>
            <w:r>
              <w:rPr>
                <w:sz w:val="22"/>
                <w:szCs w:val="22"/>
              </w:rPr>
              <w:t>Рабочая до</w:t>
            </w:r>
            <w:r w:rsidR="00A77F2C">
              <w:rPr>
                <w:sz w:val="22"/>
                <w:szCs w:val="22"/>
              </w:rPr>
              <w:t>кументация (шифр У-1989-1-8</w:t>
            </w:r>
            <w:r w:rsidR="00AF065A">
              <w:rPr>
                <w:sz w:val="22"/>
                <w:szCs w:val="22"/>
              </w:rPr>
              <w:t xml:space="preserve">-А; </w:t>
            </w:r>
            <w:r w:rsidR="00A77F2C">
              <w:rPr>
                <w:bCs/>
                <w:sz w:val="22"/>
                <w:szCs w:val="22"/>
              </w:rPr>
              <w:t>У-1989-1-8</w:t>
            </w:r>
            <w:r>
              <w:rPr>
                <w:bCs/>
                <w:sz w:val="22"/>
                <w:szCs w:val="22"/>
              </w:rPr>
              <w:t>-ЭС</w:t>
            </w:r>
            <w:r w:rsidR="00A77F2C">
              <w:rPr>
                <w:bCs/>
                <w:sz w:val="22"/>
                <w:szCs w:val="22"/>
              </w:rPr>
              <w:t>; У-1989-1-8-СС; У-1989-1-8</w:t>
            </w:r>
            <w:r w:rsidR="00FC6919">
              <w:rPr>
                <w:bCs/>
                <w:sz w:val="22"/>
                <w:szCs w:val="22"/>
              </w:rPr>
              <w:t>-СС2</w:t>
            </w:r>
            <w:r w:rsidR="008B0987">
              <w:rPr>
                <w:bCs/>
                <w:sz w:val="22"/>
                <w:szCs w:val="22"/>
              </w:rPr>
              <w:t>)</w:t>
            </w:r>
            <w:r>
              <w:rPr>
                <w:bCs/>
                <w:sz w:val="22"/>
                <w:szCs w:val="22"/>
              </w:rPr>
              <w:t>.</w:t>
            </w:r>
          </w:p>
          <w:p w:rsidR="0063536F" w:rsidRDefault="003431CE">
            <w:pPr>
              <w:numPr>
                <w:ilvl w:val="0"/>
                <w:numId w:val="5"/>
              </w:numPr>
              <w:spacing w:after="0"/>
              <w:ind w:left="726" w:hanging="363"/>
              <w:rPr>
                <w:sz w:val="22"/>
                <w:szCs w:val="22"/>
                <w:lang w:val="en-US"/>
              </w:rPr>
            </w:pPr>
            <w:r>
              <w:rPr>
                <w:sz w:val="22"/>
                <w:szCs w:val="22"/>
              </w:rPr>
              <w:t>Сметная документация.</w:t>
            </w:r>
          </w:p>
          <w:p w:rsidR="0063536F" w:rsidRDefault="003431CE">
            <w:pPr>
              <w:ind w:firstLine="316"/>
              <w:rPr>
                <w:sz w:val="22"/>
                <w:szCs w:val="22"/>
                <w:highlight w:val="yellow"/>
              </w:rPr>
            </w:pPr>
            <w:r>
              <w:rPr>
                <w:sz w:val="22"/>
                <w:szCs w:val="22"/>
              </w:rPr>
              <w:lastRenderedPageBreak/>
              <w:t>Вся дополнительная информация (исходные данные) выдаётся по запросу Подрядной организации.</w:t>
            </w:r>
          </w:p>
        </w:tc>
      </w:tr>
      <w:tr w:rsidR="0063536F">
        <w:tc>
          <w:tcPr>
            <w:tcW w:w="3653" w:type="dxa"/>
          </w:tcPr>
          <w:p w:rsidR="0063536F" w:rsidRDefault="00AF065A">
            <w:pPr>
              <w:rPr>
                <w:spacing w:val="-8"/>
                <w:sz w:val="22"/>
                <w:szCs w:val="22"/>
              </w:rPr>
            </w:pPr>
            <w:r>
              <w:rPr>
                <w:sz w:val="22"/>
                <w:szCs w:val="22"/>
              </w:rPr>
              <w:lastRenderedPageBreak/>
              <w:t>15</w:t>
            </w:r>
            <w:r w:rsidR="003431CE">
              <w:rPr>
                <w:sz w:val="22"/>
                <w:szCs w:val="22"/>
              </w:rPr>
              <w:t>. Требования к сметной документации</w:t>
            </w:r>
          </w:p>
        </w:tc>
        <w:tc>
          <w:tcPr>
            <w:tcW w:w="6660" w:type="dxa"/>
          </w:tcPr>
          <w:p w:rsidR="0063536F" w:rsidRDefault="003431CE">
            <w:pPr>
              <w:spacing w:after="0" w:line="240" w:lineRule="auto"/>
              <w:jc w:val="both"/>
              <w:rPr>
                <w:sz w:val="22"/>
                <w:szCs w:val="22"/>
              </w:rPr>
            </w:pPr>
            <w:r>
              <w:rPr>
                <w:sz w:val="22"/>
                <w:szCs w:val="22"/>
              </w:rPr>
              <w:t>При возникновении непредвиденных расходов и изменении объемов строительства:</w:t>
            </w:r>
          </w:p>
          <w:p w:rsidR="0063536F" w:rsidRDefault="003431CE">
            <w:pPr>
              <w:spacing w:after="0" w:line="240" w:lineRule="auto"/>
              <w:jc w:val="both"/>
              <w:rPr>
                <w:sz w:val="22"/>
                <w:szCs w:val="22"/>
              </w:rPr>
            </w:pPr>
            <w:r>
              <w:rPr>
                <w:sz w:val="22"/>
                <w:szCs w:val="22"/>
              </w:rPr>
              <w:t>Сметная документация должна разрабатываться в соответствии с Приказом Минстроя России от 04.08.2020 N 421/</w:t>
            </w:r>
            <w:proofErr w:type="spellStart"/>
            <w:r>
              <w:rPr>
                <w:sz w:val="22"/>
                <w:szCs w:val="22"/>
              </w:rPr>
              <w:t>пр</w:t>
            </w:r>
            <w:proofErr w:type="spellEnd"/>
            <w:r>
              <w:rPr>
                <w:sz w:val="22"/>
                <w:szCs w:val="22"/>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с применением ТСНБ-2001 региона (редакция 2014 года). Расчёт произвести в текущем уровне цен на момент составления сметной документации базисно-индексным методом с применением индексов, ежеквартально устанавливаемых Распоряжением Министерства строительства региона.</w:t>
            </w:r>
          </w:p>
          <w:p w:rsidR="0063536F" w:rsidRDefault="003431CE">
            <w:pPr>
              <w:autoSpaceDE w:val="0"/>
              <w:autoSpaceDN w:val="0"/>
              <w:adjustRightInd w:val="0"/>
              <w:spacing w:after="0" w:line="240" w:lineRule="auto"/>
              <w:jc w:val="both"/>
              <w:rPr>
                <w:sz w:val="22"/>
                <w:szCs w:val="22"/>
              </w:rPr>
            </w:pPr>
            <w:r>
              <w:rPr>
                <w:sz w:val="22"/>
                <w:szCs w:val="22"/>
              </w:rPr>
              <w:t xml:space="preserve">Сметы предоставить в ПК «ГРАНД-Смета». </w:t>
            </w:r>
          </w:p>
          <w:p w:rsidR="0063536F" w:rsidRDefault="003431CE">
            <w:pPr>
              <w:rPr>
                <w:sz w:val="22"/>
                <w:szCs w:val="22"/>
              </w:rPr>
            </w:pPr>
            <w:r>
              <w:rPr>
                <w:sz w:val="22"/>
                <w:szCs w:val="22"/>
              </w:rPr>
              <w:t>При отсутствии цен на материалы (изделия, конструкции) в территориальных сборниках сметных цен ТССЦ, фактическую стоимость определять на основании предоставленных в обязательном порядке не менее 3-х коммерческих предложений, подтверждающих рыночную стоимость фактически понесенных расходов.</w:t>
            </w:r>
          </w:p>
        </w:tc>
      </w:tr>
      <w:tr w:rsidR="0063536F">
        <w:tc>
          <w:tcPr>
            <w:tcW w:w="3653" w:type="dxa"/>
          </w:tcPr>
          <w:p w:rsidR="0063536F" w:rsidRDefault="00AF065A">
            <w:pPr>
              <w:rPr>
                <w:sz w:val="22"/>
                <w:szCs w:val="22"/>
              </w:rPr>
            </w:pPr>
            <w:r>
              <w:rPr>
                <w:sz w:val="22"/>
                <w:szCs w:val="22"/>
              </w:rPr>
              <w:t>16</w:t>
            </w:r>
            <w:r w:rsidR="003431CE">
              <w:rPr>
                <w:sz w:val="22"/>
                <w:szCs w:val="22"/>
              </w:rPr>
              <w:t xml:space="preserve">. Требования к природоохранным мероприятиям </w:t>
            </w:r>
          </w:p>
        </w:tc>
        <w:tc>
          <w:tcPr>
            <w:tcW w:w="6660" w:type="dxa"/>
          </w:tcPr>
          <w:p w:rsidR="0063536F" w:rsidRDefault="003431CE">
            <w:pPr>
              <w:rPr>
                <w:sz w:val="22"/>
                <w:szCs w:val="22"/>
                <w:highlight w:val="yellow"/>
              </w:rPr>
            </w:pPr>
            <w:r>
              <w:rPr>
                <w:sz w:val="22"/>
                <w:szCs w:val="22"/>
              </w:rPr>
              <w:t>В соответствии с требованиями природоохранных документов, Законодательства и проектом У-1989-1. Обязательное условие – полная уборка и утилизация непригодных материалов.</w:t>
            </w:r>
          </w:p>
        </w:tc>
      </w:tr>
      <w:tr w:rsidR="0063536F">
        <w:tc>
          <w:tcPr>
            <w:tcW w:w="3653" w:type="dxa"/>
          </w:tcPr>
          <w:p w:rsidR="0063536F" w:rsidRDefault="00AF065A">
            <w:pPr>
              <w:rPr>
                <w:sz w:val="22"/>
                <w:szCs w:val="22"/>
              </w:rPr>
            </w:pPr>
            <w:r>
              <w:rPr>
                <w:sz w:val="22"/>
                <w:szCs w:val="22"/>
              </w:rPr>
              <w:t>17</w:t>
            </w:r>
            <w:r w:rsidR="003431CE">
              <w:rPr>
                <w:sz w:val="22"/>
                <w:szCs w:val="22"/>
              </w:rPr>
              <w:t>. Требования к архитектурным, конструктивным и объёмно-планировочным решениям</w:t>
            </w:r>
          </w:p>
        </w:tc>
        <w:tc>
          <w:tcPr>
            <w:tcW w:w="6660" w:type="dxa"/>
          </w:tcPr>
          <w:p w:rsidR="0063536F" w:rsidRDefault="003431CE">
            <w:pPr>
              <w:rPr>
                <w:spacing w:val="-4"/>
                <w:sz w:val="22"/>
                <w:szCs w:val="22"/>
                <w:highlight w:val="yellow"/>
              </w:rPr>
            </w:pPr>
            <w:r>
              <w:rPr>
                <w:spacing w:val="-4"/>
                <w:sz w:val="22"/>
                <w:szCs w:val="22"/>
              </w:rPr>
              <w:t>В соответствии с проектом (шифр У-1989-1)</w:t>
            </w:r>
            <w:r w:rsidR="00342F3D">
              <w:rPr>
                <w:spacing w:val="-4"/>
                <w:sz w:val="22"/>
                <w:szCs w:val="22"/>
              </w:rPr>
              <w:t>.</w:t>
            </w:r>
          </w:p>
        </w:tc>
      </w:tr>
      <w:tr w:rsidR="0063536F">
        <w:tc>
          <w:tcPr>
            <w:tcW w:w="3653" w:type="dxa"/>
          </w:tcPr>
          <w:p w:rsidR="0063536F" w:rsidRDefault="00AF065A">
            <w:pPr>
              <w:rPr>
                <w:sz w:val="22"/>
                <w:szCs w:val="22"/>
              </w:rPr>
            </w:pPr>
            <w:r>
              <w:rPr>
                <w:sz w:val="22"/>
                <w:szCs w:val="22"/>
              </w:rPr>
              <w:t>18</w:t>
            </w:r>
            <w:r w:rsidR="003431CE">
              <w:rPr>
                <w:sz w:val="22"/>
                <w:szCs w:val="22"/>
              </w:rPr>
              <w:t>. Требования к схеме планировочной организации земельного участка</w:t>
            </w:r>
          </w:p>
          <w:p w:rsidR="0063536F" w:rsidRDefault="0063536F">
            <w:pPr>
              <w:rPr>
                <w:sz w:val="22"/>
                <w:szCs w:val="22"/>
              </w:rPr>
            </w:pPr>
          </w:p>
        </w:tc>
        <w:tc>
          <w:tcPr>
            <w:tcW w:w="6660" w:type="dxa"/>
          </w:tcPr>
          <w:p w:rsidR="0063536F" w:rsidRDefault="003431CE">
            <w:pPr>
              <w:spacing w:after="0"/>
              <w:rPr>
                <w:sz w:val="22"/>
                <w:szCs w:val="22"/>
              </w:rPr>
            </w:pPr>
            <w:r>
              <w:rPr>
                <w:sz w:val="22"/>
                <w:szCs w:val="22"/>
              </w:rPr>
              <w:t>1. До начала работ Подрядная организация должна сформировать документацию, необходимую для начала работ и согласования раскопок.</w:t>
            </w:r>
          </w:p>
          <w:p w:rsidR="0063536F" w:rsidRDefault="003431CE">
            <w:pPr>
              <w:spacing w:after="0"/>
              <w:rPr>
                <w:sz w:val="22"/>
                <w:szCs w:val="22"/>
              </w:rPr>
            </w:pPr>
            <w:r>
              <w:rPr>
                <w:sz w:val="22"/>
                <w:szCs w:val="22"/>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rsidR="0063536F" w:rsidRDefault="003431CE">
            <w:pPr>
              <w:spacing w:after="0"/>
              <w:rPr>
                <w:spacing w:val="-4"/>
                <w:sz w:val="22"/>
                <w:szCs w:val="22"/>
                <w:highlight w:val="yellow"/>
              </w:rPr>
            </w:pPr>
            <w:r>
              <w:rPr>
                <w:sz w:val="22"/>
                <w:szCs w:val="22"/>
              </w:rPr>
              <w:t>3. Обо всех дополнительных требованиях третьих лиц и подразделений администрации города и сетевых компаний, возникающих при производстве строительно-монтажных Подрядная организация обязана информировать Заказчика до начала работ по их реализации и только после согласования с Заказчиком приступать к их исполнению.</w:t>
            </w:r>
          </w:p>
        </w:tc>
      </w:tr>
      <w:tr w:rsidR="0063536F">
        <w:tc>
          <w:tcPr>
            <w:tcW w:w="3653" w:type="dxa"/>
          </w:tcPr>
          <w:p w:rsidR="0063536F" w:rsidRDefault="00AF065A">
            <w:pPr>
              <w:rPr>
                <w:sz w:val="22"/>
                <w:szCs w:val="22"/>
              </w:rPr>
            </w:pPr>
            <w:r>
              <w:rPr>
                <w:sz w:val="22"/>
                <w:szCs w:val="22"/>
              </w:rPr>
              <w:t>19</w:t>
            </w:r>
            <w:r w:rsidR="003431CE">
              <w:rPr>
                <w:sz w:val="22"/>
                <w:szCs w:val="22"/>
              </w:rPr>
              <w:t>. Технические требования к технологическому оборудованию</w:t>
            </w:r>
          </w:p>
        </w:tc>
        <w:tc>
          <w:tcPr>
            <w:tcW w:w="6660" w:type="dxa"/>
          </w:tcPr>
          <w:p w:rsidR="0063536F" w:rsidRDefault="003431CE">
            <w:pPr>
              <w:tabs>
                <w:tab w:val="left" w:pos="459"/>
              </w:tabs>
              <w:spacing w:after="0" w:line="240" w:lineRule="auto"/>
              <w:jc w:val="both"/>
              <w:rPr>
                <w:sz w:val="22"/>
                <w:szCs w:val="22"/>
              </w:rPr>
            </w:pPr>
            <w:r>
              <w:rPr>
                <w:sz w:val="22"/>
                <w:szCs w:val="22"/>
              </w:rPr>
              <w:t>Применяемое в ходе выполнения  работ оборудование должно:</w:t>
            </w:r>
          </w:p>
          <w:p w:rsidR="0063536F" w:rsidRDefault="00AF065A">
            <w:pPr>
              <w:tabs>
                <w:tab w:val="left" w:pos="459"/>
              </w:tabs>
              <w:spacing w:after="0" w:line="240" w:lineRule="auto"/>
              <w:jc w:val="both"/>
              <w:rPr>
                <w:sz w:val="22"/>
                <w:szCs w:val="22"/>
              </w:rPr>
            </w:pPr>
            <w:r>
              <w:rPr>
                <w:bCs/>
                <w:sz w:val="22"/>
                <w:szCs w:val="22"/>
              </w:rPr>
              <w:t>19</w:t>
            </w:r>
            <w:r w:rsidR="00FC6919">
              <w:rPr>
                <w:bCs/>
                <w:sz w:val="22"/>
                <w:szCs w:val="22"/>
              </w:rPr>
              <w:t>.1</w:t>
            </w:r>
            <w:r w:rsidR="003431CE">
              <w:rPr>
                <w:bCs/>
                <w:sz w:val="22"/>
                <w:szCs w:val="22"/>
              </w:rPr>
              <w:t xml:space="preserve">. </w:t>
            </w:r>
            <w:r w:rsidR="003431CE">
              <w:rPr>
                <w:sz w:val="22"/>
                <w:szCs w:val="22"/>
              </w:rPr>
              <w:t>Соответствовать действующим в РФ стандартам, нормам и правилам;</w:t>
            </w:r>
          </w:p>
          <w:p w:rsidR="0063536F" w:rsidRDefault="00AF065A">
            <w:pPr>
              <w:tabs>
                <w:tab w:val="left" w:pos="232"/>
              </w:tabs>
              <w:spacing w:after="0" w:line="240" w:lineRule="auto"/>
              <w:jc w:val="both"/>
              <w:rPr>
                <w:sz w:val="22"/>
                <w:szCs w:val="22"/>
              </w:rPr>
            </w:pPr>
            <w:r>
              <w:rPr>
                <w:sz w:val="22"/>
                <w:szCs w:val="22"/>
              </w:rPr>
              <w:t>19</w:t>
            </w:r>
            <w:r w:rsidR="00FC6919">
              <w:rPr>
                <w:sz w:val="22"/>
                <w:szCs w:val="22"/>
              </w:rPr>
              <w:t>.2</w:t>
            </w:r>
            <w:r w:rsidR="003431CE">
              <w:rPr>
                <w:sz w:val="22"/>
                <w:szCs w:val="22"/>
              </w:rPr>
              <w:t>. Обеспечивать гарантируемые технологические параметры;</w:t>
            </w:r>
          </w:p>
          <w:p w:rsidR="0063536F" w:rsidRDefault="00AF065A">
            <w:pPr>
              <w:tabs>
                <w:tab w:val="left" w:pos="232"/>
              </w:tabs>
              <w:spacing w:after="0" w:line="240" w:lineRule="auto"/>
              <w:jc w:val="both"/>
              <w:rPr>
                <w:sz w:val="22"/>
                <w:szCs w:val="22"/>
              </w:rPr>
            </w:pPr>
            <w:r>
              <w:rPr>
                <w:sz w:val="22"/>
                <w:szCs w:val="22"/>
              </w:rPr>
              <w:t>19</w:t>
            </w:r>
            <w:r w:rsidR="00FC6919">
              <w:rPr>
                <w:sz w:val="22"/>
                <w:szCs w:val="22"/>
              </w:rPr>
              <w:t>.3</w:t>
            </w:r>
            <w:r w:rsidR="003431CE">
              <w:rPr>
                <w:sz w:val="22"/>
                <w:szCs w:val="22"/>
              </w:rPr>
              <w:t>. Обеспечивать безопасность при его работе, ремонте и обслуживании;</w:t>
            </w:r>
          </w:p>
          <w:p w:rsidR="0063536F" w:rsidRDefault="00AF065A">
            <w:pPr>
              <w:tabs>
                <w:tab w:val="left" w:pos="232"/>
              </w:tabs>
              <w:spacing w:after="0" w:line="240" w:lineRule="auto"/>
              <w:jc w:val="both"/>
              <w:rPr>
                <w:spacing w:val="-4"/>
                <w:sz w:val="22"/>
                <w:szCs w:val="22"/>
              </w:rPr>
            </w:pPr>
            <w:r>
              <w:rPr>
                <w:sz w:val="22"/>
                <w:szCs w:val="22"/>
              </w:rPr>
              <w:t>19</w:t>
            </w:r>
            <w:r w:rsidR="00FC6919">
              <w:rPr>
                <w:sz w:val="22"/>
                <w:szCs w:val="22"/>
              </w:rPr>
              <w:t>.4</w:t>
            </w:r>
            <w:r w:rsidR="003431CE">
              <w:rPr>
                <w:sz w:val="22"/>
                <w:szCs w:val="22"/>
              </w:rPr>
              <w:t xml:space="preserve">. Быть долговечным и </w:t>
            </w:r>
            <w:proofErr w:type="spellStart"/>
            <w:r w:rsidR="003431CE">
              <w:rPr>
                <w:sz w:val="22"/>
                <w:szCs w:val="22"/>
              </w:rPr>
              <w:t>ремонтопригодным</w:t>
            </w:r>
            <w:proofErr w:type="spellEnd"/>
            <w:r w:rsidR="003431CE">
              <w:rPr>
                <w:sz w:val="22"/>
                <w:szCs w:val="22"/>
              </w:rPr>
              <w:t>.</w:t>
            </w:r>
          </w:p>
        </w:tc>
      </w:tr>
      <w:tr w:rsidR="0063536F">
        <w:tc>
          <w:tcPr>
            <w:tcW w:w="3653" w:type="dxa"/>
          </w:tcPr>
          <w:p w:rsidR="0063536F" w:rsidRDefault="00AF065A">
            <w:pPr>
              <w:rPr>
                <w:sz w:val="22"/>
                <w:szCs w:val="22"/>
              </w:rPr>
            </w:pPr>
            <w:r>
              <w:rPr>
                <w:sz w:val="22"/>
                <w:szCs w:val="22"/>
              </w:rPr>
              <w:t>20</w:t>
            </w:r>
            <w:r w:rsidR="003431CE">
              <w:rPr>
                <w:sz w:val="22"/>
                <w:szCs w:val="22"/>
              </w:rPr>
              <w:t xml:space="preserve">. Требования по утилизации </w:t>
            </w:r>
            <w:r w:rsidR="003431CE">
              <w:rPr>
                <w:sz w:val="22"/>
                <w:szCs w:val="22"/>
              </w:rPr>
              <w:lastRenderedPageBreak/>
              <w:t>(захоронению)  отходов</w:t>
            </w:r>
          </w:p>
        </w:tc>
        <w:tc>
          <w:tcPr>
            <w:tcW w:w="6660" w:type="dxa"/>
          </w:tcPr>
          <w:p w:rsidR="0063536F" w:rsidRDefault="003431CE">
            <w:pPr>
              <w:shd w:val="clear" w:color="auto" w:fill="FFFFFF"/>
              <w:autoSpaceDE w:val="0"/>
              <w:autoSpaceDN w:val="0"/>
              <w:adjustRightInd w:val="0"/>
              <w:spacing w:after="0" w:line="240" w:lineRule="auto"/>
              <w:ind w:firstLineChars="150" w:firstLine="324"/>
              <w:jc w:val="both"/>
              <w:rPr>
                <w:spacing w:val="-4"/>
                <w:sz w:val="22"/>
                <w:szCs w:val="22"/>
              </w:rPr>
            </w:pPr>
            <w:r>
              <w:rPr>
                <w:spacing w:val="-4"/>
                <w:sz w:val="22"/>
                <w:szCs w:val="22"/>
              </w:rPr>
              <w:lastRenderedPageBreak/>
              <w:t>В соответствии с требованиями действующего законодательства РФ.</w:t>
            </w:r>
          </w:p>
          <w:p w:rsidR="0063536F" w:rsidRDefault="003431CE">
            <w:pPr>
              <w:ind w:firstLineChars="150" w:firstLine="324"/>
              <w:rPr>
                <w:spacing w:val="-4"/>
                <w:sz w:val="22"/>
                <w:szCs w:val="22"/>
              </w:rPr>
            </w:pPr>
            <w:r>
              <w:rPr>
                <w:spacing w:val="-4"/>
                <w:sz w:val="22"/>
                <w:szCs w:val="22"/>
              </w:rPr>
              <w:lastRenderedPageBreak/>
              <w:t>Уборка строительного мусора осуществляется силами подрядчика.</w:t>
            </w:r>
          </w:p>
        </w:tc>
      </w:tr>
      <w:tr w:rsidR="0063536F">
        <w:tc>
          <w:tcPr>
            <w:tcW w:w="3653" w:type="dxa"/>
          </w:tcPr>
          <w:p w:rsidR="0063536F" w:rsidRDefault="00AF065A">
            <w:pPr>
              <w:rPr>
                <w:sz w:val="22"/>
                <w:szCs w:val="22"/>
              </w:rPr>
            </w:pPr>
            <w:r>
              <w:rPr>
                <w:sz w:val="22"/>
                <w:szCs w:val="22"/>
              </w:rPr>
              <w:lastRenderedPageBreak/>
              <w:t>21</w:t>
            </w:r>
            <w:r w:rsidR="003431CE">
              <w:rPr>
                <w:sz w:val="22"/>
                <w:szCs w:val="22"/>
              </w:rPr>
              <w:t>.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rsidR="0063536F" w:rsidRDefault="003431CE">
            <w:pPr>
              <w:rPr>
                <w:spacing w:val="-4"/>
                <w:sz w:val="22"/>
                <w:szCs w:val="22"/>
              </w:rPr>
            </w:pPr>
            <w:r>
              <w:rPr>
                <w:sz w:val="22"/>
                <w:szCs w:val="22"/>
              </w:rPr>
              <w:t>В соответствии с требованиями действующего законодательства РФ</w:t>
            </w:r>
          </w:p>
        </w:tc>
      </w:tr>
      <w:tr w:rsidR="0063536F">
        <w:trPr>
          <w:trHeight w:val="1004"/>
        </w:trPr>
        <w:tc>
          <w:tcPr>
            <w:tcW w:w="3653" w:type="dxa"/>
          </w:tcPr>
          <w:p w:rsidR="0063536F" w:rsidRDefault="00AF065A">
            <w:pPr>
              <w:rPr>
                <w:sz w:val="22"/>
                <w:szCs w:val="22"/>
              </w:rPr>
            </w:pPr>
            <w:r>
              <w:rPr>
                <w:sz w:val="22"/>
                <w:szCs w:val="22"/>
              </w:rPr>
              <w:t>22</w:t>
            </w:r>
            <w:r w:rsidR="003431CE">
              <w:rPr>
                <w:sz w:val="22"/>
                <w:szCs w:val="22"/>
              </w:rPr>
              <w:t xml:space="preserve">. Сроки выполнения работ </w:t>
            </w:r>
          </w:p>
        </w:tc>
        <w:tc>
          <w:tcPr>
            <w:tcW w:w="6660" w:type="dxa"/>
          </w:tcPr>
          <w:p w:rsidR="00342F3D" w:rsidRDefault="00A77F2C" w:rsidP="00342F3D">
            <w:pPr>
              <w:keepLines/>
              <w:spacing w:after="0"/>
              <w:ind w:right="57"/>
              <w:rPr>
                <w:bCs/>
                <w:iCs/>
                <w:sz w:val="22"/>
                <w:szCs w:val="22"/>
              </w:rPr>
            </w:pPr>
            <w:r>
              <w:rPr>
                <w:bCs/>
                <w:iCs/>
                <w:sz w:val="22"/>
                <w:szCs w:val="22"/>
              </w:rPr>
              <w:t>Начало работ:</w:t>
            </w:r>
          </w:p>
          <w:p w:rsidR="00A77F2C" w:rsidRDefault="006B3B89" w:rsidP="00342F3D">
            <w:pPr>
              <w:keepLines/>
              <w:spacing w:after="0"/>
              <w:ind w:right="57"/>
              <w:rPr>
                <w:bCs/>
                <w:iCs/>
                <w:sz w:val="22"/>
                <w:szCs w:val="22"/>
              </w:rPr>
            </w:pPr>
            <w:r>
              <w:rPr>
                <w:bCs/>
                <w:iCs/>
                <w:sz w:val="22"/>
                <w:szCs w:val="22"/>
              </w:rPr>
              <w:t>В течени</w:t>
            </w:r>
            <w:proofErr w:type="gramStart"/>
            <w:r>
              <w:rPr>
                <w:bCs/>
                <w:iCs/>
                <w:sz w:val="22"/>
                <w:szCs w:val="22"/>
              </w:rPr>
              <w:t>и</w:t>
            </w:r>
            <w:proofErr w:type="gramEnd"/>
            <w:r>
              <w:rPr>
                <w:bCs/>
                <w:iCs/>
                <w:sz w:val="22"/>
                <w:szCs w:val="22"/>
              </w:rPr>
              <w:t xml:space="preserve"> 3 (трех) календарных дней с момента заключения договора</w:t>
            </w:r>
          </w:p>
          <w:p w:rsidR="00A77F2C" w:rsidRDefault="00A77F2C" w:rsidP="00342F3D">
            <w:pPr>
              <w:keepLines/>
              <w:spacing w:after="0"/>
              <w:ind w:right="57"/>
              <w:rPr>
                <w:bCs/>
                <w:iCs/>
                <w:sz w:val="22"/>
                <w:szCs w:val="22"/>
              </w:rPr>
            </w:pPr>
            <w:r>
              <w:rPr>
                <w:bCs/>
                <w:iCs/>
                <w:sz w:val="22"/>
                <w:szCs w:val="22"/>
              </w:rPr>
              <w:t xml:space="preserve">Окончание работ: </w:t>
            </w:r>
            <w:r w:rsidR="006B3B89">
              <w:rPr>
                <w:bCs/>
                <w:iCs/>
                <w:sz w:val="22"/>
                <w:szCs w:val="22"/>
              </w:rPr>
              <w:t xml:space="preserve">180 календарных дней, но </w:t>
            </w:r>
            <w:bookmarkStart w:id="0" w:name="_GoBack"/>
            <w:bookmarkEnd w:id="0"/>
            <w:r>
              <w:rPr>
                <w:bCs/>
                <w:iCs/>
                <w:sz w:val="22"/>
                <w:szCs w:val="22"/>
              </w:rPr>
              <w:t>не позднее 20 ноября 2024г.</w:t>
            </w:r>
          </w:p>
        </w:tc>
      </w:tr>
      <w:tr w:rsidR="0063536F">
        <w:trPr>
          <w:trHeight w:val="493"/>
        </w:trPr>
        <w:tc>
          <w:tcPr>
            <w:tcW w:w="3653" w:type="dxa"/>
          </w:tcPr>
          <w:p w:rsidR="0063536F" w:rsidRDefault="004538C2">
            <w:pPr>
              <w:rPr>
                <w:sz w:val="22"/>
                <w:szCs w:val="22"/>
              </w:rPr>
            </w:pPr>
            <w:r>
              <w:rPr>
                <w:sz w:val="22"/>
                <w:szCs w:val="22"/>
              </w:rPr>
              <w:t>23</w:t>
            </w:r>
            <w:r w:rsidR="003431CE">
              <w:rPr>
                <w:sz w:val="22"/>
                <w:szCs w:val="22"/>
              </w:rPr>
              <w:t xml:space="preserve">. Требования по согласованию проектной документации </w:t>
            </w:r>
          </w:p>
        </w:tc>
        <w:tc>
          <w:tcPr>
            <w:tcW w:w="6660" w:type="dxa"/>
          </w:tcPr>
          <w:p w:rsidR="0063536F" w:rsidRDefault="003431CE" w:rsidP="00FC6919">
            <w:pPr>
              <w:tabs>
                <w:tab w:val="left" w:pos="318"/>
              </w:tabs>
              <w:rPr>
                <w:sz w:val="22"/>
                <w:szCs w:val="22"/>
              </w:rPr>
            </w:pPr>
            <w:r>
              <w:rPr>
                <w:sz w:val="22"/>
                <w:szCs w:val="22"/>
              </w:rPr>
              <w:t xml:space="preserve">Все необходимые согласования выполняет Подрядчик. </w:t>
            </w:r>
          </w:p>
        </w:tc>
      </w:tr>
      <w:tr w:rsidR="0063536F">
        <w:trPr>
          <w:trHeight w:val="490"/>
        </w:trPr>
        <w:tc>
          <w:tcPr>
            <w:tcW w:w="3653" w:type="dxa"/>
          </w:tcPr>
          <w:p w:rsidR="0063536F" w:rsidRDefault="004538C2">
            <w:pPr>
              <w:rPr>
                <w:sz w:val="22"/>
                <w:szCs w:val="22"/>
              </w:rPr>
            </w:pPr>
            <w:r>
              <w:rPr>
                <w:sz w:val="22"/>
                <w:szCs w:val="22"/>
              </w:rPr>
              <w:t>24</w:t>
            </w:r>
            <w:r w:rsidR="003431CE">
              <w:rPr>
                <w:sz w:val="22"/>
                <w:szCs w:val="22"/>
              </w:rPr>
              <w:t>. Требования к составу и содержанию документов, передаваемых подрядчиком заказчику</w:t>
            </w:r>
          </w:p>
        </w:tc>
        <w:tc>
          <w:tcPr>
            <w:tcW w:w="6660" w:type="dxa"/>
          </w:tcPr>
          <w:p w:rsidR="0063536F" w:rsidRDefault="003431CE">
            <w:pPr>
              <w:spacing w:after="0"/>
              <w:rPr>
                <w:b/>
                <w:sz w:val="22"/>
                <w:szCs w:val="22"/>
              </w:rPr>
            </w:pPr>
            <w:r>
              <w:rPr>
                <w:b/>
                <w:sz w:val="22"/>
                <w:szCs w:val="22"/>
              </w:rPr>
              <w:t>До начала производства работ Подрядчик предоставляет:</w:t>
            </w:r>
          </w:p>
          <w:p w:rsidR="0063536F" w:rsidRDefault="003431CE">
            <w:pPr>
              <w:numPr>
                <w:ilvl w:val="0"/>
                <w:numId w:val="6"/>
              </w:numPr>
              <w:spacing w:after="0"/>
              <w:rPr>
                <w:sz w:val="22"/>
                <w:szCs w:val="22"/>
              </w:rPr>
            </w:pPr>
            <w:r>
              <w:rPr>
                <w:sz w:val="22"/>
                <w:szCs w:val="22"/>
              </w:rPr>
              <w:t xml:space="preserve"> ППР в ООО «БВК»</w:t>
            </w:r>
          </w:p>
          <w:p w:rsidR="0063536F" w:rsidRDefault="003431CE">
            <w:pPr>
              <w:spacing w:after="0"/>
              <w:rPr>
                <w:bCs/>
                <w:sz w:val="22"/>
                <w:szCs w:val="22"/>
              </w:rPr>
            </w:pPr>
            <w:r>
              <w:rPr>
                <w:bCs/>
                <w:sz w:val="22"/>
                <w:szCs w:val="22"/>
              </w:rPr>
              <w:t>По окончании производства работ Подрядчик предоставляет</w:t>
            </w:r>
          </w:p>
          <w:p w:rsidR="0063536F" w:rsidRPr="00E52145" w:rsidRDefault="003431CE">
            <w:pPr>
              <w:spacing w:after="0"/>
              <w:rPr>
                <w:bCs/>
                <w:iCs/>
                <w:sz w:val="22"/>
                <w:szCs w:val="22"/>
              </w:rPr>
            </w:pPr>
            <w:r>
              <w:rPr>
                <w:bCs/>
                <w:sz w:val="22"/>
                <w:szCs w:val="22"/>
              </w:rPr>
              <w:t xml:space="preserve">исполнительную документацию </w:t>
            </w:r>
            <w:r w:rsidR="004538C2">
              <w:rPr>
                <w:bCs/>
                <w:sz w:val="22"/>
                <w:szCs w:val="22"/>
              </w:rPr>
              <w:t xml:space="preserve">в составе, </w:t>
            </w:r>
            <w:r>
              <w:rPr>
                <w:bCs/>
                <w:sz w:val="22"/>
                <w:szCs w:val="22"/>
              </w:rPr>
              <w:t xml:space="preserve"> </w:t>
            </w:r>
            <w:r>
              <w:rPr>
                <w:bCs/>
                <w:iCs/>
                <w:sz w:val="22"/>
                <w:szCs w:val="22"/>
              </w:rPr>
              <w:t>перечня исполнительной документации в приложении № 2 к тех</w:t>
            </w:r>
            <w:r w:rsidR="00AF065A">
              <w:rPr>
                <w:bCs/>
                <w:iCs/>
                <w:sz w:val="22"/>
                <w:szCs w:val="22"/>
              </w:rPr>
              <w:t xml:space="preserve">ническому заданию. </w:t>
            </w:r>
          </w:p>
        </w:tc>
      </w:tr>
      <w:tr w:rsidR="0063536F">
        <w:trPr>
          <w:trHeight w:val="424"/>
        </w:trPr>
        <w:tc>
          <w:tcPr>
            <w:tcW w:w="3653" w:type="dxa"/>
          </w:tcPr>
          <w:p w:rsidR="0063536F" w:rsidRDefault="004538C2">
            <w:pPr>
              <w:rPr>
                <w:sz w:val="22"/>
                <w:szCs w:val="22"/>
              </w:rPr>
            </w:pPr>
            <w:r>
              <w:rPr>
                <w:sz w:val="22"/>
                <w:szCs w:val="22"/>
              </w:rPr>
              <w:t>25</w:t>
            </w:r>
            <w:r w:rsidR="003431CE">
              <w:rPr>
                <w:sz w:val="22"/>
                <w:szCs w:val="22"/>
              </w:rPr>
              <w:t>. Требования по количеству экземпляров документации, передаваемой заказчику</w:t>
            </w:r>
          </w:p>
        </w:tc>
        <w:tc>
          <w:tcPr>
            <w:tcW w:w="6660" w:type="dxa"/>
          </w:tcPr>
          <w:p w:rsidR="0063536F" w:rsidRDefault="003431CE">
            <w:pPr>
              <w:spacing w:after="0" w:line="240" w:lineRule="auto"/>
              <w:jc w:val="both"/>
              <w:rPr>
                <w:iCs/>
                <w:sz w:val="22"/>
                <w:szCs w:val="22"/>
              </w:rPr>
            </w:pPr>
            <w:r>
              <w:rPr>
                <w:iCs/>
                <w:sz w:val="22"/>
                <w:szCs w:val="22"/>
              </w:rPr>
              <w:t>1. Сметный раздел: в формате PDF, EXCEL, ГРАНД-Смета в 3 экземплярах.</w:t>
            </w:r>
          </w:p>
          <w:p w:rsidR="0063536F" w:rsidRDefault="003431CE">
            <w:pPr>
              <w:rPr>
                <w:sz w:val="22"/>
                <w:szCs w:val="22"/>
              </w:rPr>
            </w:pPr>
            <w:r>
              <w:rPr>
                <w:iCs/>
                <w:sz w:val="22"/>
                <w:szCs w:val="22"/>
              </w:rPr>
              <w:t xml:space="preserve">2. Техническая (исполнительная) документация – 3 экземпляр в бумажном виде и на электронном носителе в формате </w:t>
            </w:r>
            <w:r>
              <w:rPr>
                <w:iCs/>
                <w:sz w:val="22"/>
                <w:szCs w:val="22"/>
                <w:lang w:val="en-US"/>
              </w:rPr>
              <w:t>PDF</w:t>
            </w:r>
            <w:r>
              <w:rPr>
                <w:iCs/>
                <w:sz w:val="22"/>
                <w:szCs w:val="22"/>
              </w:rPr>
              <w:t xml:space="preserve"> и </w:t>
            </w:r>
            <w:r>
              <w:rPr>
                <w:iCs/>
                <w:sz w:val="22"/>
                <w:szCs w:val="22"/>
                <w:lang w:val="en-US"/>
              </w:rPr>
              <w:t>Word</w:t>
            </w:r>
            <w:r>
              <w:rPr>
                <w:iCs/>
                <w:sz w:val="22"/>
                <w:szCs w:val="22"/>
              </w:rPr>
              <w:t>.</w:t>
            </w:r>
          </w:p>
        </w:tc>
      </w:tr>
      <w:tr w:rsidR="0063536F">
        <w:tc>
          <w:tcPr>
            <w:tcW w:w="3653" w:type="dxa"/>
          </w:tcPr>
          <w:p w:rsidR="0063536F" w:rsidRDefault="004538C2">
            <w:pPr>
              <w:rPr>
                <w:sz w:val="22"/>
                <w:szCs w:val="22"/>
              </w:rPr>
            </w:pPr>
            <w:r>
              <w:rPr>
                <w:sz w:val="22"/>
                <w:szCs w:val="22"/>
              </w:rPr>
              <w:t>26</w:t>
            </w:r>
            <w:r w:rsidR="003431CE">
              <w:rPr>
                <w:sz w:val="22"/>
                <w:szCs w:val="22"/>
              </w:rPr>
              <w:t>. Дополнительные требования и особые условия</w:t>
            </w:r>
          </w:p>
        </w:tc>
        <w:tc>
          <w:tcPr>
            <w:tcW w:w="6660" w:type="dxa"/>
          </w:tcPr>
          <w:p w:rsidR="0063536F" w:rsidRDefault="003431CE">
            <w:pPr>
              <w:numPr>
                <w:ilvl w:val="0"/>
                <w:numId w:val="9"/>
              </w:numPr>
              <w:tabs>
                <w:tab w:val="left" w:pos="318"/>
              </w:tabs>
              <w:spacing w:after="0" w:line="240" w:lineRule="auto"/>
              <w:ind w:left="0" w:firstLine="0"/>
              <w:jc w:val="both"/>
              <w:rPr>
                <w:sz w:val="22"/>
                <w:szCs w:val="22"/>
              </w:rPr>
            </w:pPr>
            <w:r>
              <w:rPr>
                <w:sz w:val="22"/>
                <w:szCs w:val="22"/>
              </w:rPr>
              <w:t>За 5 (пять) рабочих дней до начала производства работ Подрядчик должен согласовать с Заказчиком и эксплуатирующей организацией график производства работ и перечень применяемых материалов</w:t>
            </w:r>
            <w:r>
              <w:rPr>
                <w:spacing w:val="-6"/>
                <w:sz w:val="22"/>
                <w:szCs w:val="22"/>
              </w:rPr>
              <w:t>, план –график производства работ, проект производства работ.</w:t>
            </w:r>
          </w:p>
          <w:p w:rsidR="0063536F" w:rsidRDefault="003431CE">
            <w:pPr>
              <w:numPr>
                <w:ilvl w:val="0"/>
                <w:numId w:val="9"/>
              </w:numPr>
              <w:tabs>
                <w:tab w:val="left" w:pos="318"/>
              </w:tabs>
              <w:spacing w:after="0" w:line="240" w:lineRule="auto"/>
              <w:ind w:left="0" w:firstLine="0"/>
              <w:jc w:val="both"/>
              <w:rPr>
                <w:sz w:val="22"/>
                <w:szCs w:val="22"/>
              </w:rPr>
            </w:pPr>
            <w:r>
              <w:rPr>
                <w:spacing w:val="-7"/>
                <w:sz w:val="22"/>
                <w:szCs w:val="22"/>
              </w:rPr>
              <w:t xml:space="preserve">Подрядчик информирует Заказчика за 1 день до начала приемки </w:t>
            </w:r>
            <w:r>
              <w:rPr>
                <w:spacing w:val="-3"/>
                <w:sz w:val="22"/>
                <w:szCs w:val="22"/>
              </w:rPr>
              <w:t xml:space="preserve">скрытых работ по мере их готовности. Готовность принимаемых </w:t>
            </w:r>
            <w:r>
              <w:rPr>
                <w:spacing w:val="-4"/>
                <w:sz w:val="22"/>
                <w:szCs w:val="22"/>
              </w:rPr>
              <w:t>скрытых работ подтверждается подписанием Заказчиком, Подрядчиком и Эксплуатирующей организации</w:t>
            </w:r>
            <w:r>
              <w:rPr>
                <w:sz w:val="22"/>
                <w:szCs w:val="22"/>
              </w:rPr>
              <w:t xml:space="preserve"> актов освидетельствования скрытых. </w:t>
            </w:r>
            <w:r>
              <w:rPr>
                <w:sz w:val="22"/>
                <w:szCs w:val="22"/>
                <w:lang w:eastAsia="ar-SA"/>
              </w:rPr>
              <w:t>Фактический перечень актов на скрытые работы определяется сторонами с учетом фактически выполняемых Подрядчиком работ.</w:t>
            </w:r>
          </w:p>
          <w:p w:rsidR="0063536F" w:rsidRDefault="003431CE">
            <w:pPr>
              <w:numPr>
                <w:ilvl w:val="0"/>
                <w:numId w:val="9"/>
              </w:numPr>
              <w:tabs>
                <w:tab w:val="left" w:pos="318"/>
              </w:tabs>
              <w:spacing w:after="0" w:line="240" w:lineRule="auto"/>
              <w:ind w:left="0" w:firstLine="0"/>
              <w:jc w:val="both"/>
              <w:rPr>
                <w:sz w:val="22"/>
                <w:szCs w:val="22"/>
                <w:u w:val="single" w:color="FFFFFF"/>
              </w:rPr>
            </w:pPr>
            <w:r>
              <w:rPr>
                <w:sz w:val="22"/>
                <w:szCs w:val="22"/>
                <w:u w:val="single" w:color="FFFFFF"/>
              </w:rPr>
              <w:t xml:space="preserve">Работы произвести в соответствие СП 32.13330.2018, </w:t>
            </w:r>
          </w:p>
          <w:p w:rsidR="0063536F" w:rsidRDefault="006B3B89">
            <w:pPr>
              <w:tabs>
                <w:tab w:val="left" w:pos="318"/>
              </w:tabs>
              <w:spacing w:after="0" w:line="240" w:lineRule="auto"/>
              <w:jc w:val="both"/>
              <w:rPr>
                <w:sz w:val="22"/>
                <w:szCs w:val="22"/>
                <w:u w:val="single" w:color="FFFFFF"/>
              </w:rPr>
            </w:pPr>
            <w:hyperlink r:id="rId11" w:tgtFrame="_blank" w:history="1">
              <w:r w:rsidR="003431CE">
                <w:rPr>
                  <w:sz w:val="22"/>
                  <w:szCs w:val="22"/>
                  <w:u w:val="single" w:color="FFFFFF"/>
                </w:rPr>
                <w:t xml:space="preserve">СП 31.13330.2012, </w:t>
              </w:r>
            </w:hyperlink>
            <w:r w:rsidR="003431CE">
              <w:rPr>
                <w:sz w:val="22"/>
                <w:szCs w:val="22"/>
                <w:u w:val="single" w:color="FFFFFF"/>
              </w:rPr>
              <w:t xml:space="preserve">ГОСТ 22689-2014. </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 xml:space="preserve">Место производства работ должно быть оснащено ограждениями и приборами освещения в ночное время в соответствии с нормами, а в случае выполнения работ на проезжих частях дорог – согласно </w:t>
            </w:r>
            <w:r>
              <w:rPr>
                <w:color w:val="444444"/>
                <w:sz w:val="22"/>
                <w:szCs w:val="22"/>
                <w:shd w:val="clear" w:color="auto" w:fill="FFFFFF"/>
              </w:rPr>
              <w:t>ГОСТ Р 52289-2019.</w:t>
            </w:r>
          </w:p>
          <w:p w:rsidR="0063536F" w:rsidRDefault="003431CE">
            <w:pPr>
              <w:numPr>
                <w:ilvl w:val="0"/>
                <w:numId w:val="9"/>
              </w:numPr>
              <w:tabs>
                <w:tab w:val="left" w:pos="318"/>
              </w:tabs>
              <w:spacing w:after="0" w:line="240" w:lineRule="auto"/>
              <w:ind w:left="0" w:firstLine="0"/>
              <w:jc w:val="both"/>
              <w:rPr>
                <w:sz w:val="22"/>
                <w:szCs w:val="22"/>
              </w:rPr>
            </w:pPr>
            <w:r>
              <w:rPr>
                <w:sz w:val="22"/>
                <w:szCs w:val="22"/>
                <w:u w:val="single" w:color="FFFFFF"/>
              </w:rPr>
              <w:t>В случае выполнения земляных работ на землях муниципальных образований, Подрядчик руководствуется требованиями локальных нормативных актов муниципалитета. При выполнении земляных работ на частных территориях, Подрядчик согласовывает работы с собственником (арендатором) земельного участка.</w:t>
            </w:r>
          </w:p>
          <w:p w:rsidR="0063536F" w:rsidRDefault="003431CE">
            <w:pPr>
              <w:spacing w:after="0"/>
              <w:rPr>
                <w:sz w:val="22"/>
                <w:szCs w:val="22"/>
              </w:rPr>
            </w:pPr>
            <w:r>
              <w:rPr>
                <w:sz w:val="22"/>
                <w:szCs w:val="22"/>
              </w:rPr>
              <w:t>Все работы, связанные с реконструкцией существующих сетей и сооружений на них согласовать с балансодержателем.</w:t>
            </w:r>
          </w:p>
        </w:tc>
      </w:tr>
      <w:tr w:rsidR="0063536F">
        <w:trPr>
          <w:trHeight w:val="416"/>
        </w:trPr>
        <w:tc>
          <w:tcPr>
            <w:tcW w:w="3653" w:type="dxa"/>
          </w:tcPr>
          <w:p w:rsidR="0063536F" w:rsidRDefault="003431CE">
            <w:pPr>
              <w:rPr>
                <w:sz w:val="22"/>
                <w:szCs w:val="22"/>
              </w:rPr>
            </w:pPr>
            <w:r>
              <w:rPr>
                <w:sz w:val="22"/>
                <w:szCs w:val="22"/>
              </w:rPr>
              <w:t>28. Контрольная информация</w:t>
            </w:r>
          </w:p>
        </w:tc>
        <w:tc>
          <w:tcPr>
            <w:tcW w:w="6660" w:type="dxa"/>
          </w:tcPr>
          <w:p w:rsidR="0063536F" w:rsidRDefault="003431CE">
            <w:pPr>
              <w:tabs>
                <w:tab w:val="left" w:pos="3686"/>
                <w:tab w:val="left" w:pos="3969"/>
              </w:tabs>
              <w:spacing w:after="0"/>
              <w:jc w:val="both"/>
              <w:rPr>
                <w:sz w:val="22"/>
                <w:szCs w:val="22"/>
              </w:rPr>
            </w:pPr>
            <w:r>
              <w:rPr>
                <w:sz w:val="22"/>
                <w:szCs w:val="22"/>
              </w:rPr>
              <w:t xml:space="preserve">Центр ответственности за договор: </w:t>
            </w:r>
          </w:p>
          <w:p w:rsidR="0063536F" w:rsidRDefault="003431CE">
            <w:pPr>
              <w:tabs>
                <w:tab w:val="left" w:pos="3686"/>
                <w:tab w:val="left" w:pos="3969"/>
              </w:tabs>
              <w:spacing w:after="0"/>
              <w:jc w:val="both"/>
              <w:rPr>
                <w:sz w:val="22"/>
                <w:szCs w:val="22"/>
              </w:rPr>
            </w:pPr>
            <w:r>
              <w:rPr>
                <w:sz w:val="22"/>
                <w:szCs w:val="22"/>
              </w:rPr>
              <w:t>Начальник ОПР</w:t>
            </w:r>
          </w:p>
          <w:p w:rsidR="0063536F" w:rsidRDefault="003431CE">
            <w:pPr>
              <w:tabs>
                <w:tab w:val="left" w:pos="3686"/>
                <w:tab w:val="left" w:pos="3969"/>
              </w:tabs>
              <w:spacing w:after="0"/>
              <w:jc w:val="both"/>
              <w:rPr>
                <w:sz w:val="22"/>
                <w:szCs w:val="22"/>
              </w:rPr>
            </w:pPr>
            <w:proofErr w:type="spellStart"/>
            <w:r>
              <w:rPr>
                <w:sz w:val="22"/>
                <w:szCs w:val="22"/>
              </w:rPr>
              <w:t>Моховикова</w:t>
            </w:r>
            <w:proofErr w:type="spellEnd"/>
            <w:r>
              <w:rPr>
                <w:sz w:val="22"/>
                <w:szCs w:val="22"/>
              </w:rPr>
              <w:t xml:space="preserve"> Е.Н.</w:t>
            </w:r>
          </w:p>
          <w:p w:rsidR="0063536F" w:rsidRDefault="003431CE">
            <w:pPr>
              <w:tabs>
                <w:tab w:val="left" w:pos="3686"/>
                <w:tab w:val="left" w:pos="3969"/>
              </w:tabs>
              <w:spacing w:after="0"/>
              <w:jc w:val="both"/>
              <w:rPr>
                <w:sz w:val="22"/>
                <w:szCs w:val="22"/>
              </w:rPr>
            </w:pPr>
            <w:r>
              <w:rPr>
                <w:sz w:val="22"/>
                <w:szCs w:val="22"/>
              </w:rPr>
              <w:lastRenderedPageBreak/>
              <w:t>тел. +</w:t>
            </w:r>
            <w:r>
              <w:rPr>
                <w:rFonts w:eastAsia="Helv"/>
                <w:color w:val="000000"/>
                <w:sz w:val="22"/>
                <w:szCs w:val="22"/>
              </w:rPr>
              <w:t>7 (3424) 255-389 (3382)</w:t>
            </w:r>
          </w:p>
          <w:p w:rsidR="0063536F" w:rsidRDefault="003431CE">
            <w:pPr>
              <w:tabs>
                <w:tab w:val="left" w:pos="3686"/>
                <w:tab w:val="left" w:pos="3969"/>
              </w:tabs>
              <w:jc w:val="both"/>
              <w:rPr>
                <w:rFonts w:eastAsia="Helv"/>
                <w:color w:val="000000"/>
                <w:sz w:val="22"/>
                <w:szCs w:val="22"/>
              </w:rPr>
            </w:pPr>
            <w:proofErr w:type="spellStart"/>
            <w:r>
              <w:rPr>
                <w:sz w:val="22"/>
                <w:szCs w:val="22"/>
              </w:rPr>
              <w:t>элект</w:t>
            </w:r>
            <w:proofErr w:type="spellEnd"/>
            <w:r>
              <w:rPr>
                <w:sz w:val="22"/>
                <w:szCs w:val="22"/>
              </w:rPr>
              <w:t xml:space="preserve">: </w:t>
            </w:r>
            <w:hyperlink r:id="rId12" w:history="1">
              <w:r>
                <w:rPr>
                  <w:rStyle w:val="aff2"/>
                  <w:rFonts w:eastAsia="Helv"/>
                  <w:color w:val="auto"/>
                  <w:sz w:val="22"/>
                  <w:szCs w:val="22"/>
                  <w:u w:val="none"/>
                </w:rPr>
                <w:t>mohovikova_en@bervk.ru</w:t>
              </w:r>
            </w:hyperlink>
          </w:p>
        </w:tc>
      </w:tr>
    </w:tbl>
    <w:p w:rsidR="0063536F" w:rsidRDefault="003431CE">
      <w:pPr>
        <w:pageBreakBefore/>
        <w:tabs>
          <w:tab w:val="left" w:pos="851"/>
          <w:tab w:val="left" w:pos="1287"/>
        </w:tabs>
        <w:jc w:val="right"/>
        <w:rPr>
          <w:sz w:val="22"/>
          <w:szCs w:val="22"/>
        </w:rPr>
      </w:pPr>
      <w:r>
        <w:rPr>
          <w:sz w:val="22"/>
          <w:szCs w:val="22"/>
        </w:rPr>
        <w:lastRenderedPageBreak/>
        <w:t>Приложение № 1</w:t>
      </w:r>
    </w:p>
    <w:p w:rsidR="0063536F" w:rsidRDefault="003431CE">
      <w:pPr>
        <w:tabs>
          <w:tab w:val="left" w:pos="851"/>
          <w:tab w:val="left" w:pos="1287"/>
        </w:tabs>
        <w:jc w:val="right"/>
        <w:rPr>
          <w:sz w:val="22"/>
          <w:szCs w:val="22"/>
        </w:rPr>
      </w:pPr>
      <w:r>
        <w:rPr>
          <w:sz w:val="22"/>
          <w:szCs w:val="22"/>
        </w:rPr>
        <w:t>к техническому заданию</w:t>
      </w:r>
    </w:p>
    <w:p w:rsidR="0063536F" w:rsidRDefault="0063536F">
      <w:pPr>
        <w:rPr>
          <w:b/>
          <w:sz w:val="22"/>
          <w:szCs w:val="22"/>
        </w:rPr>
      </w:pPr>
    </w:p>
    <w:p w:rsidR="0063536F" w:rsidRDefault="003431CE">
      <w:pPr>
        <w:jc w:val="center"/>
        <w:rPr>
          <w:b/>
          <w:sz w:val="22"/>
          <w:szCs w:val="22"/>
        </w:rPr>
      </w:pPr>
      <w:r>
        <w:rPr>
          <w:b/>
          <w:sz w:val="22"/>
          <w:szCs w:val="22"/>
        </w:rPr>
        <w:t xml:space="preserve">Требования </w:t>
      </w:r>
      <w:r>
        <w:rPr>
          <w:b/>
          <w:sz w:val="22"/>
          <w:szCs w:val="22"/>
        </w:rPr>
        <w:br/>
      </w:r>
      <w:r>
        <w:rPr>
          <w:b/>
          <w:spacing w:val="-7"/>
          <w:sz w:val="22"/>
          <w:szCs w:val="22"/>
        </w:rPr>
        <w:t>по утилизации (захоронению)</w:t>
      </w:r>
      <w:r>
        <w:rPr>
          <w:b/>
          <w:sz w:val="22"/>
          <w:szCs w:val="22"/>
        </w:rPr>
        <w:t xml:space="preserve"> отходов </w:t>
      </w:r>
    </w:p>
    <w:p w:rsidR="0063536F" w:rsidRDefault="0063536F">
      <w:pPr>
        <w:autoSpaceDE w:val="0"/>
        <w:autoSpaceDN w:val="0"/>
        <w:adjustRightInd w:val="0"/>
        <w:jc w:val="both"/>
        <w:rPr>
          <w:sz w:val="22"/>
          <w:szCs w:val="22"/>
        </w:rPr>
      </w:pPr>
    </w:p>
    <w:p w:rsidR="0063536F" w:rsidRDefault="003431CE">
      <w:pPr>
        <w:autoSpaceDE w:val="0"/>
        <w:autoSpaceDN w:val="0"/>
        <w:adjustRightInd w:val="0"/>
        <w:jc w:val="both"/>
        <w:rPr>
          <w:sz w:val="22"/>
          <w:szCs w:val="22"/>
        </w:rPr>
      </w:pPr>
      <w:r>
        <w:rPr>
          <w:sz w:val="22"/>
          <w:szCs w:val="22"/>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 xml:space="preserve">Хранение отходов осуществлять в соответствии с требованиями санитарного и природоохранного законодательства РФ. </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63536F">
        <w:trPr>
          <w:cantSplit/>
        </w:trPr>
        <w:tc>
          <w:tcPr>
            <w:tcW w:w="2429" w:type="dxa"/>
            <w:shd w:val="clear" w:color="auto" w:fill="auto"/>
          </w:tcPr>
          <w:p w:rsidR="0063536F" w:rsidRDefault="003431CE">
            <w:pPr>
              <w:tabs>
                <w:tab w:val="left" w:pos="426"/>
              </w:tabs>
              <w:jc w:val="center"/>
              <w:rPr>
                <w:iCs/>
                <w:sz w:val="22"/>
                <w:szCs w:val="22"/>
              </w:rPr>
            </w:pPr>
            <w:r>
              <w:rPr>
                <w:iCs/>
                <w:sz w:val="22"/>
                <w:szCs w:val="22"/>
              </w:rPr>
              <w:t>Наименование отхода</w:t>
            </w:r>
          </w:p>
        </w:tc>
        <w:tc>
          <w:tcPr>
            <w:tcW w:w="7210" w:type="dxa"/>
            <w:shd w:val="clear" w:color="auto" w:fill="auto"/>
          </w:tcPr>
          <w:p w:rsidR="0063536F" w:rsidRDefault="003431CE">
            <w:pPr>
              <w:tabs>
                <w:tab w:val="left" w:pos="426"/>
              </w:tabs>
              <w:jc w:val="center"/>
              <w:rPr>
                <w:iCs/>
                <w:sz w:val="22"/>
                <w:szCs w:val="22"/>
              </w:rPr>
            </w:pPr>
            <w:r>
              <w:rPr>
                <w:iCs/>
                <w:sz w:val="22"/>
                <w:szCs w:val="22"/>
              </w:rPr>
              <w:t>Требования к сбору и временному хранению отходов</w:t>
            </w:r>
          </w:p>
        </w:tc>
      </w:tr>
      <w:tr w:rsidR="0063536F">
        <w:trPr>
          <w:cantSplit/>
        </w:trPr>
        <w:tc>
          <w:tcPr>
            <w:tcW w:w="2429" w:type="dxa"/>
            <w:shd w:val="clear" w:color="auto" w:fill="auto"/>
          </w:tcPr>
          <w:p w:rsidR="0063536F" w:rsidRDefault="003431CE">
            <w:pPr>
              <w:rPr>
                <w:iCs/>
                <w:sz w:val="22"/>
                <w:szCs w:val="22"/>
              </w:rPr>
            </w:pPr>
            <w:r>
              <w:rPr>
                <w:iCs/>
                <w:sz w:val="22"/>
                <w:szCs w:val="22"/>
              </w:rPr>
              <w:t>Твердые бытовые отходы</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Мусор от уборки территории (смет с территории)</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Лампы люминесцентные отработанные</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герметичной закрытой (на замок) ёмкости.</w:t>
            </w:r>
          </w:p>
          <w:p w:rsidR="0063536F" w:rsidRDefault="003431CE">
            <w:pPr>
              <w:tabs>
                <w:tab w:val="left" w:pos="426"/>
              </w:tabs>
              <w:ind w:hanging="19"/>
              <w:rPr>
                <w:iCs/>
                <w:sz w:val="22"/>
                <w:szCs w:val="22"/>
              </w:rPr>
            </w:pPr>
            <w:r>
              <w:rPr>
                <w:iCs/>
                <w:sz w:val="22"/>
                <w:szCs w:val="22"/>
              </w:rPr>
              <w:t xml:space="preserve">Герметичность должна быть подтверждена соответствующим документом (акт испытаний на герметичность, паспорт ёмкости). </w:t>
            </w:r>
          </w:p>
          <w:p w:rsidR="0063536F" w:rsidRDefault="003431CE">
            <w:pPr>
              <w:tabs>
                <w:tab w:val="left" w:pos="426"/>
              </w:tabs>
              <w:ind w:hanging="19"/>
              <w:rPr>
                <w:iCs/>
                <w:sz w:val="22"/>
                <w:szCs w:val="22"/>
              </w:rPr>
            </w:pPr>
            <w:r>
              <w:rPr>
                <w:iCs/>
                <w:sz w:val="22"/>
                <w:szCs w:val="22"/>
              </w:rPr>
              <w:t>Ёмкость может размещаться в помещении с бетонным полом, либо на улице.</w:t>
            </w:r>
          </w:p>
          <w:p w:rsidR="0063536F" w:rsidRDefault="003431CE">
            <w:pPr>
              <w:tabs>
                <w:tab w:val="left" w:pos="426"/>
              </w:tabs>
              <w:rPr>
                <w:iCs/>
                <w:sz w:val="22"/>
                <w:szCs w:val="22"/>
              </w:rPr>
            </w:pPr>
            <w:r>
              <w:rPr>
                <w:iCs/>
                <w:sz w:val="22"/>
                <w:szCs w:val="22"/>
              </w:rPr>
              <w:t xml:space="preserve">При размещении ёмкости на улице должна быть предусмотрена искусственная площадка с водонепроницаемой поверхностью. </w:t>
            </w:r>
          </w:p>
        </w:tc>
      </w:tr>
      <w:tr w:rsidR="0063536F">
        <w:trPr>
          <w:cantSplit/>
        </w:trPr>
        <w:tc>
          <w:tcPr>
            <w:tcW w:w="2429" w:type="dxa"/>
            <w:shd w:val="clear" w:color="auto" w:fill="auto"/>
          </w:tcPr>
          <w:p w:rsidR="0063536F" w:rsidRDefault="003431CE">
            <w:pPr>
              <w:rPr>
                <w:iCs/>
                <w:sz w:val="22"/>
                <w:szCs w:val="22"/>
              </w:rPr>
            </w:pPr>
            <w:r>
              <w:rPr>
                <w:iCs/>
                <w:sz w:val="22"/>
                <w:szCs w:val="22"/>
              </w:rPr>
              <w:t>Мусор строительный</w:t>
            </w:r>
          </w:p>
        </w:tc>
        <w:tc>
          <w:tcPr>
            <w:tcW w:w="7210" w:type="dxa"/>
            <w:shd w:val="clear" w:color="auto" w:fill="auto"/>
          </w:tcPr>
          <w:p w:rsidR="0063536F" w:rsidRDefault="003431CE">
            <w:pPr>
              <w:tabs>
                <w:tab w:val="left" w:pos="426"/>
              </w:tabs>
              <w:rPr>
                <w:iCs/>
                <w:sz w:val="22"/>
                <w:szCs w:val="22"/>
              </w:rPr>
            </w:pPr>
            <w:r>
              <w:rPr>
                <w:iCs/>
                <w:sz w:val="22"/>
                <w:szCs w:val="22"/>
              </w:rPr>
              <w:t xml:space="preserve">Мелкодисперсный – сбор и хранение в металлических контейнерах с крышками. </w:t>
            </w:r>
          </w:p>
          <w:p w:rsidR="0063536F" w:rsidRDefault="003431CE">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p w:rsidR="0063536F" w:rsidRDefault="003431CE">
            <w:pPr>
              <w:tabs>
                <w:tab w:val="left" w:pos="426"/>
              </w:tabs>
              <w:rPr>
                <w:iCs/>
                <w:sz w:val="22"/>
                <w:szCs w:val="22"/>
              </w:rPr>
            </w:pPr>
            <w:proofErr w:type="spellStart"/>
            <w:r>
              <w:rPr>
                <w:iCs/>
                <w:sz w:val="22"/>
                <w:szCs w:val="22"/>
              </w:rPr>
              <w:t>Крупнофракционный</w:t>
            </w:r>
            <w:proofErr w:type="spellEnd"/>
            <w:r>
              <w:rPr>
                <w:iCs/>
                <w:sz w:val="22"/>
                <w:szCs w:val="22"/>
              </w:rPr>
              <w:t xml:space="preserve"> – сбор и хранение 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lastRenderedPageBreak/>
              <w:t>Ветошь, опилки загрязненная маслами (обтирочный материал)</w:t>
            </w:r>
          </w:p>
        </w:tc>
        <w:tc>
          <w:tcPr>
            <w:tcW w:w="7210" w:type="dxa"/>
            <w:shd w:val="clear" w:color="auto" w:fill="auto"/>
          </w:tcPr>
          <w:p w:rsidR="0063536F" w:rsidRDefault="003431CE">
            <w:pPr>
              <w:tabs>
                <w:tab w:val="left" w:pos="426"/>
              </w:tabs>
              <w:rPr>
                <w:iCs/>
                <w:sz w:val="22"/>
                <w:szCs w:val="22"/>
              </w:rPr>
            </w:pPr>
            <w:r>
              <w:rPr>
                <w:iCs/>
                <w:sz w:val="22"/>
                <w:szCs w:val="22"/>
              </w:rPr>
              <w:t xml:space="preserve">Сбор и хранение в закрытой ёмкости (контейнер, бочка, мешок) отдельно от других отходов. Ёмкость может располагаться в помещении с бетонным полом.  </w:t>
            </w:r>
          </w:p>
          <w:p w:rsidR="0063536F" w:rsidRDefault="003431CE">
            <w:pPr>
              <w:tabs>
                <w:tab w:val="left" w:pos="426"/>
              </w:tabs>
              <w:rPr>
                <w:iCs/>
                <w:sz w:val="22"/>
                <w:szCs w:val="22"/>
              </w:rPr>
            </w:pPr>
            <w:r>
              <w:rPr>
                <w:iCs/>
                <w:sz w:val="22"/>
                <w:szCs w:val="22"/>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Древесные отходы, опилки древесные и древесная пыль</w:t>
            </w:r>
          </w:p>
          <w:p w:rsidR="0063536F" w:rsidRDefault="0063536F">
            <w:pPr>
              <w:tabs>
                <w:tab w:val="left" w:pos="426"/>
              </w:tabs>
              <w:rPr>
                <w:iCs/>
                <w:sz w:val="22"/>
                <w:szCs w:val="22"/>
              </w:rPr>
            </w:pPr>
          </w:p>
        </w:tc>
        <w:tc>
          <w:tcPr>
            <w:tcW w:w="7210" w:type="dxa"/>
            <w:shd w:val="clear" w:color="auto" w:fill="auto"/>
          </w:tcPr>
          <w:p w:rsidR="0063536F" w:rsidRDefault="003431CE">
            <w:pPr>
              <w:tabs>
                <w:tab w:val="left" w:pos="426"/>
              </w:tabs>
              <w:ind w:hanging="19"/>
              <w:rPr>
                <w:iCs/>
                <w:sz w:val="22"/>
                <w:szCs w:val="22"/>
              </w:rPr>
            </w:pPr>
            <w:r>
              <w:rPr>
                <w:iCs/>
                <w:sz w:val="22"/>
                <w:szCs w:val="22"/>
              </w:rPr>
              <w:t>Опил и пыль – в закрытой ёмкости (контейнер, бочка, мешок). Ёмкость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rsidR="0063536F" w:rsidRDefault="003431CE">
            <w:pPr>
              <w:tabs>
                <w:tab w:val="left" w:pos="426"/>
              </w:tabs>
              <w:ind w:hanging="19"/>
              <w:rPr>
                <w:iCs/>
                <w:sz w:val="22"/>
                <w:szCs w:val="22"/>
              </w:rPr>
            </w:pPr>
            <w:r>
              <w:rPr>
                <w:iCs/>
                <w:sz w:val="22"/>
                <w:szCs w:val="22"/>
              </w:rPr>
              <w:t>Древесные кусковые отходы – в закрытой ёмкости (контейнер, бочка, мешок) или навалом на искусственной площадке с водонепроницаемой поверхностью и укрытием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Лом черных и цветных металлов</w:t>
            </w:r>
          </w:p>
        </w:tc>
        <w:tc>
          <w:tcPr>
            <w:tcW w:w="7210" w:type="dxa"/>
            <w:shd w:val="clear" w:color="auto" w:fill="auto"/>
          </w:tcPr>
          <w:p w:rsidR="0063536F" w:rsidRDefault="003431CE">
            <w:pPr>
              <w:tabs>
                <w:tab w:val="left" w:pos="426"/>
              </w:tabs>
              <w:rPr>
                <w:iCs/>
                <w:sz w:val="22"/>
                <w:szCs w:val="22"/>
              </w:rPr>
            </w:pPr>
            <w:r>
              <w:rPr>
                <w:iCs/>
                <w:sz w:val="22"/>
                <w:szCs w:val="22"/>
              </w:rPr>
              <w:t xml:space="preserve">Крупный металлолом – навалом на искусственной площадке с водонепроницаемой поверхностью, имеющей укрытие от атмосферных осадков. </w:t>
            </w:r>
          </w:p>
          <w:p w:rsidR="0063536F" w:rsidRDefault="003431CE">
            <w:pPr>
              <w:tabs>
                <w:tab w:val="left" w:pos="426"/>
              </w:tabs>
              <w:rPr>
                <w:iCs/>
                <w:sz w:val="22"/>
                <w:szCs w:val="22"/>
              </w:rPr>
            </w:pPr>
            <w:r>
              <w:rPr>
                <w:iCs/>
                <w:sz w:val="22"/>
                <w:szCs w:val="22"/>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63536F">
        <w:trPr>
          <w:cantSplit/>
        </w:trPr>
        <w:tc>
          <w:tcPr>
            <w:tcW w:w="2429" w:type="dxa"/>
            <w:shd w:val="clear" w:color="auto" w:fill="auto"/>
          </w:tcPr>
          <w:p w:rsidR="0063536F" w:rsidRDefault="003431CE">
            <w:pPr>
              <w:rPr>
                <w:iCs/>
                <w:sz w:val="22"/>
                <w:szCs w:val="22"/>
              </w:rPr>
            </w:pPr>
            <w:r>
              <w:rPr>
                <w:iCs/>
                <w:sz w:val="22"/>
                <w:szCs w:val="22"/>
              </w:rPr>
              <w:t>Стружка черных металлов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металлических контейнерах с крышками.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Грунт, образовавшийся при проведении землеройных работ (загрязненный и незагрязненный)</w:t>
            </w: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Отходы асфальтобетона</w:t>
            </w:r>
          </w:p>
          <w:p w:rsidR="0063536F" w:rsidRDefault="0063536F">
            <w:pPr>
              <w:rPr>
                <w:iCs/>
                <w:sz w:val="22"/>
                <w:szCs w:val="22"/>
              </w:rPr>
            </w:pPr>
          </w:p>
        </w:tc>
        <w:tc>
          <w:tcPr>
            <w:tcW w:w="7210" w:type="dxa"/>
            <w:shd w:val="clear" w:color="auto" w:fill="auto"/>
          </w:tcPr>
          <w:p w:rsidR="0063536F" w:rsidRDefault="003431CE">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63536F">
        <w:trPr>
          <w:cantSplit/>
        </w:trPr>
        <w:tc>
          <w:tcPr>
            <w:tcW w:w="2429" w:type="dxa"/>
            <w:shd w:val="clear" w:color="auto" w:fill="auto"/>
          </w:tcPr>
          <w:p w:rsidR="0063536F" w:rsidRDefault="003431CE">
            <w:pPr>
              <w:rPr>
                <w:iCs/>
                <w:sz w:val="22"/>
                <w:szCs w:val="22"/>
              </w:rPr>
            </w:pPr>
            <w:r>
              <w:rPr>
                <w:iCs/>
                <w:sz w:val="22"/>
                <w:szCs w:val="22"/>
              </w:rPr>
              <w:t>Абразивные круги отработанные и лом абразивных кругов</w:t>
            </w:r>
          </w:p>
        </w:tc>
        <w:tc>
          <w:tcPr>
            <w:tcW w:w="7210" w:type="dxa"/>
            <w:shd w:val="clear" w:color="auto" w:fill="auto"/>
          </w:tcPr>
          <w:p w:rsidR="0063536F" w:rsidRDefault="003431CE">
            <w:pPr>
              <w:tabs>
                <w:tab w:val="left" w:pos="426"/>
              </w:tabs>
              <w:rPr>
                <w:iCs/>
                <w:sz w:val="22"/>
                <w:szCs w:val="22"/>
              </w:rPr>
            </w:pPr>
            <w:r>
              <w:rPr>
                <w:iCs/>
                <w:sz w:val="22"/>
                <w:szCs w:val="22"/>
              </w:rPr>
              <w:t>Сбор и хранение в металлическом контейнере с крышкой. Контейнер может располагаться в помещении с бетонным полом,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63536F">
        <w:trPr>
          <w:cantSplit/>
        </w:trPr>
        <w:tc>
          <w:tcPr>
            <w:tcW w:w="2429" w:type="dxa"/>
            <w:shd w:val="clear" w:color="auto" w:fill="auto"/>
          </w:tcPr>
          <w:p w:rsidR="0063536F" w:rsidRDefault="003431CE">
            <w:pPr>
              <w:rPr>
                <w:iCs/>
                <w:sz w:val="22"/>
                <w:szCs w:val="22"/>
              </w:rPr>
            </w:pPr>
            <w:r>
              <w:rPr>
                <w:iCs/>
                <w:sz w:val="22"/>
                <w:szCs w:val="22"/>
              </w:rPr>
              <w:t>Остатки и огарки стальных сварочных электродов</w:t>
            </w:r>
          </w:p>
        </w:tc>
        <w:tc>
          <w:tcPr>
            <w:tcW w:w="7210" w:type="dxa"/>
            <w:shd w:val="clear" w:color="auto" w:fill="auto"/>
          </w:tcPr>
          <w:p w:rsidR="0063536F" w:rsidRDefault="003431CE">
            <w:pPr>
              <w:tabs>
                <w:tab w:val="left" w:pos="426"/>
              </w:tabs>
              <w:ind w:hanging="19"/>
              <w:rPr>
                <w:iCs/>
                <w:sz w:val="22"/>
                <w:szCs w:val="22"/>
              </w:rPr>
            </w:pPr>
            <w:r>
              <w:rPr>
                <w:iCs/>
                <w:sz w:val="22"/>
                <w:szCs w:val="22"/>
              </w:rPr>
              <w:t>Сбор и хранение в металлическом контейнере с крышкой. Контейнер может располагаться в помещении, либо на улице.</w:t>
            </w:r>
          </w:p>
          <w:p w:rsidR="0063536F" w:rsidRDefault="003431CE">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bl>
    <w:p w:rsidR="0063536F" w:rsidRDefault="0063536F">
      <w:pPr>
        <w:tabs>
          <w:tab w:val="left" w:pos="851"/>
        </w:tabs>
        <w:autoSpaceDE w:val="0"/>
        <w:autoSpaceDN w:val="0"/>
        <w:adjustRightInd w:val="0"/>
        <w:jc w:val="both"/>
        <w:rPr>
          <w:sz w:val="22"/>
          <w:szCs w:val="22"/>
        </w:rPr>
      </w:pP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lastRenderedPageBreak/>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2"/>
          <w:szCs w:val="22"/>
          <w:lang w:eastAsia="en-US"/>
        </w:rPr>
        <w:t>п.п</w:t>
      </w:r>
      <w:proofErr w:type="spellEnd"/>
      <w:r>
        <w:rPr>
          <w:rFonts w:eastAsia="Calibri"/>
          <w:sz w:val="22"/>
          <w:szCs w:val="22"/>
          <w:lang w:eastAsia="en-US"/>
        </w:rPr>
        <w:t>. 3.6., 3.7. СанПиН 2.1.7.1322-03. 2.1.7. «Почва. Очистка населённых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утверждённых Постановлением Главного государственного санитарного врача РФ от 30.04.2003 N 80.</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Обустройство объектов для хранения отходов является обязанностью Подрядчика.</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Предельный срок хранения отходов составляет – не более 6 месяцев.</w:t>
      </w:r>
    </w:p>
    <w:p w:rsidR="0063536F" w:rsidRDefault="003431CE">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Срок хранения определяется с учётом вместимости объекта хранения и недопустимости переполнения объекта.</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Металлолом, полученный при производстве СМР в результате демонтажа оборудования, сетей и сооружений, передаётся Заказчику в полном объёме.</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rsidR="0063536F" w:rsidRDefault="003431CE">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Обязанность внесения платы за размещение отходов, образующихся при производстве работ, возлагается на Подрядчика.</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157"/>
          <w:tab w:val="right" w:pos="9781"/>
        </w:tabs>
        <w:rPr>
          <w:bCs/>
          <w:iCs/>
          <w:sz w:val="22"/>
          <w:szCs w:val="22"/>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3431CE">
      <w:pPr>
        <w:tabs>
          <w:tab w:val="left" w:pos="851"/>
          <w:tab w:val="left" w:pos="1287"/>
        </w:tabs>
        <w:jc w:val="right"/>
      </w:pPr>
      <w:r>
        <w:rPr>
          <w:sz w:val="20"/>
          <w:szCs w:val="20"/>
        </w:rPr>
        <w:lastRenderedPageBreak/>
        <w:t xml:space="preserve">                     Приложение № 2</w:t>
      </w:r>
    </w:p>
    <w:p w:rsidR="0063536F" w:rsidRDefault="003431CE">
      <w:pPr>
        <w:tabs>
          <w:tab w:val="left" w:pos="851"/>
          <w:tab w:val="left" w:pos="1287"/>
        </w:tabs>
        <w:jc w:val="right"/>
      </w:pPr>
      <w:r>
        <w:rPr>
          <w:sz w:val="20"/>
          <w:szCs w:val="20"/>
        </w:rPr>
        <w:t>к техническому заданию</w:t>
      </w:r>
    </w:p>
    <w:p w:rsidR="0063536F" w:rsidRDefault="0063536F">
      <w:pPr>
        <w:tabs>
          <w:tab w:val="left" w:pos="851"/>
          <w:tab w:val="left" w:pos="1287"/>
        </w:tabs>
        <w:spacing w:before="120"/>
        <w:jc w:val="both"/>
        <w:rPr>
          <w:sz w:val="20"/>
          <w:szCs w:val="20"/>
        </w:rPr>
      </w:pPr>
    </w:p>
    <w:p w:rsidR="0063536F" w:rsidRPr="00545969" w:rsidRDefault="003431CE">
      <w:pPr>
        <w:tabs>
          <w:tab w:val="left" w:pos="851"/>
          <w:tab w:val="left" w:pos="1287"/>
        </w:tabs>
        <w:spacing w:after="0"/>
        <w:jc w:val="center"/>
        <w:rPr>
          <w:sz w:val="22"/>
          <w:szCs w:val="22"/>
        </w:rPr>
      </w:pPr>
      <w:r w:rsidRPr="00545969">
        <w:rPr>
          <w:b/>
          <w:sz w:val="22"/>
          <w:szCs w:val="22"/>
        </w:rPr>
        <w:t>РЕЕСТР</w:t>
      </w:r>
    </w:p>
    <w:p w:rsidR="00545969" w:rsidRPr="00E52145" w:rsidRDefault="003431CE" w:rsidP="00E52145">
      <w:pPr>
        <w:tabs>
          <w:tab w:val="left" w:pos="851"/>
          <w:tab w:val="left" w:pos="1287"/>
        </w:tabs>
        <w:spacing w:after="0"/>
        <w:ind w:left="360"/>
        <w:jc w:val="center"/>
        <w:rPr>
          <w:b/>
          <w:sz w:val="22"/>
          <w:szCs w:val="22"/>
        </w:rPr>
      </w:pPr>
      <w:r w:rsidRPr="00545969">
        <w:rPr>
          <w:b/>
          <w:sz w:val="22"/>
          <w:szCs w:val="22"/>
        </w:rPr>
        <w:t xml:space="preserve">исполнительной документации </w:t>
      </w:r>
    </w:p>
    <w:p w:rsidR="00545969" w:rsidRPr="00545969" w:rsidRDefault="00545969" w:rsidP="00545969">
      <w:pPr>
        <w:tabs>
          <w:tab w:val="left" w:pos="851"/>
          <w:tab w:val="left" w:pos="1287"/>
        </w:tabs>
        <w:spacing w:after="0"/>
        <w:rPr>
          <w:sz w:val="22"/>
          <w:szCs w:val="22"/>
        </w:rPr>
      </w:pPr>
      <w:r w:rsidRPr="00545969">
        <w:rPr>
          <w:sz w:val="22"/>
          <w:szCs w:val="22"/>
        </w:rPr>
        <w:t>1.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45969" w:rsidRPr="00E52145" w:rsidRDefault="00545969" w:rsidP="00545969">
      <w:pPr>
        <w:tabs>
          <w:tab w:val="left" w:pos="851"/>
          <w:tab w:val="left" w:pos="1287"/>
        </w:tabs>
        <w:spacing w:after="0"/>
        <w:rPr>
          <w:sz w:val="22"/>
          <w:szCs w:val="22"/>
        </w:rPr>
      </w:pPr>
      <w:r>
        <w:rPr>
          <w:sz w:val="22"/>
          <w:szCs w:val="22"/>
        </w:rPr>
        <w:t xml:space="preserve">2. </w:t>
      </w:r>
      <w:r w:rsidRPr="00545969">
        <w:rPr>
          <w:sz w:val="22"/>
          <w:szCs w:val="22"/>
        </w:rPr>
        <w:t>Техническая документация предприятий – изготовителей (гарантийные талоны, инструкции, руководства по эксплуатации, информационные листы).</w:t>
      </w:r>
    </w:p>
    <w:p w:rsidR="0063536F" w:rsidRDefault="00E52145">
      <w:pPr>
        <w:spacing w:after="0"/>
        <w:rPr>
          <w:b/>
          <w:sz w:val="22"/>
          <w:szCs w:val="22"/>
        </w:rPr>
      </w:pPr>
      <w:r>
        <w:rPr>
          <w:sz w:val="22"/>
          <w:szCs w:val="22"/>
        </w:rPr>
        <w:t>3</w:t>
      </w:r>
      <w:r w:rsidR="003431CE">
        <w:rPr>
          <w:sz w:val="22"/>
          <w:szCs w:val="22"/>
        </w:rPr>
        <w:t>. 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63536F" w:rsidRDefault="00E52145">
      <w:pPr>
        <w:spacing w:after="0"/>
        <w:rPr>
          <w:b/>
          <w:sz w:val="22"/>
          <w:szCs w:val="22"/>
        </w:rPr>
      </w:pPr>
      <w:r>
        <w:rPr>
          <w:sz w:val="22"/>
          <w:szCs w:val="22"/>
        </w:rPr>
        <w:t>4</w:t>
      </w:r>
      <w:r w:rsidR="003431CE">
        <w:rPr>
          <w:sz w:val="22"/>
          <w:szCs w:val="22"/>
        </w:rPr>
        <w:t>. 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63536F" w:rsidRDefault="00E52145">
      <w:pPr>
        <w:spacing w:after="0"/>
        <w:rPr>
          <w:b/>
          <w:sz w:val="22"/>
          <w:szCs w:val="22"/>
        </w:rPr>
      </w:pPr>
      <w:r>
        <w:rPr>
          <w:sz w:val="22"/>
          <w:szCs w:val="22"/>
        </w:rPr>
        <w:t>5</w:t>
      </w:r>
      <w:r w:rsidR="003431CE">
        <w:rPr>
          <w:sz w:val="22"/>
          <w:szCs w:val="22"/>
        </w:rPr>
        <w:t>. Копии удостоверений лиц, ответственных за качество монтажа, проверку качества выполненных работ</w:t>
      </w:r>
    </w:p>
    <w:p w:rsidR="0063536F" w:rsidRDefault="00E52145">
      <w:pPr>
        <w:spacing w:after="0"/>
        <w:rPr>
          <w:b/>
          <w:sz w:val="22"/>
          <w:szCs w:val="22"/>
        </w:rPr>
      </w:pPr>
      <w:r>
        <w:rPr>
          <w:sz w:val="22"/>
          <w:szCs w:val="22"/>
        </w:rPr>
        <w:t>6</w:t>
      </w:r>
      <w:r w:rsidR="003431CE">
        <w:rPr>
          <w:sz w:val="22"/>
          <w:szCs w:val="22"/>
        </w:rPr>
        <w:t xml:space="preserve">. Копии приказов о назначении ответственных производителей работ, инженерно-технического надзора. </w:t>
      </w:r>
    </w:p>
    <w:p w:rsidR="0063536F" w:rsidRDefault="00E52145">
      <w:pPr>
        <w:spacing w:after="0"/>
        <w:rPr>
          <w:b/>
          <w:sz w:val="22"/>
          <w:szCs w:val="22"/>
        </w:rPr>
      </w:pPr>
      <w:r>
        <w:rPr>
          <w:sz w:val="22"/>
          <w:szCs w:val="22"/>
        </w:rPr>
        <w:t>7</w:t>
      </w:r>
      <w:r w:rsidR="003431CE">
        <w:rPr>
          <w:sz w:val="22"/>
          <w:szCs w:val="22"/>
        </w:rPr>
        <w:t>.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63536F" w:rsidRDefault="00E52145">
      <w:pPr>
        <w:spacing w:after="0"/>
        <w:rPr>
          <w:sz w:val="22"/>
          <w:szCs w:val="22"/>
        </w:rPr>
      </w:pPr>
      <w:r>
        <w:rPr>
          <w:sz w:val="22"/>
          <w:szCs w:val="22"/>
        </w:rPr>
        <w:t>8</w:t>
      </w:r>
      <w:r w:rsidR="003431CE">
        <w:rPr>
          <w:sz w:val="22"/>
          <w:szCs w:val="22"/>
        </w:rPr>
        <w:t>. Техническая документация предприятий – изготовителей (гарантийные талоны, инструкции, руководства по эксплуатации, информационные листы).</w:t>
      </w:r>
    </w:p>
    <w:p w:rsidR="00B73F80" w:rsidRPr="00B73F80" w:rsidRDefault="00E52145" w:rsidP="00B73F80">
      <w:pPr>
        <w:spacing w:after="0"/>
        <w:rPr>
          <w:sz w:val="22"/>
          <w:szCs w:val="22"/>
        </w:rPr>
      </w:pPr>
      <w:r>
        <w:rPr>
          <w:sz w:val="22"/>
          <w:szCs w:val="22"/>
        </w:rPr>
        <w:t>9</w:t>
      </w:r>
      <w:r w:rsidR="00B73F80">
        <w:rPr>
          <w:sz w:val="22"/>
          <w:szCs w:val="22"/>
        </w:rPr>
        <w:t>. Эксплуатационная документация</w:t>
      </w:r>
      <w:r w:rsidR="00B73F80" w:rsidRPr="00B73F80">
        <w:rPr>
          <w:sz w:val="22"/>
          <w:szCs w:val="22"/>
        </w:rPr>
        <w:t>:</w:t>
      </w:r>
    </w:p>
    <w:p w:rsidR="00B73F80" w:rsidRPr="00B73F80" w:rsidRDefault="00B73F80" w:rsidP="00B73F80">
      <w:pPr>
        <w:spacing w:after="0"/>
        <w:rPr>
          <w:sz w:val="22"/>
          <w:szCs w:val="22"/>
        </w:rPr>
      </w:pPr>
      <w:r w:rsidRPr="00B73F80">
        <w:rPr>
          <w:sz w:val="22"/>
          <w:szCs w:val="22"/>
        </w:rPr>
        <w:t xml:space="preserve">- инструкция </w:t>
      </w:r>
      <w:r>
        <w:rPr>
          <w:sz w:val="22"/>
          <w:szCs w:val="22"/>
        </w:rPr>
        <w:t>по монтажу оборудования</w:t>
      </w:r>
      <w:r w:rsidRPr="00B73F80">
        <w:rPr>
          <w:sz w:val="22"/>
          <w:szCs w:val="22"/>
        </w:rPr>
        <w:t>;</w:t>
      </w:r>
    </w:p>
    <w:p w:rsidR="00B73F80" w:rsidRPr="00B73F80" w:rsidRDefault="00B73F80" w:rsidP="00B73F80">
      <w:pPr>
        <w:spacing w:after="0"/>
        <w:rPr>
          <w:sz w:val="22"/>
          <w:szCs w:val="22"/>
        </w:rPr>
      </w:pPr>
      <w:r w:rsidRPr="00B73F80">
        <w:rPr>
          <w:sz w:val="22"/>
          <w:szCs w:val="22"/>
        </w:rPr>
        <w:t>-руководство по эк</w:t>
      </w:r>
      <w:r>
        <w:rPr>
          <w:sz w:val="22"/>
          <w:szCs w:val="22"/>
        </w:rPr>
        <w:t>сплуатации оборудования</w:t>
      </w:r>
      <w:r w:rsidRPr="00B73F80">
        <w:rPr>
          <w:sz w:val="22"/>
          <w:szCs w:val="22"/>
        </w:rPr>
        <w:t>;</w:t>
      </w:r>
    </w:p>
    <w:p w:rsidR="00B73F80" w:rsidRDefault="00B73F80" w:rsidP="00B73F80">
      <w:pPr>
        <w:spacing w:after="0"/>
        <w:rPr>
          <w:b/>
          <w:sz w:val="22"/>
          <w:szCs w:val="22"/>
        </w:rPr>
      </w:pPr>
      <w:r>
        <w:rPr>
          <w:sz w:val="22"/>
          <w:szCs w:val="22"/>
        </w:rPr>
        <w:t>-паспорта на оборудование</w:t>
      </w:r>
      <w:r w:rsidRPr="00B73F80">
        <w:rPr>
          <w:sz w:val="22"/>
          <w:szCs w:val="22"/>
        </w:rPr>
        <w:t>.</w:t>
      </w:r>
    </w:p>
    <w:p w:rsidR="0063536F" w:rsidRDefault="00E52145">
      <w:pPr>
        <w:spacing w:after="0"/>
        <w:rPr>
          <w:b/>
          <w:sz w:val="22"/>
          <w:szCs w:val="22"/>
        </w:rPr>
      </w:pPr>
      <w:r>
        <w:rPr>
          <w:sz w:val="22"/>
          <w:szCs w:val="22"/>
        </w:rPr>
        <w:t>10</w:t>
      </w:r>
      <w:r w:rsidR="003431CE">
        <w:rPr>
          <w:sz w:val="22"/>
          <w:szCs w:val="22"/>
        </w:rPr>
        <w:t>. Общий журнал работ.</w:t>
      </w:r>
    </w:p>
    <w:p w:rsidR="0063536F" w:rsidRDefault="00E52145">
      <w:pPr>
        <w:spacing w:after="0"/>
        <w:rPr>
          <w:b/>
          <w:sz w:val="22"/>
          <w:szCs w:val="22"/>
        </w:rPr>
      </w:pPr>
      <w:r>
        <w:rPr>
          <w:sz w:val="22"/>
          <w:szCs w:val="22"/>
        </w:rPr>
        <w:t>11</w:t>
      </w:r>
      <w:r w:rsidR="003431CE">
        <w:rPr>
          <w:sz w:val="22"/>
          <w:szCs w:val="22"/>
        </w:rPr>
        <w:t>. Специальные журналы работ.</w:t>
      </w:r>
    </w:p>
    <w:p w:rsidR="0063536F" w:rsidRDefault="00E52145">
      <w:pPr>
        <w:spacing w:after="0"/>
        <w:rPr>
          <w:b/>
          <w:sz w:val="22"/>
          <w:szCs w:val="22"/>
        </w:rPr>
      </w:pPr>
      <w:r>
        <w:rPr>
          <w:sz w:val="22"/>
          <w:szCs w:val="22"/>
        </w:rPr>
        <w:t>12</w:t>
      </w:r>
      <w:r w:rsidR="003431CE">
        <w:rPr>
          <w:sz w:val="22"/>
          <w:szCs w:val="22"/>
        </w:rPr>
        <w:t>. Акты об испытании сварных соединений.</w:t>
      </w:r>
    </w:p>
    <w:p w:rsidR="0063536F" w:rsidRDefault="00E52145">
      <w:pPr>
        <w:spacing w:after="0"/>
        <w:rPr>
          <w:sz w:val="22"/>
          <w:szCs w:val="22"/>
        </w:rPr>
      </w:pPr>
      <w:r>
        <w:rPr>
          <w:sz w:val="22"/>
          <w:szCs w:val="22"/>
        </w:rPr>
        <w:t>13</w:t>
      </w:r>
      <w:r w:rsidR="003431CE">
        <w:rPr>
          <w:sz w:val="22"/>
          <w:szCs w:val="22"/>
        </w:rPr>
        <w:t>. Акт выполненных работ, составленные по форме КС-2, КС-</w:t>
      </w:r>
      <w:r w:rsidR="00FC6919">
        <w:rPr>
          <w:sz w:val="22"/>
          <w:szCs w:val="22"/>
        </w:rPr>
        <w:t>3.</w:t>
      </w:r>
    </w:p>
    <w:p w:rsidR="00BB217D" w:rsidRDefault="00BB217D">
      <w:pPr>
        <w:spacing w:after="0"/>
        <w:rPr>
          <w:b/>
          <w:sz w:val="22"/>
          <w:szCs w:val="22"/>
        </w:rPr>
      </w:pPr>
      <w:r>
        <w:rPr>
          <w:sz w:val="22"/>
          <w:szCs w:val="22"/>
        </w:rPr>
        <w:t xml:space="preserve">14. </w:t>
      </w:r>
      <w:r w:rsidRPr="00BB217D">
        <w:rPr>
          <w:sz w:val="22"/>
          <w:szCs w:val="22"/>
        </w:rPr>
        <w:t>Акт приёмки законченного строительства объекта по форме КС-11.</w:t>
      </w: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p w:rsidR="0063536F" w:rsidRDefault="0063536F">
      <w:pPr>
        <w:tabs>
          <w:tab w:val="left" w:pos="851"/>
        </w:tabs>
        <w:autoSpaceDE w:val="0"/>
        <w:autoSpaceDN w:val="0"/>
        <w:adjustRightInd w:val="0"/>
        <w:contextualSpacing/>
        <w:jc w:val="both"/>
        <w:rPr>
          <w:rFonts w:eastAsia="Calibri"/>
          <w:sz w:val="22"/>
          <w:szCs w:val="22"/>
          <w:lang w:eastAsia="en-US"/>
        </w:rPr>
      </w:pPr>
    </w:p>
    <w:sectPr w:rsidR="0063536F">
      <w:type w:val="continuous"/>
      <w:pgSz w:w="11906" w:h="16838"/>
      <w:pgMar w:top="850" w:right="567"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horndale AMT">
    <w:altName w:val="Times New Roman"/>
    <w:charset w:val="CC"/>
    <w:family w:val="roman"/>
    <w:pitch w:val="default"/>
    <w:sig w:usb0="00000000"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84B79B"/>
    <w:multiLevelType w:val="singleLevel"/>
    <w:tmpl w:val="F984B79B"/>
    <w:lvl w:ilvl="0">
      <w:start w:val="11"/>
      <w:numFmt w:val="decimal"/>
      <w:suff w:val="space"/>
      <w:lvlText w:val="%1."/>
      <w:lvlJc w:val="left"/>
    </w:lvl>
  </w:abstractNum>
  <w:abstractNum w:abstractNumId="1">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B01041"/>
    <w:multiLevelType w:val="hybridMultilevel"/>
    <w:tmpl w:val="4CBE9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728075C"/>
    <w:multiLevelType w:val="multilevel"/>
    <w:tmpl w:val="1728075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F02AFF2"/>
    <w:multiLevelType w:val="singleLevel"/>
    <w:tmpl w:val="1F02AFF2"/>
    <w:lvl w:ilvl="0">
      <w:start w:val="1"/>
      <w:numFmt w:val="decimal"/>
      <w:suff w:val="space"/>
      <w:lvlText w:val="%1."/>
      <w:lvlJc w:val="left"/>
    </w:lvl>
  </w:abstractNum>
  <w:abstractNum w:abstractNumId="6">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7">
    <w:nsid w:val="3EC41761"/>
    <w:multiLevelType w:val="multilevel"/>
    <w:tmpl w:val="3EC4176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565AC589"/>
    <w:multiLevelType w:val="singleLevel"/>
    <w:tmpl w:val="565AC589"/>
    <w:lvl w:ilvl="0">
      <w:start w:val="1"/>
      <w:numFmt w:val="decimal"/>
      <w:suff w:val="space"/>
      <w:lvlText w:val="%1."/>
      <w:lvlJc w:val="left"/>
    </w:lvl>
  </w:abstractNum>
  <w:abstractNum w:abstractNumId="9">
    <w:nsid w:val="620C2137"/>
    <w:multiLevelType w:val="multilevel"/>
    <w:tmpl w:val="620C213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9"/>
  </w:num>
  <w:num w:numId="3">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10"/>
  </w:num>
  <w:num w:numId="7">
    <w:abstractNumId w:val="0"/>
  </w:num>
  <w:num w:numId="8">
    <w:abstractNumId w:val="8"/>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36FFF"/>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3E35"/>
    <w:rsid w:val="00084700"/>
    <w:rsid w:val="00085189"/>
    <w:rsid w:val="000856C8"/>
    <w:rsid w:val="000869D2"/>
    <w:rsid w:val="000906D5"/>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2E98"/>
    <w:rsid w:val="000D347E"/>
    <w:rsid w:val="000D58D1"/>
    <w:rsid w:val="000D7220"/>
    <w:rsid w:val="000E0ECF"/>
    <w:rsid w:val="000E0EE6"/>
    <w:rsid w:val="000F0AC4"/>
    <w:rsid w:val="000F227A"/>
    <w:rsid w:val="000F5E3C"/>
    <w:rsid w:val="000F67B8"/>
    <w:rsid w:val="000F6C62"/>
    <w:rsid w:val="001025E9"/>
    <w:rsid w:val="00105B45"/>
    <w:rsid w:val="001061A9"/>
    <w:rsid w:val="001077F3"/>
    <w:rsid w:val="0011028B"/>
    <w:rsid w:val="00110A47"/>
    <w:rsid w:val="001116C8"/>
    <w:rsid w:val="0011291B"/>
    <w:rsid w:val="0013253D"/>
    <w:rsid w:val="0013349A"/>
    <w:rsid w:val="001403CB"/>
    <w:rsid w:val="001422F2"/>
    <w:rsid w:val="00145B39"/>
    <w:rsid w:val="001465B0"/>
    <w:rsid w:val="00152946"/>
    <w:rsid w:val="00152CEA"/>
    <w:rsid w:val="00153A26"/>
    <w:rsid w:val="00154FFD"/>
    <w:rsid w:val="001621E5"/>
    <w:rsid w:val="00172772"/>
    <w:rsid w:val="00172A27"/>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56A2"/>
    <w:rsid w:val="001D61BC"/>
    <w:rsid w:val="001E07C0"/>
    <w:rsid w:val="001E2446"/>
    <w:rsid w:val="001E463F"/>
    <w:rsid w:val="001E4B37"/>
    <w:rsid w:val="001E58EA"/>
    <w:rsid w:val="001E7F45"/>
    <w:rsid w:val="001F0E8C"/>
    <w:rsid w:val="001F11FE"/>
    <w:rsid w:val="001F26E0"/>
    <w:rsid w:val="001F5276"/>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2270"/>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2595"/>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072F5"/>
    <w:rsid w:val="00313FA8"/>
    <w:rsid w:val="00317756"/>
    <w:rsid w:val="00320AA1"/>
    <w:rsid w:val="003213A9"/>
    <w:rsid w:val="00322BAA"/>
    <w:rsid w:val="0032333C"/>
    <w:rsid w:val="0032376A"/>
    <w:rsid w:val="003263B0"/>
    <w:rsid w:val="003336BA"/>
    <w:rsid w:val="003347BA"/>
    <w:rsid w:val="00335B5B"/>
    <w:rsid w:val="00342F3D"/>
    <w:rsid w:val="003431CE"/>
    <w:rsid w:val="003436E4"/>
    <w:rsid w:val="0034534E"/>
    <w:rsid w:val="00345F44"/>
    <w:rsid w:val="003502AA"/>
    <w:rsid w:val="00355838"/>
    <w:rsid w:val="00356ADC"/>
    <w:rsid w:val="00362C5C"/>
    <w:rsid w:val="00363F42"/>
    <w:rsid w:val="00364964"/>
    <w:rsid w:val="00366ADF"/>
    <w:rsid w:val="00366CFF"/>
    <w:rsid w:val="00371A4B"/>
    <w:rsid w:val="00373124"/>
    <w:rsid w:val="00374EEA"/>
    <w:rsid w:val="003779AA"/>
    <w:rsid w:val="00377F84"/>
    <w:rsid w:val="00380241"/>
    <w:rsid w:val="003846B0"/>
    <w:rsid w:val="00385472"/>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E729E"/>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646"/>
    <w:rsid w:val="00425F7D"/>
    <w:rsid w:val="00430259"/>
    <w:rsid w:val="00431922"/>
    <w:rsid w:val="00432943"/>
    <w:rsid w:val="0043356C"/>
    <w:rsid w:val="00436508"/>
    <w:rsid w:val="00441E9D"/>
    <w:rsid w:val="00445878"/>
    <w:rsid w:val="00451852"/>
    <w:rsid w:val="0045280E"/>
    <w:rsid w:val="004538C2"/>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290F"/>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119B"/>
    <w:rsid w:val="00533B1F"/>
    <w:rsid w:val="00535CD2"/>
    <w:rsid w:val="005411AA"/>
    <w:rsid w:val="005414D8"/>
    <w:rsid w:val="005437B7"/>
    <w:rsid w:val="00545969"/>
    <w:rsid w:val="00563CC6"/>
    <w:rsid w:val="005675FF"/>
    <w:rsid w:val="00573E8D"/>
    <w:rsid w:val="00583053"/>
    <w:rsid w:val="00583DAA"/>
    <w:rsid w:val="005840FF"/>
    <w:rsid w:val="0058512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49A9"/>
    <w:rsid w:val="005F5C7C"/>
    <w:rsid w:val="005F5D4F"/>
    <w:rsid w:val="0060067F"/>
    <w:rsid w:val="00600D36"/>
    <w:rsid w:val="00602B95"/>
    <w:rsid w:val="00603477"/>
    <w:rsid w:val="00603B87"/>
    <w:rsid w:val="00604774"/>
    <w:rsid w:val="0060507D"/>
    <w:rsid w:val="00605534"/>
    <w:rsid w:val="0060693C"/>
    <w:rsid w:val="00607CE7"/>
    <w:rsid w:val="00616A07"/>
    <w:rsid w:val="00616E0C"/>
    <w:rsid w:val="00616EDA"/>
    <w:rsid w:val="00623970"/>
    <w:rsid w:val="006244B0"/>
    <w:rsid w:val="006251AF"/>
    <w:rsid w:val="006267CB"/>
    <w:rsid w:val="00627E57"/>
    <w:rsid w:val="00630170"/>
    <w:rsid w:val="00630398"/>
    <w:rsid w:val="006313A8"/>
    <w:rsid w:val="00633C84"/>
    <w:rsid w:val="006349D9"/>
    <w:rsid w:val="0063536F"/>
    <w:rsid w:val="0063632F"/>
    <w:rsid w:val="006426E6"/>
    <w:rsid w:val="00645156"/>
    <w:rsid w:val="00645F72"/>
    <w:rsid w:val="00653064"/>
    <w:rsid w:val="006533E3"/>
    <w:rsid w:val="00662091"/>
    <w:rsid w:val="00662D19"/>
    <w:rsid w:val="00662D9A"/>
    <w:rsid w:val="00665B89"/>
    <w:rsid w:val="00665E5E"/>
    <w:rsid w:val="0066665A"/>
    <w:rsid w:val="006666FC"/>
    <w:rsid w:val="006715C5"/>
    <w:rsid w:val="0067173B"/>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310"/>
    <w:rsid w:val="006A548E"/>
    <w:rsid w:val="006A6E80"/>
    <w:rsid w:val="006B1934"/>
    <w:rsid w:val="006B26B8"/>
    <w:rsid w:val="006B34FC"/>
    <w:rsid w:val="006B3962"/>
    <w:rsid w:val="006B3B89"/>
    <w:rsid w:val="006B609A"/>
    <w:rsid w:val="006B7E1E"/>
    <w:rsid w:val="006C3F29"/>
    <w:rsid w:val="006C5B9B"/>
    <w:rsid w:val="006C6116"/>
    <w:rsid w:val="006C63A5"/>
    <w:rsid w:val="006D280C"/>
    <w:rsid w:val="006E0DF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59D9"/>
    <w:rsid w:val="00722945"/>
    <w:rsid w:val="0072359D"/>
    <w:rsid w:val="007300AD"/>
    <w:rsid w:val="007343D3"/>
    <w:rsid w:val="00736DB0"/>
    <w:rsid w:val="00743073"/>
    <w:rsid w:val="007442EE"/>
    <w:rsid w:val="0074613D"/>
    <w:rsid w:val="0074637E"/>
    <w:rsid w:val="00746CE6"/>
    <w:rsid w:val="0075117E"/>
    <w:rsid w:val="00751C36"/>
    <w:rsid w:val="00751DDE"/>
    <w:rsid w:val="007539CA"/>
    <w:rsid w:val="007541B7"/>
    <w:rsid w:val="0075501B"/>
    <w:rsid w:val="00755D4A"/>
    <w:rsid w:val="00760443"/>
    <w:rsid w:val="007609E1"/>
    <w:rsid w:val="0076425E"/>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A7FDD"/>
    <w:rsid w:val="007B200D"/>
    <w:rsid w:val="007B65B3"/>
    <w:rsid w:val="007B6DD7"/>
    <w:rsid w:val="007C0D46"/>
    <w:rsid w:val="007C1DB2"/>
    <w:rsid w:val="007C553D"/>
    <w:rsid w:val="007C79EB"/>
    <w:rsid w:val="007D1744"/>
    <w:rsid w:val="007D1FAB"/>
    <w:rsid w:val="007D6523"/>
    <w:rsid w:val="007E02E9"/>
    <w:rsid w:val="007E4835"/>
    <w:rsid w:val="007E4DE7"/>
    <w:rsid w:val="007F329F"/>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0987"/>
    <w:rsid w:val="008B15C0"/>
    <w:rsid w:val="008B3E80"/>
    <w:rsid w:val="008B5A59"/>
    <w:rsid w:val="008B7258"/>
    <w:rsid w:val="008B77EA"/>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20F7"/>
    <w:rsid w:val="0091440B"/>
    <w:rsid w:val="00916982"/>
    <w:rsid w:val="00916C54"/>
    <w:rsid w:val="0092020F"/>
    <w:rsid w:val="00920F45"/>
    <w:rsid w:val="009245B5"/>
    <w:rsid w:val="00931E25"/>
    <w:rsid w:val="00934C2E"/>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3DFC"/>
    <w:rsid w:val="0099759A"/>
    <w:rsid w:val="00997F74"/>
    <w:rsid w:val="009A0331"/>
    <w:rsid w:val="009A0A94"/>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1AF1"/>
    <w:rsid w:val="009E49CF"/>
    <w:rsid w:val="009E55DF"/>
    <w:rsid w:val="009F0DCA"/>
    <w:rsid w:val="009F5A9E"/>
    <w:rsid w:val="009F7D7D"/>
    <w:rsid w:val="00A00186"/>
    <w:rsid w:val="00A020B7"/>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342CA"/>
    <w:rsid w:val="00A449F4"/>
    <w:rsid w:val="00A45654"/>
    <w:rsid w:val="00A45F25"/>
    <w:rsid w:val="00A50F22"/>
    <w:rsid w:val="00A521BD"/>
    <w:rsid w:val="00A52665"/>
    <w:rsid w:val="00A5398D"/>
    <w:rsid w:val="00A57313"/>
    <w:rsid w:val="00A61D61"/>
    <w:rsid w:val="00A620DE"/>
    <w:rsid w:val="00A673CA"/>
    <w:rsid w:val="00A726B4"/>
    <w:rsid w:val="00A75316"/>
    <w:rsid w:val="00A77F2C"/>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065A"/>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301"/>
    <w:rsid w:val="00B46A30"/>
    <w:rsid w:val="00B50C61"/>
    <w:rsid w:val="00B52D08"/>
    <w:rsid w:val="00B53482"/>
    <w:rsid w:val="00B56347"/>
    <w:rsid w:val="00B56E84"/>
    <w:rsid w:val="00B6205D"/>
    <w:rsid w:val="00B628BA"/>
    <w:rsid w:val="00B6698B"/>
    <w:rsid w:val="00B72F5E"/>
    <w:rsid w:val="00B73F80"/>
    <w:rsid w:val="00B7465E"/>
    <w:rsid w:val="00B75EAE"/>
    <w:rsid w:val="00B832AA"/>
    <w:rsid w:val="00B840D1"/>
    <w:rsid w:val="00B8646B"/>
    <w:rsid w:val="00B86B7E"/>
    <w:rsid w:val="00B94A65"/>
    <w:rsid w:val="00B96446"/>
    <w:rsid w:val="00B970EC"/>
    <w:rsid w:val="00BA041F"/>
    <w:rsid w:val="00BA491D"/>
    <w:rsid w:val="00BA5BDF"/>
    <w:rsid w:val="00BA68B0"/>
    <w:rsid w:val="00BA6ACC"/>
    <w:rsid w:val="00BA76C8"/>
    <w:rsid w:val="00BB01E8"/>
    <w:rsid w:val="00BB1839"/>
    <w:rsid w:val="00BB217D"/>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15AD9"/>
    <w:rsid w:val="00C20C4C"/>
    <w:rsid w:val="00C25DEF"/>
    <w:rsid w:val="00C26AD5"/>
    <w:rsid w:val="00C27390"/>
    <w:rsid w:val="00C332F4"/>
    <w:rsid w:val="00C33BD6"/>
    <w:rsid w:val="00C364A4"/>
    <w:rsid w:val="00C41274"/>
    <w:rsid w:val="00C436EE"/>
    <w:rsid w:val="00C45FCA"/>
    <w:rsid w:val="00C46329"/>
    <w:rsid w:val="00C4715E"/>
    <w:rsid w:val="00C51E32"/>
    <w:rsid w:val="00C556FD"/>
    <w:rsid w:val="00C57785"/>
    <w:rsid w:val="00C6015E"/>
    <w:rsid w:val="00C61E58"/>
    <w:rsid w:val="00C62473"/>
    <w:rsid w:val="00C627E3"/>
    <w:rsid w:val="00C62F18"/>
    <w:rsid w:val="00C63468"/>
    <w:rsid w:val="00C63582"/>
    <w:rsid w:val="00C76114"/>
    <w:rsid w:val="00C7735A"/>
    <w:rsid w:val="00C77F43"/>
    <w:rsid w:val="00C80E6C"/>
    <w:rsid w:val="00C82DD9"/>
    <w:rsid w:val="00C83F16"/>
    <w:rsid w:val="00C85146"/>
    <w:rsid w:val="00C853B6"/>
    <w:rsid w:val="00C86515"/>
    <w:rsid w:val="00C90D82"/>
    <w:rsid w:val="00C93030"/>
    <w:rsid w:val="00C9675B"/>
    <w:rsid w:val="00CA0B76"/>
    <w:rsid w:val="00CA1B16"/>
    <w:rsid w:val="00CA28B8"/>
    <w:rsid w:val="00CA3B06"/>
    <w:rsid w:val="00CA68D5"/>
    <w:rsid w:val="00CB14A3"/>
    <w:rsid w:val="00CB218F"/>
    <w:rsid w:val="00CB469A"/>
    <w:rsid w:val="00CB62FD"/>
    <w:rsid w:val="00CC0E9E"/>
    <w:rsid w:val="00CC208F"/>
    <w:rsid w:val="00CC4057"/>
    <w:rsid w:val="00CD10C6"/>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3112"/>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5EA"/>
    <w:rsid w:val="00DA3E25"/>
    <w:rsid w:val="00DA48BC"/>
    <w:rsid w:val="00DA4AA7"/>
    <w:rsid w:val="00DA5A86"/>
    <w:rsid w:val="00DA6E6A"/>
    <w:rsid w:val="00DB0A07"/>
    <w:rsid w:val="00DB1608"/>
    <w:rsid w:val="00DB26F1"/>
    <w:rsid w:val="00DB3097"/>
    <w:rsid w:val="00DB41FC"/>
    <w:rsid w:val="00DB4E2F"/>
    <w:rsid w:val="00DB6577"/>
    <w:rsid w:val="00DB7CF1"/>
    <w:rsid w:val="00DB7D4E"/>
    <w:rsid w:val="00DC0163"/>
    <w:rsid w:val="00DC036C"/>
    <w:rsid w:val="00DC09AA"/>
    <w:rsid w:val="00DC51C3"/>
    <w:rsid w:val="00DC627E"/>
    <w:rsid w:val="00DC6FC7"/>
    <w:rsid w:val="00DD4584"/>
    <w:rsid w:val="00DD4FBE"/>
    <w:rsid w:val="00DE0072"/>
    <w:rsid w:val="00DE022D"/>
    <w:rsid w:val="00DE07E8"/>
    <w:rsid w:val="00DE098A"/>
    <w:rsid w:val="00DE1352"/>
    <w:rsid w:val="00DE1FB8"/>
    <w:rsid w:val="00DE3CD2"/>
    <w:rsid w:val="00DE4B2C"/>
    <w:rsid w:val="00DE5BBD"/>
    <w:rsid w:val="00DF5111"/>
    <w:rsid w:val="00E029BD"/>
    <w:rsid w:val="00E04568"/>
    <w:rsid w:val="00E05588"/>
    <w:rsid w:val="00E0572F"/>
    <w:rsid w:val="00E0635C"/>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ADC"/>
    <w:rsid w:val="00E40B1E"/>
    <w:rsid w:val="00E40B33"/>
    <w:rsid w:val="00E40F1E"/>
    <w:rsid w:val="00E44B1F"/>
    <w:rsid w:val="00E45376"/>
    <w:rsid w:val="00E468C4"/>
    <w:rsid w:val="00E513E2"/>
    <w:rsid w:val="00E52145"/>
    <w:rsid w:val="00E52F22"/>
    <w:rsid w:val="00E55379"/>
    <w:rsid w:val="00E55621"/>
    <w:rsid w:val="00E61919"/>
    <w:rsid w:val="00E6254B"/>
    <w:rsid w:val="00E62833"/>
    <w:rsid w:val="00E65BD2"/>
    <w:rsid w:val="00E6780B"/>
    <w:rsid w:val="00E72886"/>
    <w:rsid w:val="00E72954"/>
    <w:rsid w:val="00E73BC6"/>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A81"/>
    <w:rsid w:val="00EF04B7"/>
    <w:rsid w:val="00EF2E05"/>
    <w:rsid w:val="00EF45E5"/>
    <w:rsid w:val="00EF48CB"/>
    <w:rsid w:val="00EF64B7"/>
    <w:rsid w:val="00EF654E"/>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1671"/>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97AD5"/>
    <w:rsid w:val="00FA48EE"/>
    <w:rsid w:val="00FA78C9"/>
    <w:rsid w:val="00FB07AB"/>
    <w:rsid w:val="00FB0920"/>
    <w:rsid w:val="00FB1082"/>
    <w:rsid w:val="00FB2AF4"/>
    <w:rsid w:val="00FB71F5"/>
    <w:rsid w:val="00FB785C"/>
    <w:rsid w:val="00FC1D57"/>
    <w:rsid w:val="00FC4C28"/>
    <w:rsid w:val="00FC5C74"/>
    <w:rsid w:val="00FC6177"/>
    <w:rsid w:val="00FC6553"/>
    <w:rsid w:val="00FC6615"/>
    <w:rsid w:val="00FC6919"/>
    <w:rsid w:val="00FD06E3"/>
    <w:rsid w:val="00FD5F48"/>
    <w:rsid w:val="00FD6886"/>
    <w:rsid w:val="00FE1684"/>
    <w:rsid w:val="00FF09F7"/>
    <w:rsid w:val="00FF386A"/>
    <w:rsid w:val="00FF493E"/>
    <w:rsid w:val="01E7768D"/>
    <w:rsid w:val="02C6037F"/>
    <w:rsid w:val="02ED7B52"/>
    <w:rsid w:val="034F2C98"/>
    <w:rsid w:val="053D6BB8"/>
    <w:rsid w:val="063514E9"/>
    <w:rsid w:val="06930BA7"/>
    <w:rsid w:val="06CC5AC8"/>
    <w:rsid w:val="06EA41D9"/>
    <w:rsid w:val="08551E6F"/>
    <w:rsid w:val="08602EE3"/>
    <w:rsid w:val="08C43B91"/>
    <w:rsid w:val="09721A40"/>
    <w:rsid w:val="097E6C72"/>
    <w:rsid w:val="0A0E1765"/>
    <w:rsid w:val="0A871839"/>
    <w:rsid w:val="0ACF2F7F"/>
    <w:rsid w:val="0BD87253"/>
    <w:rsid w:val="0C3832E4"/>
    <w:rsid w:val="0D667FC2"/>
    <w:rsid w:val="0E7E1188"/>
    <w:rsid w:val="0E8D54EE"/>
    <w:rsid w:val="0F15108B"/>
    <w:rsid w:val="0FB3588E"/>
    <w:rsid w:val="0FD96495"/>
    <w:rsid w:val="10F65095"/>
    <w:rsid w:val="11B37049"/>
    <w:rsid w:val="12C8516C"/>
    <w:rsid w:val="13F520C2"/>
    <w:rsid w:val="15A62126"/>
    <w:rsid w:val="15BD5F5B"/>
    <w:rsid w:val="164916AB"/>
    <w:rsid w:val="18094667"/>
    <w:rsid w:val="187F18EE"/>
    <w:rsid w:val="195A0F5B"/>
    <w:rsid w:val="19DA0AD2"/>
    <w:rsid w:val="1A20442C"/>
    <w:rsid w:val="1CEC2C45"/>
    <w:rsid w:val="22E36308"/>
    <w:rsid w:val="261E4BB0"/>
    <w:rsid w:val="27BC746D"/>
    <w:rsid w:val="28AD598A"/>
    <w:rsid w:val="28E20C10"/>
    <w:rsid w:val="2CC74F03"/>
    <w:rsid w:val="2D9D7A0F"/>
    <w:rsid w:val="2DB75F9E"/>
    <w:rsid w:val="2DC3736C"/>
    <w:rsid w:val="2DCA4D15"/>
    <w:rsid w:val="2FD0479F"/>
    <w:rsid w:val="30A142D3"/>
    <w:rsid w:val="31CE61FE"/>
    <w:rsid w:val="32207E40"/>
    <w:rsid w:val="3445560E"/>
    <w:rsid w:val="34592524"/>
    <w:rsid w:val="34B650AD"/>
    <w:rsid w:val="34FA5BD2"/>
    <w:rsid w:val="35561D71"/>
    <w:rsid w:val="36DA0F7A"/>
    <w:rsid w:val="370012A8"/>
    <w:rsid w:val="38C14165"/>
    <w:rsid w:val="39F11CC6"/>
    <w:rsid w:val="3A53532B"/>
    <w:rsid w:val="3B830540"/>
    <w:rsid w:val="3D0E588F"/>
    <w:rsid w:val="4151229B"/>
    <w:rsid w:val="426F3ACA"/>
    <w:rsid w:val="43620426"/>
    <w:rsid w:val="44907262"/>
    <w:rsid w:val="470E5A53"/>
    <w:rsid w:val="4788092F"/>
    <w:rsid w:val="48670BB9"/>
    <w:rsid w:val="48704B4D"/>
    <w:rsid w:val="48EE6065"/>
    <w:rsid w:val="492F679B"/>
    <w:rsid w:val="49B02648"/>
    <w:rsid w:val="4ABB049E"/>
    <w:rsid w:val="4AD93497"/>
    <w:rsid w:val="4BE04C6D"/>
    <w:rsid w:val="4E7B663A"/>
    <w:rsid w:val="527531CD"/>
    <w:rsid w:val="53A66483"/>
    <w:rsid w:val="53F14402"/>
    <w:rsid w:val="54742729"/>
    <w:rsid w:val="552A1E99"/>
    <w:rsid w:val="55F82C7E"/>
    <w:rsid w:val="56382557"/>
    <w:rsid w:val="564334CE"/>
    <w:rsid w:val="56662D10"/>
    <w:rsid w:val="57BF2380"/>
    <w:rsid w:val="57EF6614"/>
    <w:rsid w:val="5995723A"/>
    <w:rsid w:val="5A384819"/>
    <w:rsid w:val="5B020579"/>
    <w:rsid w:val="5B736DCA"/>
    <w:rsid w:val="5C354EB3"/>
    <w:rsid w:val="5CD7151D"/>
    <w:rsid w:val="5CED0E46"/>
    <w:rsid w:val="5CF81F1D"/>
    <w:rsid w:val="5D344AF2"/>
    <w:rsid w:val="5EAF62D6"/>
    <w:rsid w:val="5F120969"/>
    <w:rsid w:val="5F9708FA"/>
    <w:rsid w:val="607E0492"/>
    <w:rsid w:val="62F94E16"/>
    <w:rsid w:val="63453A18"/>
    <w:rsid w:val="635152C7"/>
    <w:rsid w:val="63556871"/>
    <w:rsid w:val="64075F42"/>
    <w:rsid w:val="647F6423"/>
    <w:rsid w:val="657E7220"/>
    <w:rsid w:val="66F97553"/>
    <w:rsid w:val="67985E26"/>
    <w:rsid w:val="684E48CD"/>
    <w:rsid w:val="690C43CE"/>
    <w:rsid w:val="69B71DB2"/>
    <w:rsid w:val="6A820CFB"/>
    <w:rsid w:val="6BA871CF"/>
    <w:rsid w:val="6BD40F29"/>
    <w:rsid w:val="6BE47E24"/>
    <w:rsid w:val="6C05137C"/>
    <w:rsid w:val="6C573B77"/>
    <w:rsid w:val="6CB84325"/>
    <w:rsid w:val="6D331E1A"/>
    <w:rsid w:val="6D42529E"/>
    <w:rsid w:val="6F1F0178"/>
    <w:rsid w:val="6F332AB1"/>
    <w:rsid w:val="6FD83D17"/>
    <w:rsid w:val="70477BA3"/>
    <w:rsid w:val="715E4D04"/>
    <w:rsid w:val="71A408A7"/>
    <w:rsid w:val="71D47D12"/>
    <w:rsid w:val="725D3A98"/>
    <w:rsid w:val="73B0048F"/>
    <w:rsid w:val="749E6512"/>
    <w:rsid w:val="76460119"/>
    <w:rsid w:val="7686162E"/>
    <w:rsid w:val="77031C10"/>
    <w:rsid w:val="788D3480"/>
    <w:rsid w:val="78AF57F2"/>
    <w:rsid w:val="79403099"/>
    <w:rsid w:val="7A9C5523"/>
    <w:rsid w:val="7B166B26"/>
    <w:rsid w:val="7B1A5A35"/>
    <w:rsid w:val="7B7A6C70"/>
    <w:rsid w:val="7C3249FF"/>
    <w:rsid w:val="7C870984"/>
    <w:rsid w:val="7DEE31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Normal Table" w:qFormat="1"/>
    <w:lsdException w:name="annotation subject" w:uiPriority="0" w:qFormat="1"/>
    <w:lsdException w:name="Balloon Text" w:uiPriority="0" w:qFormat="1"/>
    <w:lsdException w:name="Table Grid" w:locked="1" w:semiHidden="0" w:uiPriority="0"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34"/>
    <w:qFormat/>
    <w:pPr>
      <w:widowControl w:val="0"/>
      <w:suppressAutoHyphens/>
      <w:spacing w:after="0" w:line="240" w:lineRule="auto"/>
      <w:ind w:left="720"/>
      <w:contextualSpacing/>
    </w:pPr>
    <w:rPr>
      <w:rFonts w:ascii="Thorndale AMT" w:eastAsia="Lucida Sans Unicode" w:hAnsi="Thorndale AMT" w:cs="Mangal"/>
      <w:kern w:val="2"/>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ohovikova_en@bervk.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google.ru/url?url=http://dokipedia.ru/document/5157658&amp;rct=j&amp;frm=1&amp;q=&amp;esrc=s&amp;sa=U&amp;ei=X9i7U5iSOOu8ygPfg4HIBQ&amp;ved=0CDAQFjAF&amp;usg=AFQjCNGf7aVtzIwpqyC6V1PuU10uWIJuTA" TargetMode="Externa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A15A99-9F6B-4A56-9000-6CD905504057}">
  <ds:schemaRefs>
    <ds:schemaRef ds:uri="http://schemas.openxmlformats.org/officeDocument/2006/bibliography"/>
  </ds:schemaRefs>
</ds:datastoreItem>
</file>

<file path=customXml/itemProps3.xml><?xml version="1.0" encoding="utf-8"?>
<ds:datastoreItem xmlns:ds="http://schemas.openxmlformats.org/officeDocument/2006/customXml" ds:itemID="{32F38C1E-2C65-4630-ABF5-045D16461ADB}">
  <ds:schemaRefs>
    <ds:schemaRef ds:uri="http://schemas.openxmlformats.org/officeDocument/2006/bibliography"/>
  </ds:schemaRefs>
</ds:datastoreItem>
</file>

<file path=customXml/itemProps4.xml><?xml version="1.0" encoding="utf-8"?>
<ds:datastoreItem xmlns:ds="http://schemas.openxmlformats.org/officeDocument/2006/customXml" ds:itemID="{5713215F-61ED-444C-9A04-C656282784E5}">
  <ds:schemaRefs>
    <ds:schemaRef ds:uri="http://schemas.openxmlformats.org/officeDocument/2006/bibliography"/>
  </ds:schemaRefs>
</ds:datastoreItem>
</file>

<file path=customXml/itemProps5.xml><?xml version="1.0" encoding="utf-8"?>
<ds:datastoreItem xmlns:ds="http://schemas.openxmlformats.org/officeDocument/2006/customXml" ds:itemID="{C7162365-6A04-4BE3-B334-2879E3F55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Pages>
  <Words>3516</Words>
  <Characters>20046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23515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Моховикова Екатерина Николаевна</cp:lastModifiedBy>
  <cp:revision>62</cp:revision>
  <cp:lastPrinted>2020-11-18T11:27:00Z</cp:lastPrinted>
  <dcterms:created xsi:type="dcterms:W3CDTF">2022-10-19T19:26:00Z</dcterms:created>
  <dcterms:modified xsi:type="dcterms:W3CDTF">2024-03-15T09:45:00Z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1049-10.2.0.7646</vt:lpwstr>
  </property>
</Properties>
</file>