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№____</w:t>
      </w:r>
    </w:p>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строительного подряда </w:t>
      </w:r>
    </w:p>
    <w:p w:rsidR="00982564" w:rsidRDefault="00982564">
      <w:pPr>
        <w:suppressAutoHyphens/>
        <w:spacing w:after="0" w:line="240" w:lineRule="auto"/>
        <w:jc w:val="both"/>
        <w:rPr>
          <w:rFonts w:ascii="Times New Roman" w:eastAsia="Times New Roman" w:hAnsi="Times New Roman" w:cs="Times New Roman"/>
          <w:b/>
          <w:lang w:eastAsia="zh-CN"/>
        </w:rPr>
      </w:pPr>
    </w:p>
    <w:p w:rsidR="00982564" w:rsidRDefault="00DE7B9C">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C27014">
        <w:rPr>
          <w:rFonts w:ascii="Times New Roman" w:hAnsi="Times New Roman" w:cs="Times New Roman"/>
          <w:b w:val="0"/>
          <w:sz w:val="22"/>
          <w:szCs w:val="22"/>
        </w:rPr>
        <w:t xml:space="preserve"> 2024</w:t>
      </w:r>
      <w:r>
        <w:rPr>
          <w:rFonts w:ascii="Times New Roman" w:hAnsi="Times New Roman" w:cs="Times New Roman"/>
          <w:b w:val="0"/>
          <w:sz w:val="22"/>
          <w:szCs w:val="22"/>
        </w:rPr>
        <w:t xml:space="preserve"> г.</w:t>
      </w:r>
    </w:p>
    <w:p w:rsidR="00982564" w:rsidRDefault="00DE7B9C">
      <w:pPr>
        <w:ind w:firstLine="708"/>
        <w:jc w:val="both"/>
        <w:rPr>
          <w:rFonts w:ascii="Times New Roman" w:hAnsi="Times New Roman" w:cs="Times New Roman"/>
          <w:bCs/>
          <w:iCs/>
        </w:rPr>
      </w:pPr>
      <w:r>
        <w:rPr>
          <w:rFonts w:ascii="Times New Roman" w:hAnsi="Times New Roman" w:cs="Times New Roman"/>
          <w:bCs/>
        </w:rPr>
        <w:t xml:space="preserve">Общество с ограниченной ответственностью «Березниковская </w:t>
      </w:r>
      <w:proofErr w:type="spellStart"/>
      <w:r>
        <w:rPr>
          <w:rFonts w:ascii="Times New Roman" w:hAnsi="Times New Roman" w:cs="Times New Roman"/>
          <w:bCs/>
        </w:rPr>
        <w:t>водоснабжающая</w:t>
      </w:r>
      <w:proofErr w:type="spellEnd"/>
      <w:r>
        <w:rPr>
          <w:rFonts w:ascii="Times New Roman" w:hAnsi="Times New Roman" w:cs="Times New Roman"/>
          <w:bCs/>
        </w:rPr>
        <w:t xml:space="preserve">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w:t>
      </w:r>
      <w:r w:rsidR="005F0AC2">
        <w:rPr>
          <w:rFonts w:ascii="Times New Roman" w:hAnsi="Times New Roman" w:cs="Times New Roman"/>
          <w:bCs/>
        </w:rPr>
        <w:t xml:space="preserve">10.02.2023 г., с одной стороны </w:t>
      </w:r>
      <w:r w:rsidR="000C7D8F">
        <w:rPr>
          <w:rFonts w:ascii="Times New Roman" w:hAnsi="Times New Roman" w:cs="Times New Roman"/>
          <w:bCs/>
          <w:iCs/>
        </w:rPr>
        <w:t>_______________________________________________________________</w:t>
      </w:r>
      <w:r>
        <w:rPr>
          <w:rFonts w:ascii="Times New Roman" w:hAnsi="Times New Roman" w:cs="Times New Roman"/>
          <w:bCs/>
        </w:rPr>
        <w:t xml:space="preserve">, </w:t>
      </w:r>
      <w:r w:rsidR="00C27014">
        <w:rPr>
          <w:rFonts w:ascii="Times New Roman" w:hAnsi="Times New Roman" w:cs="Times New Roman"/>
          <w:bCs/>
        </w:rPr>
        <w:t xml:space="preserve"> </w:t>
      </w:r>
      <w:r>
        <w:rPr>
          <w:rFonts w:ascii="Times New Roman" w:hAnsi="Times New Roman" w:cs="Times New Roman"/>
          <w:bCs/>
        </w:rPr>
        <w:t>именуемое в дальн</w:t>
      </w:r>
      <w:r w:rsidR="005F0AC2">
        <w:rPr>
          <w:rFonts w:ascii="Times New Roman" w:hAnsi="Times New Roman" w:cs="Times New Roman"/>
          <w:bCs/>
        </w:rPr>
        <w:t xml:space="preserve">ейшем «Подрядчик», в лице </w:t>
      </w:r>
      <w:r w:rsidR="000C7D8F">
        <w:rPr>
          <w:rFonts w:ascii="Times New Roman" w:hAnsi="Times New Roman" w:cs="Times New Roman"/>
          <w:bCs/>
          <w:iCs/>
        </w:rPr>
        <w:t>________________________________</w:t>
      </w:r>
      <w:r>
        <w:rPr>
          <w:rFonts w:ascii="Times New Roman" w:hAnsi="Times New Roman" w:cs="Times New Roman"/>
          <w:bCs/>
        </w:rPr>
        <w:t>, действующ</w:t>
      </w:r>
      <w:r w:rsidR="00C27014">
        <w:rPr>
          <w:rFonts w:ascii="Times New Roman" w:hAnsi="Times New Roman" w:cs="Times New Roman"/>
          <w:bCs/>
        </w:rPr>
        <w:t xml:space="preserve">его на основании </w:t>
      </w:r>
      <w:r w:rsidR="000C7D8F">
        <w:rPr>
          <w:rFonts w:ascii="Times New Roman" w:hAnsi="Times New Roman" w:cs="Times New Roman"/>
          <w:bCs/>
        </w:rPr>
        <w:t>_______</w:t>
      </w:r>
      <w:r>
        <w:rPr>
          <w:rFonts w:ascii="Times New Roman" w:hAnsi="Times New Roman" w:cs="Times New Roman"/>
          <w:bCs/>
        </w:rPr>
        <w:t>, с другой стороны, именуемые в дальнейшем «Стороны», а каждый в отдельности «Сторона»,</w:t>
      </w:r>
      <w:r>
        <w:rPr>
          <w:rFonts w:ascii="Times New Roman" w:hAnsi="Times New Roman" w:cs="Times New Roman"/>
          <w:bCs/>
          <w:iCs/>
        </w:rPr>
        <w:t xml:space="preserve"> на основании результатов проведения проц</w:t>
      </w:r>
      <w:r w:rsidR="00D963A0">
        <w:rPr>
          <w:rFonts w:ascii="Times New Roman" w:hAnsi="Times New Roman" w:cs="Times New Roman"/>
          <w:bCs/>
          <w:iCs/>
        </w:rPr>
        <w:t xml:space="preserve">едуры </w:t>
      </w:r>
      <w:r w:rsidR="005F0AC2">
        <w:rPr>
          <w:rFonts w:ascii="Times New Roman" w:hAnsi="Times New Roman" w:cs="Times New Roman"/>
          <w:bCs/>
          <w:iCs/>
        </w:rPr>
        <w:t>закупки (</w:t>
      </w:r>
      <w:r w:rsidR="00C27014">
        <w:rPr>
          <w:rFonts w:ascii="Times New Roman" w:hAnsi="Times New Roman" w:cs="Times New Roman"/>
          <w:bCs/>
          <w:iCs/>
        </w:rPr>
        <w:t xml:space="preserve">реестровый номер </w:t>
      </w:r>
      <w:r w:rsidR="000C7D8F">
        <w:rPr>
          <w:rFonts w:ascii="Times New Roman" w:hAnsi="Times New Roman" w:cs="Times New Roman"/>
          <w:bCs/>
          <w:iCs/>
        </w:rPr>
        <w:t>_______</w:t>
      </w:r>
      <w:r w:rsidR="00C27014">
        <w:rPr>
          <w:rFonts w:ascii="Times New Roman" w:hAnsi="Times New Roman" w:cs="Times New Roman"/>
          <w:bCs/>
          <w:iCs/>
        </w:rPr>
        <w:t xml:space="preserve">, протокол  закупки </w:t>
      </w:r>
      <w:r w:rsidR="000C7D8F">
        <w:rPr>
          <w:rFonts w:ascii="Times New Roman" w:hAnsi="Times New Roman" w:cs="Times New Roman"/>
          <w:bCs/>
          <w:iCs/>
        </w:rPr>
        <w:t>____ от_______</w:t>
      </w:r>
      <w:r>
        <w:rPr>
          <w:rFonts w:ascii="Times New Roman" w:hAnsi="Times New Roman" w:cs="Times New Roman"/>
          <w:bCs/>
          <w:iCs/>
        </w:rPr>
        <w:t>), заключили настоящий Договор на (далее – Договор) о нижеследующем:</w:t>
      </w:r>
    </w:p>
    <w:p w:rsidR="00982564" w:rsidRDefault="00DE7B9C">
      <w:pPr>
        <w:pStyle w:val="af3"/>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1079A9" w:rsidRDefault="001079A9" w:rsidP="001079A9">
      <w:pPr>
        <w:pStyle w:val="af3"/>
        <w:shd w:val="clear" w:color="auto" w:fill="FFFFFF"/>
        <w:spacing w:before="0" w:beforeAutospacing="0" w:after="0" w:afterAutospacing="0"/>
        <w:ind w:left="720"/>
        <w:textAlignment w:val="baseline"/>
        <w:rPr>
          <w:b/>
          <w:bCs/>
          <w:sz w:val="22"/>
          <w:szCs w:val="22"/>
          <w:lang w:eastAsia="zh-CN"/>
        </w:rPr>
      </w:pPr>
    </w:p>
    <w:p w:rsidR="00143691" w:rsidRPr="00143691" w:rsidRDefault="003505C2" w:rsidP="0007790D">
      <w:pPr>
        <w:widowControl w:val="0"/>
        <w:tabs>
          <w:tab w:val="left" w:pos="426"/>
        </w:tabs>
        <w:autoSpaceDE w:val="0"/>
        <w:autoSpaceDN w:val="0"/>
        <w:adjustRightInd w:val="0"/>
        <w:spacing w:after="0"/>
        <w:ind w:firstLine="709"/>
        <w:jc w:val="both"/>
        <w:rPr>
          <w:rFonts w:ascii="Times New Roman" w:hAnsi="Times New Roman" w:cs="Times New Roman"/>
          <w:bCs/>
        </w:rPr>
      </w:pPr>
      <w:r>
        <w:rPr>
          <w:rFonts w:ascii="Times New Roman" w:hAnsi="Times New Roman" w:cs="Times New Roman"/>
        </w:rPr>
        <w:t xml:space="preserve">1.1. </w:t>
      </w:r>
      <w:r w:rsidR="00143691" w:rsidRPr="00143691">
        <w:rPr>
          <w:rFonts w:ascii="Times New Roman" w:hAnsi="Times New Roman" w:cs="Times New Roman"/>
        </w:rPr>
        <w:t xml:space="preserve">Настоящий Договор заключён во исполнение инвестиционной программы за счёт средств </w:t>
      </w:r>
      <w:proofErr w:type="spellStart"/>
      <w:r w:rsidR="00143691" w:rsidRPr="00143691">
        <w:rPr>
          <w:rFonts w:ascii="Times New Roman" w:hAnsi="Times New Roman" w:cs="Times New Roman"/>
        </w:rPr>
        <w:t>Концедента</w:t>
      </w:r>
      <w:proofErr w:type="spellEnd"/>
      <w:r w:rsidR="00143691" w:rsidRPr="00143691">
        <w:rPr>
          <w:rFonts w:ascii="Times New Roman" w:hAnsi="Times New Roman" w:cs="Times New Roman"/>
        </w:rPr>
        <w:t xml:space="preserve">, на основании Дополнительного соглашения </w:t>
      </w:r>
      <w:r w:rsidR="00D27416">
        <w:rPr>
          <w:rFonts w:ascii="Times New Roman" w:hAnsi="Times New Roman" w:cs="Times New Roman"/>
        </w:rPr>
        <w:t>№ 4 от 24.06.2024</w:t>
      </w:r>
      <w:r w:rsidR="0079708A">
        <w:rPr>
          <w:rFonts w:ascii="Times New Roman" w:hAnsi="Times New Roman" w:cs="Times New Roman"/>
        </w:rPr>
        <w:t xml:space="preserve">г. </w:t>
      </w:r>
      <w:r w:rsidR="00143691" w:rsidRPr="00143691">
        <w:rPr>
          <w:rFonts w:ascii="Times New Roman" w:hAnsi="Times New Roman" w:cs="Times New Roman"/>
        </w:rPr>
        <w:t xml:space="preserve">к концессионному соглашению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«Березниковская </w:t>
      </w:r>
      <w:proofErr w:type="spellStart"/>
      <w:r w:rsidR="00143691" w:rsidRPr="00143691">
        <w:rPr>
          <w:rFonts w:ascii="Times New Roman" w:hAnsi="Times New Roman" w:cs="Times New Roman"/>
        </w:rPr>
        <w:t>водоснабжающая</w:t>
      </w:r>
      <w:proofErr w:type="spellEnd"/>
      <w:r w:rsidR="00143691" w:rsidRPr="00143691">
        <w:rPr>
          <w:rFonts w:ascii="Times New Roman" w:hAnsi="Times New Roman" w:cs="Times New Roman"/>
        </w:rPr>
        <w:t xml:space="preserve"> компания».</w:t>
      </w:r>
    </w:p>
    <w:p w:rsidR="00245C85" w:rsidRPr="00D27416" w:rsidRDefault="00143691" w:rsidP="00D27416">
      <w:pPr>
        <w:autoSpaceDE w:val="0"/>
        <w:autoSpaceDN w:val="0"/>
        <w:adjustRightInd w:val="0"/>
        <w:spacing w:after="0"/>
        <w:ind w:rightChars="92" w:right="202" w:firstLine="709"/>
        <w:jc w:val="both"/>
        <w:rPr>
          <w:rFonts w:ascii="Times New Roman" w:hAnsi="Times New Roman" w:cs="Times New Roman"/>
        </w:rPr>
      </w:pPr>
      <w:r>
        <w:rPr>
          <w:rFonts w:ascii="Times New Roman" w:hAnsi="Times New Roman" w:cs="Times New Roman"/>
        </w:rPr>
        <w:t>1.2</w:t>
      </w:r>
      <w:r w:rsidR="00DE7B9C" w:rsidRPr="00143691">
        <w:rPr>
          <w:rFonts w:ascii="Times New Roman" w:hAnsi="Times New Roman" w:cs="Times New Roman"/>
        </w:rPr>
        <w:t xml:space="preserve">. </w:t>
      </w:r>
      <w:r w:rsidR="00D963A0" w:rsidRPr="00143691">
        <w:rPr>
          <w:rFonts w:ascii="Times New Roman" w:hAnsi="Times New Roman" w:cs="Times New Roman"/>
        </w:rPr>
        <w:t>Подрядчик обязуется в рамках исполнения мероприятия</w:t>
      </w:r>
      <w:r w:rsidR="00D963A0" w:rsidRPr="00D963A0">
        <w:rPr>
          <w:rFonts w:ascii="Times New Roman" w:hAnsi="Times New Roman" w:cs="Times New Roman"/>
        </w:rPr>
        <w:t xml:space="preserve"> инвестиционной программы </w:t>
      </w:r>
      <w:r w:rsidRPr="00143691">
        <w:rPr>
          <w:rFonts w:ascii="Times New Roman" w:hAnsi="Times New Roman" w:cs="Times New Roman"/>
          <w:b/>
        </w:rPr>
        <w:t xml:space="preserve">«Реконструкция и перекладка аварийных сетей водоснабжения г. Березники» </w:t>
      </w:r>
      <w:r w:rsidR="00D963A0" w:rsidRPr="00D963A0">
        <w:rPr>
          <w:rFonts w:ascii="Times New Roman" w:hAnsi="Times New Roman" w:cs="Times New Roman"/>
        </w:rPr>
        <w:t xml:space="preserve">в установленные </w:t>
      </w:r>
      <w:r w:rsidR="00D963A0" w:rsidRPr="00B661D0">
        <w:rPr>
          <w:rFonts w:ascii="Times New Roman" w:hAnsi="Times New Roman" w:cs="Times New Roman"/>
        </w:rPr>
        <w:t>Договором сроки по заданию Заказчика и в соответствии с технической документацией</w:t>
      </w:r>
      <w:r w:rsidR="005F0AC2" w:rsidRPr="00B661D0">
        <w:rPr>
          <w:rFonts w:ascii="Times New Roman" w:hAnsi="Times New Roman" w:cs="Times New Roman"/>
        </w:rPr>
        <w:t xml:space="preserve">, </w:t>
      </w:r>
      <w:r w:rsidR="00D27416">
        <w:rPr>
          <w:rFonts w:ascii="Times New Roman" w:hAnsi="Times New Roman" w:cs="Times New Roman"/>
        </w:rPr>
        <w:t xml:space="preserve">выполнить работы по объекту: </w:t>
      </w:r>
      <w:r w:rsidR="00D27416" w:rsidRPr="00D27416">
        <w:rPr>
          <w:rFonts w:ascii="Times New Roman" w:hAnsi="Times New Roman" w:cs="Times New Roman"/>
        </w:rPr>
        <w:t xml:space="preserve">«Водопроводная сеть 2655 м. от пересечения автодорог Кунгур-Соликамск и Березники БПКРУ-4 по ул. </w:t>
      </w:r>
      <w:proofErr w:type="spellStart"/>
      <w:r w:rsidR="00D27416" w:rsidRPr="00D27416">
        <w:rPr>
          <w:rFonts w:ascii="Times New Roman" w:hAnsi="Times New Roman" w:cs="Times New Roman"/>
        </w:rPr>
        <w:t>Хользунова</w:t>
      </w:r>
      <w:proofErr w:type="spellEnd"/>
      <w:r w:rsidR="00D27416" w:rsidRPr="00D27416">
        <w:rPr>
          <w:rFonts w:ascii="Times New Roman" w:hAnsi="Times New Roman" w:cs="Times New Roman"/>
        </w:rPr>
        <w:t xml:space="preserve"> до ул. </w:t>
      </w:r>
      <w:proofErr w:type="spellStart"/>
      <w:r w:rsidR="00D27416" w:rsidRPr="00D27416">
        <w:rPr>
          <w:rFonts w:ascii="Times New Roman" w:hAnsi="Times New Roman" w:cs="Times New Roman"/>
        </w:rPr>
        <w:t>Ленвенская</w:t>
      </w:r>
      <w:proofErr w:type="spellEnd"/>
      <w:r w:rsidR="00D27416" w:rsidRPr="00D27416">
        <w:rPr>
          <w:rFonts w:ascii="Times New Roman" w:hAnsi="Times New Roman" w:cs="Times New Roman"/>
        </w:rPr>
        <w:t xml:space="preserve"> (инв. номер 31297). Участок сети по ул. </w:t>
      </w:r>
      <w:proofErr w:type="spellStart"/>
      <w:r w:rsidR="00D27416" w:rsidRPr="00D27416">
        <w:rPr>
          <w:rFonts w:ascii="Times New Roman" w:hAnsi="Times New Roman" w:cs="Times New Roman"/>
        </w:rPr>
        <w:t>Хользунова</w:t>
      </w:r>
      <w:proofErr w:type="spellEnd"/>
      <w:r w:rsidR="00D27416" w:rsidRPr="00D27416">
        <w:rPr>
          <w:rFonts w:ascii="Times New Roman" w:hAnsi="Times New Roman" w:cs="Times New Roman"/>
        </w:rPr>
        <w:t xml:space="preserve">, в районе дома № 114 до ул. </w:t>
      </w:r>
      <w:proofErr w:type="spellStart"/>
      <w:r w:rsidR="00D27416" w:rsidRPr="00D27416">
        <w:rPr>
          <w:rFonts w:ascii="Times New Roman" w:hAnsi="Times New Roman" w:cs="Times New Roman"/>
        </w:rPr>
        <w:t>Хользунова</w:t>
      </w:r>
      <w:proofErr w:type="spellEnd"/>
      <w:r w:rsidR="00D27416" w:rsidRPr="00D27416">
        <w:rPr>
          <w:rFonts w:ascii="Times New Roman" w:hAnsi="Times New Roman" w:cs="Times New Roman"/>
        </w:rPr>
        <w:t>, райо</w:t>
      </w:r>
      <w:r w:rsidR="00D27416">
        <w:rPr>
          <w:rFonts w:ascii="Times New Roman" w:hAnsi="Times New Roman" w:cs="Times New Roman"/>
        </w:rPr>
        <w:t xml:space="preserve">н дома № 180. Гражданская линия», </w:t>
      </w:r>
      <w:r w:rsidR="00D963A0" w:rsidRPr="00B661D0">
        <w:rPr>
          <w:rFonts w:ascii="Times New Roman" w:hAnsi="Times New Roman" w:cs="Times New Roman"/>
        </w:rPr>
        <w:t>по содержанию и в объёме, указанном в Техническом задании (Приложение № 1</w:t>
      </w:r>
      <w:r w:rsidR="00D27416">
        <w:rPr>
          <w:rFonts w:ascii="Times New Roman" w:hAnsi="Times New Roman" w:cs="Times New Roman"/>
        </w:rPr>
        <w:t xml:space="preserve"> </w:t>
      </w:r>
      <w:r w:rsidR="00D963A0" w:rsidRPr="00B661D0">
        <w:rPr>
          <w:rFonts w:ascii="Times New Roman" w:hAnsi="Times New Roman" w:cs="Times New Roman"/>
        </w:rPr>
        <w:t xml:space="preserve">к </w:t>
      </w:r>
      <w:r w:rsidR="008B2545" w:rsidRPr="00B661D0">
        <w:rPr>
          <w:rFonts w:ascii="Times New Roman" w:hAnsi="Times New Roman" w:cs="Times New Roman"/>
        </w:rPr>
        <w:t>Договор</w:t>
      </w:r>
      <w:r w:rsidR="005F0AC2" w:rsidRPr="00B661D0">
        <w:rPr>
          <w:rFonts w:ascii="Times New Roman" w:hAnsi="Times New Roman" w:cs="Times New Roman"/>
        </w:rPr>
        <w:t xml:space="preserve">у), </w:t>
      </w:r>
      <w:r w:rsidR="0007790D">
        <w:rPr>
          <w:rFonts w:ascii="Times New Roman" w:hAnsi="Times New Roman" w:cs="Times New Roman"/>
        </w:rPr>
        <w:t>сводно-сметном</w:t>
      </w:r>
      <w:r w:rsidR="005F0AC2" w:rsidRPr="00B661D0">
        <w:rPr>
          <w:rFonts w:ascii="Times New Roman" w:hAnsi="Times New Roman" w:cs="Times New Roman"/>
        </w:rPr>
        <w:t xml:space="preserve"> </w:t>
      </w:r>
      <w:r w:rsidR="00DA663B" w:rsidRPr="00B661D0">
        <w:rPr>
          <w:rFonts w:ascii="Times New Roman" w:hAnsi="Times New Roman" w:cs="Times New Roman"/>
        </w:rPr>
        <w:t>расчёте стоимости</w:t>
      </w:r>
      <w:r w:rsidR="00BA7611" w:rsidRPr="00B661D0">
        <w:rPr>
          <w:rFonts w:ascii="Times New Roman" w:hAnsi="Times New Roman" w:cs="Times New Roman"/>
        </w:rPr>
        <w:t xml:space="preserve"> Работ </w:t>
      </w:r>
      <w:r w:rsidR="00BA7611" w:rsidRPr="0047767F">
        <w:rPr>
          <w:rFonts w:ascii="Times New Roman" w:hAnsi="Times New Roman" w:cs="Times New Roman"/>
        </w:rPr>
        <w:t>(</w:t>
      </w:r>
      <w:r w:rsidR="00D27416">
        <w:rPr>
          <w:rFonts w:ascii="Times New Roman" w:hAnsi="Times New Roman" w:cs="Times New Roman"/>
        </w:rPr>
        <w:t>Приложение № 3</w:t>
      </w:r>
      <w:r w:rsidR="0007790D" w:rsidRPr="0047767F">
        <w:rPr>
          <w:rFonts w:ascii="Times New Roman" w:hAnsi="Times New Roman" w:cs="Times New Roman"/>
        </w:rPr>
        <w:t xml:space="preserve"> к Договору</w:t>
      </w:r>
      <w:r w:rsidR="0007790D">
        <w:rPr>
          <w:rFonts w:ascii="Times New Roman" w:hAnsi="Times New Roman" w:cs="Times New Roman"/>
        </w:rPr>
        <w:t xml:space="preserve">) и </w:t>
      </w:r>
      <w:r w:rsidR="00D963A0" w:rsidRPr="00B661D0">
        <w:rPr>
          <w:rFonts w:ascii="Times New Roman" w:hAnsi="Times New Roman" w:cs="Times New Roman"/>
        </w:rPr>
        <w:t xml:space="preserve">графиком производства работ </w:t>
      </w:r>
      <w:r w:rsidR="00D963A0" w:rsidRPr="0047767F">
        <w:rPr>
          <w:rFonts w:ascii="Times New Roman" w:hAnsi="Times New Roman" w:cs="Times New Roman"/>
        </w:rPr>
        <w:t>(При</w:t>
      </w:r>
      <w:r w:rsidR="00D27416">
        <w:rPr>
          <w:rFonts w:ascii="Times New Roman" w:hAnsi="Times New Roman" w:cs="Times New Roman"/>
        </w:rPr>
        <w:t>ложение № 2</w:t>
      </w:r>
      <w:r w:rsidR="00D963A0" w:rsidRPr="0047767F">
        <w:rPr>
          <w:rFonts w:ascii="Times New Roman" w:hAnsi="Times New Roman" w:cs="Times New Roman"/>
        </w:rPr>
        <w:t>),</w:t>
      </w:r>
      <w:r w:rsidR="00D963A0" w:rsidRPr="00B661D0">
        <w:rPr>
          <w:rFonts w:ascii="Times New Roman" w:hAnsi="Times New Roman" w:cs="Times New Roman"/>
        </w:rPr>
        <w:t xml:space="preserve"> составляющими его неотъе</w:t>
      </w:r>
      <w:r w:rsidR="0007790D">
        <w:rPr>
          <w:rFonts w:ascii="Times New Roman" w:hAnsi="Times New Roman" w:cs="Times New Roman"/>
        </w:rPr>
        <w:t>млемую часть.</w:t>
      </w:r>
    </w:p>
    <w:p w:rsidR="00982564" w:rsidRDefault="00D963A0" w:rsidP="002D34FC">
      <w:pPr>
        <w:autoSpaceDE w:val="0"/>
        <w:autoSpaceDN w:val="0"/>
        <w:adjustRightInd w:val="0"/>
        <w:spacing w:after="0"/>
        <w:ind w:firstLine="709"/>
        <w:jc w:val="both"/>
        <w:rPr>
          <w:rFonts w:ascii="Times New Roman" w:hAnsi="Times New Roman" w:cs="Times New Roman"/>
        </w:rPr>
      </w:pPr>
      <w:r w:rsidRPr="00D963A0">
        <w:rPr>
          <w:rFonts w:ascii="Times New Roman" w:hAnsi="Times New Roman" w:cs="Times New Roman"/>
        </w:rPr>
        <w:t>Заказчик обязуется в рамках своей компетенции создать необ</w:t>
      </w:r>
      <w:r w:rsidR="00822C05">
        <w:rPr>
          <w:rFonts w:ascii="Times New Roman" w:hAnsi="Times New Roman" w:cs="Times New Roman"/>
        </w:rPr>
        <w:t>ходимые условия для выполнения р</w:t>
      </w:r>
      <w:r w:rsidRPr="00D963A0">
        <w:rPr>
          <w:rFonts w:ascii="Times New Roman" w:hAnsi="Times New Roman" w:cs="Times New Roman"/>
        </w:rPr>
        <w:t>аботы, принять результат Работы в порядке и на условиях, определённых настоящим Договором и уплатить обусловленную настоящим Договором цену.</w:t>
      </w:r>
    </w:p>
    <w:p w:rsidR="00B661D0" w:rsidRDefault="00DE7B9C" w:rsidP="002D34FC">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 xml:space="preserve">Состав, объем и содержание работ, форма материалов и результатов работ определяются в Техническом </w:t>
      </w:r>
      <w:r w:rsidRPr="0047767F">
        <w:rPr>
          <w:rFonts w:ascii="Times New Roman" w:hAnsi="Times New Roman" w:cs="Times New Roman"/>
          <w:lang w:eastAsia="ru-RU"/>
        </w:rPr>
        <w:t>задании (Приложение № 1 к Договору)</w:t>
      </w:r>
      <w:r w:rsidR="00822C05" w:rsidRPr="0047767F">
        <w:rPr>
          <w:rFonts w:ascii="Times New Roman" w:hAnsi="Times New Roman" w:cs="Times New Roman"/>
          <w:lang w:eastAsia="ru-RU"/>
        </w:rPr>
        <w:t xml:space="preserve"> и на основании рабочей документации</w:t>
      </w:r>
      <w:r w:rsidR="0047767F" w:rsidRPr="0047767F">
        <w:rPr>
          <w:rFonts w:ascii="Times New Roman" w:hAnsi="Times New Roman" w:cs="Times New Roman"/>
          <w:lang w:eastAsia="ru-RU"/>
        </w:rPr>
        <w:t xml:space="preserve"> (При</w:t>
      </w:r>
      <w:r w:rsidR="0053355E">
        <w:rPr>
          <w:rFonts w:ascii="Times New Roman" w:hAnsi="Times New Roman" w:cs="Times New Roman"/>
          <w:lang w:eastAsia="ru-RU"/>
        </w:rPr>
        <w:t>ложение № 5</w:t>
      </w:r>
      <w:r w:rsidR="009A01D8" w:rsidRPr="0047767F">
        <w:rPr>
          <w:rFonts w:ascii="Times New Roman" w:hAnsi="Times New Roman" w:cs="Times New Roman"/>
          <w:lang w:eastAsia="ru-RU"/>
        </w:rPr>
        <w:t xml:space="preserve">), </w:t>
      </w:r>
      <w:r w:rsidR="00B661D0" w:rsidRPr="0047767F">
        <w:rPr>
          <w:rFonts w:ascii="Times New Roman" w:hAnsi="Times New Roman" w:cs="Times New Roman"/>
          <w:lang w:eastAsia="ru-RU"/>
        </w:rPr>
        <w:t>являющимс</w:t>
      </w:r>
      <w:r w:rsidR="009A01D8" w:rsidRPr="0047767F">
        <w:rPr>
          <w:rFonts w:ascii="Times New Roman" w:hAnsi="Times New Roman" w:cs="Times New Roman"/>
          <w:lang w:eastAsia="ru-RU"/>
        </w:rPr>
        <w:t>я</w:t>
      </w:r>
      <w:r w:rsidR="009A01D8">
        <w:rPr>
          <w:rFonts w:ascii="Times New Roman" w:hAnsi="Times New Roman" w:cs="Times New Roman"/>
          <w:lang w:eastAsia="ru-RU"/>
        </w:rPr>
        <w:t xml:space="preserve"> неотъемлемой частью Договора.</w:t>
      </w:r>
    </w:p>
    <w:p w:rsidR="009A01D8" w:rsidRDefault="009A01D8" w:rsidP="009A01D8">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1.3</w:t>
      </w:r>
      <w:r w:rsidR="00822C05">
        <w:rPr>
          <w:rFonts w:ascii="Times New Roman" w:hAnsi="Times New Roman" w:cs="Times New Roman"/>
          <w:bCs/>
          <w:iCs/>
        </w:rPr>
        <w:t>.</w:t>
      </w:r>
      <w:r w:rsidR="00DE7B9C">
        <w:rPr>
          <w:rFonts w:ascii="Times New Roman" w:hAnsi="Times New Roman" w:cs="Times New Roman"/>
          <w:bCs/>
          <w:iCs/>
        </w:rPr>
        <w:t xml:space="preserve"> Сроки начала и окончания работ:</w:t>
      </w:r>
    </w:p>
    <w:p w:rsidR="00ED1BAA" w:rsidRPr="00ED1BAA" w:rsidRDefault="00ED1BAA" w:rsidP="00ED1BAA">
      <w:pPr>
        <w:widowControl w:val="0"/>
        <w:autoSpaceDE w:val="0"/>
        <w:autoSpaceDN w:val="0"/>
        <w:adjustRightInd w:val="0"/>
        <w:spacing w:after="0" w:line="240" w:lineRule="auto"/>
        <w:ind w:firstLine="708"/>
        <w:jc w:val="both"/>
        <w:rPr>
          <w:rFonts w:ascii="Times New Roman" w:hAnsi="Times New Roman" w:cs="Times New Roman"/>
          <w:bCs/>
          <w:iCs/>
        </w:rPr>
      </w:pPr>
      <w:r w:rsidRPr="00ED1BAA">
        <w:rPr>
          <w:rFonts w:ascii="Times New Roman" w:hAnsi="Times New Roman" w:cs="Times New Roman"/>
          <w:bCs/>
          <w:iCs/>
        </w:rPr>
        <w:t>начало выполнения работ –  в течении 3-х (трех) календарных дней с момента заключения договора</w:t>
      </w:r>
    </w:p>
    <w:p w:rsidR="00ED1BAA" w:rsidRDefault="00DA4EF2" w:rsidP="00ED1BAA">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окончание выполнения работ – 90</w:t>
      </w:r>
      <w:r w:rsidR="00ED1BAA" w:rsidRPr="00ED1BAA">
        <w:rPr>
          <w:rFonts w:ascii="Times New Roman" w:hAnsi="Times New Roman" w:cs="Times New Roman"/>
          <w:bCs/>
          <w:iCs/>
        </w:rPr>
        <w:t xml:space="preserve"> календарных дней</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Сроки начала и окончания работы, промежуточные сроки, содержание, последовательность выполнения работ определяются </w:t>
      </w:r>
      <w:r w:rsidR="008F6688">
        <w:rPr>
          <w:rFonts w:ascii="Times New Roman" w:hAnsi="Times New Roman" w:cs="Times New Roman"/>
          <w:bCs/>
          <w:iCs/>
        </w:rPr>
        <w:t xml:space="preserve">графиком производства работ </w:t>
      </w:r>
      <w:r w:rsidR="0091735A" w:rsidRPr="0047767F">
        <w:rPr>
          <w:rFonts w:ascii="Times New Roman" w:hAnsi="Times New Roman" w:cs="Times New Roman"/>
          <w:bCs/>
          <w:iCs/>
        </w:rPr>
        <w:t>(Приложение № 5</w:t>
      </w:r>
      <w:r w:rsidRPr="0047767F">
        <w:rPr>
          <w:rFonts w:ascii="Times New Roman" w:hAnsi="Times New Roman" w:cs="Times New Roman"/>
          <w:bCs/>
          <w:iCs/>
        </w:rPr>
        <w:t>),</w:t>
      </w:r>
      <w:r w:rsidRPr="00B661D0">
        <w:rPr>
          <w:rFonts w:ascii="Times New Roman" w:hAnsi="Times New Roman" w:cs="Times New Roman"/>
          <w:bCs/>
          <w:iCs/>
        </w:rPr>
        <w:t xml:space="preserve"> являющимся</w:t>
      </w:r>
      <w:r>
        <w:rPr>
          <w:rFonts w:ascii="Times New Roman" w:hAnsi="Times New Roman" w:cs="Times New Roman"/>
          <w:bCs/>
          <w:iCs/>
        </w:rPr>
        <w:t xml:space="preserve"> неотъемлемой частью Договора.</w:t>
      </w:r>
    </w:p>
    <w:p w:rsidR="00982564" w:rsidRDefault="00982564">
      <w:pPr>
        <w:widowControl w:val="0"/>
        <w:autoSpaceDE w:val="0"/>
        <w:autoSpaceDN w:val="0"/>
        <w:adjustRightInd w:val="0"/>
        <w:spacing w:after="0" w:line="240" w:lineRule="auto"/>
        <w:ind w:firstLine="708"/>
        <w:jc w:val="both"/>
        <w:rPr>
          <w:rFonts w:ascii="Times New Roman" w:hAnsi="Times New Roman" w:cs="Times New Roman"/>
          <w:bCs/>
          <w:iCs/>
        </w:rPr>
      </w:pPr>
    </w:p>
    <w:p w:rsidR="001079A9" w:rsidRDefault="00DE7B9C">
      <w:pPr>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bCs/>
          <w:iCs/>
        </w:rPr>
        <w:t>2.</w:t>
      </w:r>
      <w:r>
        <w:rPr>
          <w:rFonts w:ascii="Times New Roman" w:hAnsi="Times New Roman" w:cs="Times New Roman"/>
          <w:b/>
        </w:rPr>
        <w:t xml:space="preserve"> Цена и порядок расчётов по Договору</w:t>
      </w:r>
    </w:p>
    <w:p w:rsidR="00982564" w:rsidRDefault="00DE7B9C">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 xml:space="preserve"> </w:t>
      </w:r>
    </w:p>
    <w:p w:rsidR="00982564" w:rsidRDefault="00DE7B9C">
      <w:pPr>
        <w:pStyle w:val="a9"/>
        <w:ind w:firstLine="708"/>
        <w:jc w:val="both"/>
        <w:rPr>
          <w:sz w:val="22"/>
          <w:szCs w:val="22"/>
        </w:rPr>
      </w:pPr>
      <w:r>
        <w:rPr>
          <w:sz w:val="22"/>
          <w:szCs w:val="22"/>
        </w:rPr>
        <w:t>2.1</w:t>
      </w:r>
      <w:r w:rsidRPr="008F6688">
        <w:rPr>
          <w:sz w:val="22"/>
          <w:szCs w:val="22"/>
        </w:rPr>
        <w:t xml:space="preserve">. </w:t>
      </w:r>
      <w:r w:rsidR="00AA5261" w:rsidRPr="008F6688">
        <w:rPr>
          <w:sz w:val="22"/>
          <w:szCs w:val="22"/>
        </w:rPr>
        <w:t>Цена подлежащей выполнен</w:t>
      </w:r>
      <w:r w:rsidR="001079A9" w:rsidRPr="008F6688">
        <w:rPr>
          <w:sz w:val="22"/>
          <w:szCs w:val="22"/>
        </w:rPr>
        <w:t>ию</w:t>
      </w:r>
      <w:r w:rsidR="008F6688" w:rsidRPr="008F6688">
        <w:rPr>
          <w:sz w:val="22"/>
          <w:szCs w:val="22"/>
        </w:rPr>
        <w:t xml:space="preserve"> работ по Договору определена</w:t>
      </w:r>
      <w:r w:rsidR="00AA5261" w:rsidRPr="008F6688">
        <w:rPr>
          <w:sz w:val="22"/>
          <w:szCs w:val="22"/>
        </w:rPr>
        <w:t xml:space="preserve"> на момент заключения </w:t>
      </w:r>
      <w:r w:rsidR="00DA4EF2" w:rsidRPr="008F6688">
        <w:rPr>
          <w:sz w:val="22"/>
          <w:szCs w:val="22"/>
        </w:rPr>
        <w:t>договора на</w:t>
      </w:r>
      <w:r w:rsidR="00AA5261" w:rsidRPr="008F6688">
        <w:rPr>
          <w:sz w:val="22"/>
          <w:szCs w:val="22"/>
        </w:rPr>
        <w:t xml:space="preserve"> </w:t>
      </w:r>
      <w:r w:rsidR="008F6688" w:rsidRPr="008F6688">
        <w:rPr>
          <w:sz w:val="22"/>
          <w:szCs w:val="22"/>
        </w:rPr>
        <w:t>основании Сводно-сметного расчета</w:t>
      </w:r>
      <w:r w:rsidR="009C59D3" w:rsidRPr="008F6688">
        <w:rPr>
          <w:sz w:val="22"/>
          <w:szCs w:val="22"/>
        </w:rPr>
        <w:t xml:space="preserve"> стоимости работ</w:t>
      </w:r>
      <w:r w:rsidR="009C59D3">
        <w:rPr>
          <w:sz w:val="22"/>
          <w:szCs w:val="22"/>
        </w:rPr>
        <w:t xml:space="preserve"> </w:t>
      </w:r>
      <w:r w:rsidR="00DA4EF2">
        <w:rPr>
          <w:sz w:val="22"/>
          <w:szCs w:val="22"/>
        </w:rPr>
        <w:t>(Приложение № 3</w:t>
      </w:r>
      <w:r w:rsidR="009C59D3" w:rsidRPr="009C59D3">
        <w:rPr>
          <w:sz w:val="22"/>
          <w:szCs w:val="22"/>
        </w:rPr>
        <w:t xml:space="preserve"> к Договору) </w:t>
      </w:r>
      <w:r w:rsidR="00AA5261" w:rsidRPr="00AA5261">
        <w:rPr>
          <w:sz w:val="22"/>
          <w:szCs w:val="22"/>
        </w:rPr>
        <w:t>и составляет ________________________ (_________</w:t>
      </w:r>
      <w:r w:rsidR="001079A9">
        <w:rPr>
          <w:sz w:val="22"/>
          <w:szCs w:val="22"/>
        </w:rPr>
        <w:t>______________________</w:t>
      </w:r>
      <w:r w:rsidR="00AA5261" w:rsidRPr="00AA5261">
        <w:rPr>
          <w:sz w:val="22"/>
          <w:szCs w:val="22"/>
        </w:rPr>
        <w:t>_________) в том числе НДС 20 %         ________</w:t>
      </w:r>
      <w:r w:rsidR="001079A9">
        <w:rPr>
          <w:sz w:val="22"/>
          <w:szCs w:val="22"/>
        </w:rPr>
        <w:t>______</w:t>
      </w:r>
      <w:r w:rsidR="00AA5261" w:rsidRPr="00AA5261">
        <w:rPr>
          <w:sz w:val="22"/>
          <w:szCs w:val="22"/>
        </w:rPr>
        <w:t>___ (</w:t>
      </w:r>
      <w:r w:rsidR="001079A9">
        <w:rPr>
          <w:sz w:val="22"/>
          <w:szCs w:val="22"/>
        </w:rPr>
        <w:t>_________________________</w:t>
      </w:r>
      <w:r w:rsidR="00AA5261" w:rsidRPr="00AA5261">
        <w:rPr>
          <w:sz w:val="22"/>
          <w:szCs w:val="22"/>
        </w:rPr>
        <w:t>____________).</w:t>
      </w:r>
    </w:p>
    <w:p w:rsidR="00B87B4E" w:rsidRDefault="00B87B4E">
      <w:pPr>
        <w:pStyle w:val="a9"/>
        <w:ind w:firstLine="708"/>
        <w:jc w:val="both"/>
        <w:rPr>
          <w:sz w:val="22"/>
          <w:szCs w:val="22"/>
        </w:rPr>
      </w:pPr>
      <w:r w:rsidRPr="0047767F">
        <w:rPr>
          <w:sz w:val="22"/>
          <w:szCs w:val="22"/>
        </w:rPr>
        <w:t>С</w:t>
      </w:r>
      <w:r w:rsidR="00DA4EF2">
        <w:rPr>
          <w:sz w:val="22"/>
          <w:szCs w:val="22"/>
        </w:rPr>
        <w:t xml:space="preserve">тоимость работ </w:t>
      </w:r>
      <w:r w:rsidRPr="0047767F">
        <w:rPr>
          <w:sz w:val="22"/>
          <w:szCs w:val="22"/>
        </w:rPr>
        <w:t>подлежит корректировки по результатам получения заключения государственной экспертизы достоверности сметной стоимости строительства с заключением дополнительного соглашения к договору по изменению цены.</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 согласии Заказчика на выполнение дополнительных работ Сторонами оформляется дополнительное соглашение.</w:t>
      </w:r>
    </w:p>
    <w:p w:rsidR="00982564" w:rsidRDefault="00DE7B9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w:t>
      </w:r>
      <w:r w:rsidR="0052216B">
        <w:rPr>
          <w:rFonts w:ascii="Times New Roman" w:hAnsi="Times New Roman" w:cs="Times New Roman"/>
        </w:rPr>
        <w:t>ончательная цена работы</w:t>
      </w:r>
      <w:r>
        <w:rPr>
          <w:rFonts w:ascii="Times New Roman" w:hAnsi="Times New Roman" w:cs="Times New Roman"/>
        </w:rPr>
        <w:t xml:space="preserve">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w:t>
      </w:r>
      <w:r w:rsidR="008B2545">
        <w:rPr>
          <w:rFonts w:ascii="Times New Roman" w:hAnsi="Times New Roman" w:cs="Times New Roman"/>
        </w:rPr>
        <w:t xml:space="preserve">ость, указанную в </w:t>
      </w:r>
      <w:r w:rsidR="00DA4EF2">
        <w:rPr>
          <w:rFonts w:ascii="Times New Roman" w:hAnsi="Times New Roman" w:cs="Times New Roman"/>
        </w:rPr>
        <w:t>Приложении № 3</w:t>
      </w:r>
      <w:r w:rsidR="00831010" w:rsidRPr="0047767F">
        <w:rPr>
          <w:rFonts w:ascii="Times New Roman" w:hAnsi="Times New Roman" w:cs="Times New Roman"/>
        </w:rPr>
        <w:t>.1.</w:t>
      </w:r>
      <w:r w:rsidR="00DA4EF2">
        <w:rPr>
          <w:rFonts w:ascii="Times New Roman" w:hAnsi="Times New Roman" w:cs="Times New Roman"/>
        </w:rPr>
        <w:t>, № 3.2., № 3.3., № 3</w:t>
      </w:r>
      <w:r w:rsidR="00B87B4E" w:rsidRPr="0047767F">
        <w:rPr>
          <w:rFonts w:ascii="Times New Roman" w:hAnsi="Times New Roman" w:cs="Times New Roman"/>
        </w:rPr>
        <w:t>.4.</w:t>
      </w:r>
      <w:r w:rsidR="00DA4EF2">
        <w:rPr>
          <w:rFonts w:ascii="Times New Roman" w:hAnsi="Times New Roman" w:cs="Times New Roman"/>
        </w:rPr>
        <w:t>, № 3.5., № 3.6.</w:t>
      </w:r>
      <w:r w:rsidRPr="0047767F">
        <w:rPr>
          <w:rFonts w:ascii="Times New Roman" w:hAnsi="Times New Roman" w:cs="Times New Roman"/>
        </w:rPr>
        <w:t xml:space="preserve"> Договора</w:t>
      </w:r>
      <w:r>
        <w:rPr>
          <w:rFonts w:ascii="Times New Roman" w:hAnsi="Times New Roman" w:cs="Times New Roman"/>
        </w:rPr>
        <w:t xml:space="preserve">; </w:t>
      </w:r>
    </w:p>
    <w:p w:rsidR="00982564" w:rsidRDefault="00DE7B9C">
      <w:pPr>
        <w:pStyle w:val="af9"/>
        <w:suppressAutoHyphens w:val="0"/>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Объёмы воды</w:t>
      </w:r>
      <w:r w:rsidR="00DA4EF2">
        <w:rPr>
          <w:sz w:val="22"/>
          <w:szCs w:val="22"/>
        </w:rPr>
        <w:t xml:space="preserve">, использованной Подрядчиком, </w:t>
      </w:r>
      <w:r>
        <w:rPr>
          <w:sz w:val="22"/>
          <w:szCs w:val="22"/>
        </w:rPr>
        <w:t>Заказчик продаёт, а Подрядчик покупает и оплачивает по установленным тарифам;</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641FE8" w:rsidRDefault="00831010" w:rsidP="00641FE8">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2.2. </w:t>
      </w:r>
      <w:r w:rsidRPr="00831010">
        <w:rPr>
          <w:rFonts w:ascii="Times New Roman" w:hAnsi="Times New Roman" w:cs="Times New Roman"/>
        </w:rPr>
        <w:t>Оплата за выполненные работы по договору прои</w:t>
      </w:r>
      <w:r w:rsidR="00DA4EF2">
        <w:rPr>
          <w:rFonts w:ascii="Times New Roman" w:hAnsi="Times New Roman" w:cs="Times New Roman"/>
        </w:rPr>
        <w:t xml:space="preserve">зводится Заказчиком </w:t>
      </w:r>
      <w:r w:rsidRPr="00831010">
        <w:rPr>
          <w:rFonts w:ascii="Times New Roman" w:hAnsi="Times New Roman" w:cs="Times New Roman"/>
        </w:rPr>
        <w:t>в следующем порядке</w:t>
      </w:r>
      <w:r w:rsidR="00641FE8" w:rsidRPr="00641FE8">
        <w:rPr>
          <w:rFonts w:ascii="Times New Roman" w:hAnsi="Times New Roman" w:cs="Times New Roman"/>
        </w:rPr>
        <w:t>:</w:t>
      </w:r>
    </w:p>
    <w:p w:rsidR="002675BD" w:rsidRPr="00641FE8" w:rsidRDefault="002675BD" w:rsidP="002675BD">
      <w:pPr>
        <w:autoSpaceDE w:val="0"/>
        <w:autoSpaceDN w:val="0"/>
        <w:adjustRightInd w:val="0"/>
        <w:spacing w:after="0" w:line="240" w:lineRule="auto"/>
        <w:ind w:firstLine="708"/>
        <w:contextualSpacing/>
        <w:jc w:val="both"/>
        <w:rPr>
          <w:rFonts w:ascii="Times New Roman" w:hAnsi="Times New Roman" w:cs="Times New Roman"/>
        </w:rPr>
      </w:pPr>
      <w:r w:rsidRPr="00641FE8">
        <w:rPr>
          <w:rFonts w:ascii="Times New Roman" w:hAnsi="Times New Roman" w:cs="Times New Roman"/>
        </w:rPr>
        <w:t>Аванс в размере (40%)____</w:t>
      </w:r>
      <w:r>
        <w:rPr>
          <w:rFonts w:ascii="Times New Roman" w:hAnsi="Times New Roman" w:cs="Times New Roman"/>
        </w:rPr>
        <w:t>____</w:t>
      </w:r>
      <w:r w:rsidRPr="00641FE8">
        <w:rPr>
          <w:rFonts w:ascii="Times New Roman" w:hAnsi="Times New Roman" w:cs="Times New Roman"/>
        </w:rPr>
        <w:t xml:space="preserve">___ руб. (сумма прописью) в том числе НДС 20% ______руб. (сумма </w:t>
      </w:r>
      <w:r w:rsidR="00DA4EF2" w:rsidRPr="00641FE8">
        <w:rPr>
          <w:rFonts w:ascii="Times New Roman" w:hAnsi="Times New Roman" w:cs="Times New Roman"/>
        </w:rPr>
        <w:t>прописью) в</w:t>
      </w:r>
      <w:r w:rsidRPr="00641FE8">
        <w:rPr>
          <w:rFonts w:ascii="Times New Roman" w:hAnsi="Times New Roman" w:cs="Times New Roman"/>
        </w:rPr>
        <w:t xml:space="preserve"> течении 20 рабочих дней с момента подписания настоящего договора, но не ранее получения Заказчиком денежных средств от Муниципального образования «Город Березники». </w:t>
      </w:r>
    </w:p>
    <w:p w:rsidR="002675BD" w:rsidRPr="00641FE8" w:rsidRDefault="002675BD" w:rsidP="002675BD">
      <w:pPr>
        <w:autoSpaceDE w:val="0"/>
        <w:autoSpaceDN w:val="0"/>
        <w:adjustRightInd w:val="0"/>
        <w:spacing w:after="0" w:line="240" w:lineRule="auto"/>
        <w:ind w:firstLine="708"/>
        <w:contextualSpacing/>
        <w:jc w:val="both"/>
        <w:rPr>
          <w:rFonts w:ascii="Times New Roman" w:hAnsi="Times New Roman" w:cs="Times New Roman"/>
        </w:rPr>
      </w:pPr>
      <w:r w:rsidRPr="009E4346">
        <w:rPr>
          <w:rFonts w:ascii="Times New Roman" w:hAnsi="Times New Roman" w:cs="Times New Roman"/>
        </w:rPr>
        <w:t>Подрядчик приступает к работам в течении 3 (трёх) календарных дней с момента подписания настоящего договора.</w:t>
      </w:r>
    </w:p>
    <w:p w:rsidR="002675BD" w:rsidRDefault="002675BD" w:rsidP="002675BD">
      <w:pPr>
        <w:autoSpaceDE w:val="0"/>
        <w:autoSpaceDN w:val="0"/>
        <w:adjustRightInd w:val="0"/>
        <w:spacing w:after="0" w:line="240" w:lineRule="auto"/>
        <w:ind w:firstLine="708"/>
        <w:contextualSpacing/>
        <w:jc w:val="both"/>
        <w:rPr>
          <w:rFonts w:ascii="Times New Roman" w:hAnsi="Times New Roman" w:cs="Times New Roman"/>
        </w:rPr>
      </w:pPr>
      <w:r w:rsidRPr="00641FE8">
        <w:rPr>
          <w:rFonts w:ascii="Times New Roman" w:hAnsi="Times New Roman" w:cs="Times New Roman"/>
        </w:rPr>
        <w:t>Окончательный расчет в размере (оставшиеся 60 %) __</w:t>
      </w:r>
      <w:r>
        <w:rPr>
          <w:rFonts w:ascii="Times New Roman" w:hAnsi="Times New Roman" w:cs="Times New Roman"/>
        </w:rPr>
        <w:t>____</w:t>
      </w:r>
      <w:r w:rsidRPr="00641FE8">
        <w:rPr>
          <w:rFonts w:ascii="Times New Roman" w:hAnsi="Times New Roman" w:cs="Times New Roman"/>
        </w:rPr>
        <w:t>__ руб. (сумма прописью),  в том числе НДС 20 % ___</w:t>
      </w:r>
      <w:r>
        <w:rPr>
          <w:rFonts w:ascii="Times New Roman" w:hAnsi="Times New Roman" w:cs="Times New Roman"/>
        </w:rPr>
        <w:t>____</w:t>
      </w:r>
      <w:r w:rsidRPr="00641FE8">
        <w:rPr>
          <w:rFonts w:ascii="Times New Roman" w:hAnsi="Times New Roman" w:cs="Times New Roman"/>
        </w:rPr>
        <w:t>_ руб. (сумма прописью) в течение 30 (тридцати)  дней при условии подписания акта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 но не ранее получения Заказчиком денежных средств от Муниципального образования «Город Березники».</w:t>
      </w:r>
    </w:p>
    <w:p w:rsidR="00641FE8" w:rsidRPr="00641FE8" w:rsidRDefault="00641FE8" w:rsidP="00641FE8">
      <w:pPr>
        <w:autoSpaceDE w:val="0"/>
        <w:autoSpaceDN w:val="0"/>
        <w:adjustRightInd w:val="0"/>
        <w:spacing w:after="0" w:line="240" w:lineRule="auto"/>
        <w:ind w:firstLine="708"/>
        <w:contextualSpacing/>
        <w:jc w:val="both"/>
        <w:rPr>
          <w:rFonts w:ascii="Times New Roman" w:hAnsi="Times New Roman" w:cs="Times New Roman"/>
        </w:rPr>
      </w:pPr>
      <w:r w:rsidRPr="00641FE8">
        <w:rPr>
          <w:rFonts w:ascii="Times New Roman" w:hAnsi="Times New Roman" w:cs="Times New Roman"/>
        </w:rPr>
        <w:t>Заказчик не несёт ответственность за нарушение сроков оплаты, в случае нарушения сроков финансирования работ со стороны муниципального образования «Город Березники».</w:t>
      </w:r>
    </w:p>
    <w:p w:rsidR="00E43914" w:rsidRDefault="00641FE8" w:rsidP="00641FE8">
      <w:pPr>
        <w:autoSpaceDE w:val="0"/>
        <w:autoSpaceDN w:val="0"/>
        <w:adjustRightInd w:val="0"/>
        <w:spacing w:after="0" w:line="240" w:lineRule="auto"/>
        <w:ind w:firstLine="708"/>
        <w:contextualSpacing/>
        <w:jc w:val="both"/>
        <w:rPr>
          <w:rFonts w:ascii="Times New Roman" w:hAnsi="Times New Roman" w:cs="Times New Roman"/>
        </w:rPr>
      </w:pPr>
      <w:r w:rsidRPr="00641FE8">
        <w:rPr>
          <w:rFonts w:ascii="Times New Roman" w:hAnsi="Times New Roman" w:cs="Times New Roman"/>
        </w:rPr>
        <w:t>При этом Подрядчик не имеет права на получение с Заказчика процентов на сумму долга за период пользования денежными средствами н</w:t>
      </w:r>
      <w:r w:rsidR="009E4346">
        <w:rPr>
          <w:rFonts w:ascii="Times New Roman" w:hAnsi="Times New Roman" w:cs="Times New Roman"/>
        </w:rPr>
        <w:t>а основании п.1. ст.317.1 ГК РФ.</w:t>
      </w:r>
    </w:p>
    <w:p w:rsidR="00982564" w:rsidRDefault="00DE7B9C" w:rsidP="00641FE8">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982564" w:rsidRDefault="00DE7B9C">
      <w:pPr>
        <w:autoSpaceDE w:val="0"/>
        <w:autoSpaceDN w:val="0"/>
        <w:adjustRightInd w:val="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982564" w:rsidRDefault="00DE7B9C">
      <w:pPr>
        <w:pStyle w:val="af9"/>
        <w:numPr>
          <w:ilvl w:val="0"/>
          <w:numId w:val="2"/>
        </w:numPr>
        <w:jc w:val="center"/>
        <w:rPr>
          <w:b/>
          <w:sz w:val="22"/>
          <w:szCs w:val="22"/>
        </w:rPr>
      </w:pPr>
      <w:r>
        <w:rPr>
          <w:b/>
          <w:sz w:val="22"/>
          <w:szCs w:val="22"/>
        </w:rPr>
        <w:t>Права и обязанности Подрядчика</w:t>
      </w:r>
    </w:p>
    <w:p w:rsidR="00982564" w:rsidRDefault="00DE7B9C">
      <w:pPr>
        <w:pStyle w:val="af9"/>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техническая документация).</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982564" w:rsidRDefault="00DE7B9C">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982564" w:rsidRDefault="00DE7B9C">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w:t>
      </w:r>
    </w:p>
    <w:p w:rsidR="00982564" w:rsidRDefault="00DE7B9C">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w:t>
      </w:r>
      <w:r w:rsidR="00DA4EF2">
        <w:rPr>
          <w:rFonts w:ascii="Times New Roman" w:hAnsi="Times New Roman" w:cs="Times New Roman"/>
          <w:bCs/>
          <w:iCs/>
        </w:rPr>
        <w:t>лнении работ на объекте</w:t>
      </w:r>
      <w:r>
        <w:rPr>
          <w:rFonts w:ascii="Times New Roman" w:hAnsi="Times New Roman" w:cs="Times New Roman"/>
          <w:bCs/>
          <w:iCs/>
        </w:rPr>
        <w:t xml:space="preserve"> материалов при их несоответствии установленным требованиям.</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счет Подрядчика.</w:t>
      </w:r>
    </w:p>
    <w:p w:rsidR="00982564" w:rsidRDefault="00982564">
      <w:pPr>
        <w:spacing w:after="0" w:line="240" w:lineRule="auto"/>
        <w:ind w:firstLine="708"/>
        <w:contextualSpacing/>
        <w:jc w:val="both"/>
        <w:rPr>
          <w:rFonts w:ascii="Times New Roman" w:hAnsi="Times New Roman" w:cs="Times New Roman"/>
          <w:bCs/>
          <w:iCs/>
        </w:rPr>
      </w:pPr>
    </w:p>
    <w:p w:rsidR="00982564" w:rsidRDefault="00DE7B9C" w:rsidP="003D25F0">
      <w:pPr>
        <w:spacing w:after="0" w:line="240" w:lineRule="auto"/>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982564" w:rsidRDefault="00DE7B9C">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982564" w:rsidRDefault="00DE7B9C">
      <w:pPr>
        <w:spacing w:after="0" w:line="240" w:lineRule="auto"/>
        <w:ind w:firstLine="708"/>
        <w:contextualSpacing/>
        <w:jc w:val="both"/>
        <w:rPr>
          <w:rFonts w:ascii="Times New Roman" w:hAnsi="Times New Roman" w:cs="Times New Roman"/>
          <w:bCs/>
        </w:rPr>
      </w:pPr>
      <w:r>
        <w:rPr>
          <w:rFonts w:ascii="Times New Roman" w:hAnsi="Times New Roman" w:cs="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982564" w:rsidRDefault="00DE7B9C">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982564" w:rsidRDefault="00303473">
      <w:pPr>
        <w:pStyle w:val="af4"/>
        <w:ind w:firstLine="720"/>
        <w:jc w:val="both"/>
        <w:rPr>
          <w:rFonts w:eastAsiaTheme="minorHAnsi"/>
          <w:b w:val="0"/>
          <w:sz w:val="22"/>
          <w:szCs w:val="22"/>
          <w:lang w:eastAsia="en-US"/>
        </w:rPr>
      </w:pPr>
      <w:r>
        <w:rPr>
          <w:b w:val="0"/>
          <w:sz w:val="22"/>
          <w:szCs w:val="22"/>
        </w:rPr>
        <w:t xml:space="preserve">4.1.3. </w:t>
      </w:r>
      <w:r w:rsidR="00DE7B9C">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982564" w:rsidRDefault="00DE7B9C">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w:t>
      </w:r>
      <w:r w:rsidR="00303473">
        <w:rPr>
          <w:rFonts w:ascii="Times New Roman" w:hAnsi="Times New Roman" w:cs="Times New Roman"/>
          <w:bCs/>
          <w:iCs/>
        </w:rPr>
        <w:t>тов</w:t>
      </w:r>
      <w:r>
        <w:rPr>
          <w:rFonts w:ascii="Times New Roman" w:hAnsi="Times New Roman" w:cs="Times New Roman"/>
          <w:bCs/>
          <w:iCs/>
        </w:rPr>
        <w:t>.</w:t>
      </w:r>
    </w:p>
    <w:p w:rsidR="00982564" w:rsidRDefault="00DE7B9C">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w:t>
      </w:r>
      <w:r w:rsidR="00303473">
        <w:rPr>
          <w:rFonts w:ascii="Times New Roman" w:eastAsiaTheme="minorHAnsi" w:hAnsi="Times New Roman" w:cs="Times New Roman"/>
          <w:bCs/>
          <w:iCs/>
          <w:sz w:val="22"/>
          <w:szCs w:val="22"/>
          <w:lang w:eastAsia="en-US"/>
        </w:rPr>
        <w:t>л</w:t>
      </w:r>
      <w:r w:rsidR="00AA7313">
        <w:rPr>
          <w:rFonts w:ascii="Times New Roman" w:eastAsiaTheme="minorHAnsi" w:hAnsi="Times New Roman" w:cs="Times New Roman"/>
          <w:bCs/>
          <w:iCs/>
          <w:sz w:val="22"/>
          <w:szCs w:val="22"/>
          <w:lang w:eastAsia="en-US"/>
        </w:rPr>
        <w:t>ненных работ и передачи объекта</w:t>
      </w:r>
      <w:r>
        <w:rPr>
          <w:rFonts w:ascii="Times New Roman" w:eastAsiaTheme="minorHAnsi" w:hAnsi="Times New Roman" w:cs="Times New Roman"/>
          <w:bCs/>
          <w:iCs/>
          <w:sz w:val="22"/>
          <w:szCs w:val="22"/>
          <w:lang w:eastAsia="en-US"/>
        </w:rPr>
        <w:t xml:space="preserve"> Заказчику нести ответственность за риск случайного уничтожения и поврежд</w:t>
      </w:r>
      <w:r w:rsidR="00303473">
        <w:rPr>
          <w:rFonts w:ascii="Times New Roman" w:eastAsiaTheme="minorHAnsi" w:hAnsi="Times New Roman" w:cs="Times New Roman"/>
          <w:bCs/>
          <w:iCs/>
          <w:sz w:val="22"/>
          <w:szCs w:val="22"/>
          <w:lang w:eastAsia="en-US"/>
        </w:rPr>
        <w:t>е</w:t>
      </w:r>
      <w:r w:rsidR="00AA7313">
        <w:rPr>
          <w:rFonts w:ascii="Times New Roman" w:eastAsiaTheme="minorHAnsi" w:hAnsi="Times New Roman" w:cs="Times New Roman"/>
          <w:bCs/>
          <w:iCs/>
          <w:sz w:val="22"/>
          <w:szCs w:val="22"/>
          <w:lang w:eastAsia="en-US"/>
        </w:rPr>
        <w:t>ния выполненных работ и объекта</w:t>
      </w:r>
      <w:r>
        <w:rPr>
          <w:rFonts w:ascii="Times New Roman" w:eastAsiaTheme="minorHAnsi" w:hAnsi="Times New Roman" w:cs="Times New Roman"/>
          <w:bCs/>
          <w:iCs/>
          <w:sz w:val="22"/>
          <w:szCs w:val="22"/>
          <w:lang w:eastAsia="en-US"/>
        </w:rPr>
        <w:t>, кроме случаев, связанных с обстоятельствами непреодолимой силы.</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понесённые расходы.</w:t>
      </w:r>
    </w:p>
    <w:p w:rsidR="00982564" w:rsidRDefault="00DE7B9C">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982564" w:rsidRDefault="00DE7B9C">
      <w:pPr>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Письменно согласовать с Заказчиком выбор субподрядчиков и перечень выполняемых ими Работ. </w:t>
      </w:r>
    </w:p>
    <w:p w:rsidR="00982564" w:rsidRDefault="00982564">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p>
    <w:p w:rsidR="00982564" w:rsidRDefault="00DE7B9C">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r>
        <w:rPr>
          <w:rFonts w:ascii="Times New Roman" w:hAnsi="Times New Roman" w:cs="Times New Roman"/>
          <w:b/>
        </w:rPr>
        <w:t>5. Порядок выполнения работ и приёмки выполненных работ.</w:t>
      </w:r>
    </w:p>
    <w:p w:rsidR="001079A9" w:rsidRDefault="001079A9">
      <w:pPr>
        <w:widowControl w:val="0"/>
        <w:autoSpaceDE w:val="0"/>
        <w:autoSpaceDN w:val="0"/>
        <w:adjustRightInd w:val="0"/>
        <w:spacing w:before="120" w:after="120" w:line="240" w:lineRule="auto"/>
        <w:contextualSpacing/>
        <w:jc w:val="center"/>
        <w:outlineLvl w:val="0"/>
        <w:rPr>
          <w:rFonts w:ascii="Times New Roman" w:hAnsi="Times New Roman" w:cs="Times New Roman"/>
        </w:rPr>
      </w:pPr>
    </w:p>
    <w:p w:rsidR="00982564" w:rsidRDefault="00DE7B9C">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hAnsi="Times New Roman" w:cs="Times New Roman"/>
        </w:rPr>
        <w:t>5.1. Порядок выполнения Работ определяется Договором и Техническим</w:t>
      </w:r>
      <w:r w:rsidR="00303473">
        <w:rPr>
          <w:rFonts w:ascii="Times New Roman" w:hAnsi="Times New Roman" w:cs="Times New Roman"/>
        </w:rPr>
        <w:t>и заданиями</w:t>
      </w:r>
      <w:r>
        <w:rPr>
          <w:rFonts w:ascii="Times New Roman" w:hAnsi="Times New Roman" w:cs="Times New Roman"/>
        </w:rPr>
        <w:t xml:space="preserve"> </w:t>
      </w:r>
      <w:r w:rsidRPr="00303473">
        <w:rPr>
          <w:rFonts w:ascii="Times New Roman" w:hAnsi="Times New Roman" w:cs="Times New Roman"/>
        </w:rPr>
        <w:t xml:space="preserve">(Приложение </w:t>
      </w:r>
      <w:r w:rsidRPr="0047767F">
        <w:rPr>
          <w:rFonts w:ascii="Times New Roman" w:hAnsi="Times New Roman" w:cs="Times New Roman"/>
        </w:rPr>
        <w:t>№ 1 к Договору</w:t>
      </w:r>
      <w:r w:rsidRPr="00303473">
        <w:rPr>
          <w:rFonts w:ascii="Times New Roman" w:hAnsi="Times New Roman" w:cs="Times New Roman"/>
        </w:rPr>
        <w:t>):</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5.1.1. Подрядчик приступает к выполнению работ </w:t>
      </w:r>
      <w:r w:rsidR="009E4346">
        <w:rPr>
          <w:rFonts w:ascii="Times New Roman" w:hAnsi="Times New Roman" w:cs="Times New Roman"/>
        </w:rPr>
        <w:t xml:space="preserve">в течении 3-х календарных дней с момента заключения договора и </w:t>
      </w:r>
      <w:r>
        <w:rPr>
          <w:rFonts w:ascii="Times New Roman" w:hAnsi="Times New Roman" w:cs="Times New Roman"/>
        </w:rPr>
        <w:t>п</w:t>
      </w:r>
      <w:r w:rsidR="009E4346">
        <w:rPr>
          <w:rFonts w:ascii="Times New Roman" w:hAnsi="Times New Roman" w:cs="Times New Roman"/>
        </w:rPr>
        <w:t xml:space="preserve">ередачи ему от Заказчика </w:t>
      </w:r>
      <w:r w:rsidR="00AA7313">
        <w:rPr>
          <w:rFonts w:ascii="Times New Roman" w:hAnsi="Times New Roman" w:cs="Times New Roman"/>
        </w:rPr>
        <w:t>Объекта</w:t>
      </w:r>
      <w:r w:rsidR="00E43914">
        <w:rPr>
          <w:rFonts w:ascii="Times New Roman" w:hAnsi="Times New Roman" w:cs="Times New Roman"/>
        </w:rPr>
        <w:t xml:space="preserve"> для выпол</w:t>
      </w:r>
      <w:r w:rsidR="005534F0">
        <w:rPr>
          <w:rFonts w:ascii="Times New Roman" w:hAnsi="Times New Roman" w:cs="Times New Roman"/>
        </w:rPr>
        <w:t>нения работ в Работу. Передача О</w:t>
      </w:r>
      <w:r w:rsidR="00AA7313">
        <w:rPr>
          <w:rFonts w:ascii="Times New Roman" w:hAnsi="Times New Roman" w:cs="Times New Roman"/>
        </w:rPr>
        <w:t>бъекта</w:t>
      </w:r>
      <w:r>
        <w:rPr>
          <w:rFonts w:ascii="Times New Roman" w:hAnsi="Times New Roman" w:cs="Times New Roman"/>
        </w:rPr>
        <w:t xml:space="preserve"> в работу оформляется Актом </w:t>
      </w:r>
      <w:r w:rsidR="00E43914">
        <w:rPr>
          <w:rFonts w:ascii="Times New Roman" w:hAnsi="Times New Roman" w:cs="Times New Roman"/>
        </w:rPr>
        <w:t>передачи объекта</w:t>
      </w:r>
      <w:r>
        <w:rPr>
          <w:rFonts w:ascii="Times New Roman" w:hAnsi="Times New Roman" w:cs="Times New Roman"/>
        </w:rPr>
        <w:t>.</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w:t>
      </w:r>
      <w:r>
        <w:rPr>
          <w:rFonts w:ascii="Times New Roman" w:eastAsia="Times New Roman" w:hAnsi="Times New Roman" w:cs="Times New Roman"/>
          <w:lang w:eastAsia="zh-CN"/>
        </w:rPr>
        <w:lastRenderedPageBreak/>
        <w:t>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5.1.4. Подрядчик при выполнении работы:</w:t>
      </w:r>
    </w:p>
    <w:p w:rsidR="00982564" w:rsidRDefault="00DE7B9C" w:rsidP="00E43914">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1) об</w:t>
      </w:r>
      <w:r w:rsidR="004A4FBF">
        <w:rPr>
          <w:rFonts w:ascii="Times New Roman" w:hAnsi="Times New Roman" w:cs="Times New Roman"/>
        </w:rPr>
        <w:t>е</w:t>
      </w:r>
      <w:r w:rsidR="00AA7313">
        <w:rPr>
          <w:rFonts w:ascii="Times New Roman" w:hAnsi="Times New Roman" w:cs="Times New Roman"/>
        </w:rPr>
        <w:t>спечивает выполнение на объекте</w:t>
      </w:r>
      <w:r>
        <w:rPr>
          <w:rFonts w:ascii="Times New Roman" w:hAnsi="Times New Roman" w:cs="Times New Roman"/>
        </w:rPr>
        <w:t xml:space="preserve">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982564" w:rsidRDefault="00DE7B9C" w:rsidP="00E43914">
      <w:pPr>
        <w:pStyle w:val="ConsPlusNormal"/>
        <w:widowControl/>
        <w:ind w:firstLine="0"/>
        <w:contextualSpacing/>
        <w:jc w:val="both"/>
        <w:rPr>
          <w:rFonts w:ascii="Times New Roman" w:hAnsi="Times New Roman" w:cs="Times New Roman"/>
          <w:iCs/>
          <w:sz w:val="22"/>
          <w:szCs w:val="22"/>
        </w:rPr>
      </w:pPr>
      <w:r>
        <w:rPr>
          <w:rFonts w:ascii="Times New Roman" w:hAnsi="Times New Roman" w:cs="Times New Roman"/>
          <w:iCs/>
          <w:sz w:val="22"/>
          <w:szCs w:val="22"/>
        </w:rPr>
        <w:t>2) обеспечивает, в случае необходимости, согласование с органами государственного надзора порядка ведения р</w:t>
      </w:r>
      <w:r w:rsidR="004A4FBF">
        <w:rPr>
          <w:rFonts w:ascii="Times New Roman" w:hAnsi="Times New Roman" w:cs="Times New Roman"/>
          <w:iCs/>
          <w:sz w:val="22"/>
          <w:szCs w:val="22"/>
        </w:rPr>
        <w:t>а</w:t>
      </w:r>
      <w:r w:rsidR="00AA7313">
        <w:rPr>
          <w:rFonts w:ascii="Times New Roman" w:hAnsi="Times New Roman" w:cs="Times New Roman"/>
          <w:iCs/>
          <w:sz w:val="22"/>
          <w:szCs w:val="22"/>
        </w:rPr>
        <w:t>бот и его соблюдение на объекте</w:t>
      </w:r>
      <w:r>
        <w:rPr>
          <w:rFonts w:ascii="Times New Roman" w:hAnsi="Times New Roman" w:cs="Times New Roman"/>
          <w:iCs/>
          <w:sz w:val="22"/>
          <w:szCs w:val="22"/>
        </w:rPr>
        <w:t>;</w:t>
      </w:r>
    </w:p>
    <w:p w:rsidR="00982564" w:rsidRDefault="00DE7B9C" w:rsidP="00E43914">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982564" w:rsidRDefault="00DE7B9C" w:rsidP="00E43914">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 xml:space="preserve">4) осуществляет за свой </w:t>
      </w:r>
      <w:r w:rsidR="004A4FBF">
        <w:rPr>
          <w:rFonts w:ascii="Times New Roman" w:hAnsi="Times New Roman" w:cs="Times New Roman"/>
        </w:rPr>
        <w:t>с</w:t>
      </w:r>
      <w:r w:rsidR="00AA7313">
        <w:rPr>
          <w:rFonts w:ascii="Times New Roman" w:hAnsi="Times New Roman" w:cs="Times New Roman"/>
        </w:rPr>
        <w:t>чёт содержание и уборку объекта</w:t>
      </w:r>
      <w:r>
        <w:rPr>
          <w:rFonts w:ascii="Times New Roman" w:hAnsi="Times New Roman" w:cs="Times New Roman"/>
        </w:rPr>
        <w:t xml:space="preserve"> и пр</w:t>
      </w:r>
      <w:r w:rsidR="004A4FBF">
        <w:rPr>
          <w:rFonts w:ascii="Times New Roman" w:hAnsi="Times New Roman" w:cs="Times New Roman"/>
        </w:rPr>
        <w:t>илегающей непосредственно к ним</w:t>
      </w:r>
      <w:r>
        <w:rPr>
          <w:rFonts w:ascii="Times New Roman" w:hAnsi="Times New Roman" w:cs="Times New Roman"/>
        </w:rPr>
        <w:t xml:space="preserve"> территории в период проведения работ и по их окончании;</w:t>
      </w:r>
    </w:p>
    <w:p w:rsidR="00982564" w:rsidRDefault="00DE7B9C" w:rsidP="00E43914">
      <w:pPr>
        <w:autoSpaceDE w:val="0"/>
        <w:autoSpaceDN w:val="0"/>
        <w:adjustRightInd w:val="0"/>
        <w:contextualSpacing/>
        <w:jc w:val="both"/>
        <w:rPr>
          <w:rFonts w:ascii="Times New Roman" w:hAnsi="Times New Roman" w:cs="Times New Roman"/>
          <w:bCs/>
        </w:rPr>
      </w:pPr>
      <w:r>
        <w:rPr>
          <w:rFonts w:ascii="Times New Roman" w:hAnsi="Times New Roman" w:cs="Times New Roman"/>
        </w:rPr>
        <w:t>5) осуществляет сдачу Заказчику товарно-материальных ценностей, при их наличии;</w:t>
      </w:r>
    </w:p>
    <w:p w:rsidR="00982564" w:rsidRDefault="00AA7313" w:rsidP="00E43914">
      <w:pPr>
        <w:autoSpaceDE w:val="0"/>
        <w:autoSpaceDN w:val="0"/>
        <w:adjustRightInd w:val="0"/>
        <w:contextualSpacing/>
        <w:jc w:val="both"/>
        <w:rPr>
          <w:rFonts w:ascii="Times New Roman" w:hAnsi="Times New Roman" w:cs="Times New Roman"/>
        </w:rPr>
      </w:pPr>
      <w:r>
        <w:rPr>
          <w:rFonts w:ascii="Times New Roman" w:hAnsi="Times New Roman" w:cs="Times New Roman"/>
        </w:rPr>
        <w:t>6) обеспечивает охрану объекта</w:t>
      </w:r>
      <w:r w:rsidR="00DE7B9C">
        <w:rPr>
          <w:rFonts w:ascii="Times New Roman" w:hAnsi="Times New Roman" w:cs="Times New Roman"/>
        </w:rPr>
        <w:t>,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w:t>
      </w:r>
      <w:r w:rsidR="004A4FBF">
        <w:rPr>
          <w:rFonts w:ascii="Times New Roman" w:hAnsi="Times New Roman" w:cs="Times New Roman"/>
        </w:rPr>
        <w:t>у</w:t>
      </w:r>
      <w:r>
        <w:rPr>
          <w:rFonts w:ascii="Times New Roman" w:hAnsi="Times New Roman" w:cs="Times New Roman"/>
        </w:rPr>
        <w:t>дование, находящуюся на объекте</w:t>
      </w:r>
      <w:r w:rsidR="00DE7B9C">
        <w:rPr>
          <w:rFonts w:ascii="Times New Roman" w:hAnsi="Times New Roman" w:cs="Times New Roman"/>
        </w:rPr>
        <w:t>);</w:t>
      </w:r>
    </w:p>
    <w:p w:rsidR="00982564" w:rsidRDefault="00DE7B9C" w:rsidP="00E43914">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осуществляет ведение учёта электроэнергии, потребляемой во в</w:t>
      </w:r>
      <w:r w:rsidR="004A4FBF">
        <w:rPr>
          <w:rFonts w:ascii="Times New Roman" w:hAnsi="Times New Roman" w:cs="Times New Roman"/>
          <w:color w:val="000000"/>
        </w:rPr>
        <w:t>р</w:t>
      </w:r>
      <w:r w:rsidR="00AA7313">
        <w:rPr>
          <w:rFonts w:ascii="Times New Roman" w:hAnsi="Times New Roman" w:cs="Times New Roman"/>
          <w:color w:val="000000"/>
        </w:rPr>
        <w:t>емя проведения работ на Объекте</w:t>
      </w:r>
      <w:r>
        <w:rPr>
          <w:rFonts w:ascii="Times New Roman" w:hAnsi="Times New Roman" w:cs="Times New Roman"/>
          <w:color w:val="000000"/>
        </w:rPr>
        <w:t xml:space="preserve">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4F621E" w:rsidRDefault="004A4FBF" w:rsidP="00E43914">
      <w:pPr>
        <w:autoSpaceDE w:val="0"/>
        <w:autoSpaceDN w:val="0"/>
        <w:adjustRightInd w:val="0"/>
        <w:contextualSpacing/>
        <w:jc w:val="both"/>
        <w:rPr>
          <w:rFonts w:ascii="Times New Roman" w:hAnsi="Times New Roman" w:cs="Times New Roman"/>
        </w:rPr>
      </w:pPr>
      <w:r w:rsidRPr="004A4FBF">
        <w:rPr>
          <w:rFonts w:ascii="Times New Roman" w:hAnsi="Times New Roman" w:cs="Times New Roman"/>
        </w:rPr>
        <w:t>8) осуществляет за свой счет подвоз воды жителям районов, на вр</w:t>
      </w:r>
      <w:r w:rsidR="00AA7313">
        <w:rPr>
          <w:rFonts w:ascii="Times New Roman" w:hAnsi="Times New Roman" w:cs="Times New Roman"/>
        </w:rPr>
        <w:t>емя проведения работ на Объекте</w:t>
      </w:r>
      <w:r w:rsidRPr="004A4FBF">
        <w:rPr>
          <w:rFonts w:ascii="Times New Roman" w:hAnsi="Times New Roman" w:cs="Times New Roman"/>
        </w:rPr>
        <w:t xml:space="preserve">, с помощью автоцистерн обеспечивающие качество питьевой воды, доставляемой населению спецтранспортом, в соответствии с требованиями СанПиН 2.1.3684-21. Источником </w:t>
      </w:r>
      <w:r w:rsidR="00AA7313" w:rsidRPr="004A4FBF">
        <w:rPr>
          <w:rFonts w:ascii="Times New Roman" w:hAnsi="Times New Roman" w:cs="Times New Roman"/>
        </w:rPr>
        <w:t>водоснабжения (</w:t>
      </w:r>
      <w:r w:rsidRPr="004A4FBF">
        <w:rPr>
          <w:rFonts w:ascii="Times New Roman" w:hAnsi="Times New Roman" w:cs="Times New Roman"/>
        </w:rPr>
        <w:t xml:space="preserve">точка </w:t>
      </w:r>
      <w:r w:rsidR="00702784">
        <w:rPr>
          <w:rFonts w:ascii="Times New Roman" w:hAnsi="Times New Roman" w:cs="Times New Roman"/>
        </w:rPr>
        <w:t>забора) определяется Заказчиком;</w:t>
      </w:r>
    </w:p>
    <w:p w:rsidR="00982564" w:rsidRDefault="004A4FBF" w:rsidP="00E43914">
      <w:pPr>
        <w:autoSpaceDE w:val="0"/>
        <w:autoSpaceDN w:val="0"/>
        <w:adjustRightInd w:val="0"/>
        <w:contextualSpacing/>
        <w:jc w:val="both"/>
        <w:rPr>
          <w:rFonts w:ascii="Times New Roman" w:hAnsi="Times New Roman" w:cs="Times New Roman"/>
        </w:rPr>
      </w:pPr>
      <w:r>
        <w:rPr>
          <w:rFonts w:ascii="Times New Roman" w:hAnsi="Times New Roman" w:cs="Times New Roman"/>
        </w:rPr>
        <w:t>9</w:t>
      </w:r>
      <w:r w:rsidR="00DE7B9C">
        <w:rPr>
          <w:rFonts w:ascii="Times New Roman" w:hAnsi="Times New Roman" w:cs="Times New Roman"/>
        </w:rPr>
        <w:t>) обеспечивает наличие, всех документов, подтверждающих качество материалов, оборудования и техники, применяемых в работе и/или устанавл</w:t>
      </w:r>
      <w:r>
        <w:rPr>
          <w:rFonts w:ascii="Times New Roman" w:hAnsi="Times New Roman" w:cs="Times New Roman"/>
        </w:rPr>
        <w:t>и</w:t>
      </w:r>
      <w:r w:rsidR="00AA7313">
        <w:rPr>
          <w:rFonts w:ascii="Times New Roman" w:hAnsi="Times New Roman" w:cs="Times New Roman"/>
        </w:rPr>
        <w:t>ваемых (монтируемых) на объекте</w:t>
      </w:r>
      <w:r w:rsidR="00DE7B9C">
        <w:rPr>
          <w:rFonts w:ascii="Times New Roman" w:hAnsi="Times New Roman" w:cs="Times New Roman"/>
        </w:rPr>
        <w:t>;</w:t>
      </w:r>
    </w:p>
    <w:p w:rsidR="00982564" w:rsidRDefault="004A4FBF" w:rsidP="00E43914">
      <w:pPr>
        <w:autoSpaceDE w:val="0"/>
        <w:autoSpaceDN w:val="0"/>
        <w:adjustRightInd w:val="0"/>
        <w:contextualSpacing/>
        <w:jc w:val="both"/>
        <w:rPr>
          <w:rFonts w:ascii="Times New Roman" w:hAnsi="Times New Roman" w:cs="Times New Roman"/>
        </w:rPr>
      </w:pPr>
      <w:r>
        <w:rPr>
          <w:rFonts w:ascii="Times New Roman" w:hAnsi="Times New Roman" w:cs="Times New Roman"/>
        </w:rPr>
        <w:t>10</w:t>
      </w:r>
      <w:r w:rsidR="00DE7B9C">
        <w:rPr>
          <w:rFonts w:ascii="Times New Roman" w:hAnsi="Times New Roman" w:cs="Times New Roman"/>
        </w:rPr>
        <w:t>) обеспечивает соблюдение требований правил пропускного режима на объектах Заказчика при выполнении работ на е</w:t>
      </w:r>
      <w:r w:rsidR="00AA7313">
        <w:rPr>
          <w:rFonts w:ascii="Times New Roman" w:hAnsi="Times New Roman" w:cs="Times New Roman"/>
        </w:rPr>
        <w:t>го территории. Допуск на объект</w:t>
      </w:r>
      <w:r w:rsidR="00DE7B9C">
        <w:rPr>
          <w:rFonts w:ascii="Times New Roman" w:hAnsi="Times New Roman" w:cs="Times New Roman"/>
        </w:rPr>
        <w:t xml:space="preserve"> осуществлять по доку</w:t>
      </w:r>
      <w:r w:rsidR="00702784">
        <w:rPr>
          <w:rFonts w:ascii="Times New Roman" w:hAnsi="Times New Roman" w:cs="Times New Roman"/>
        </w:rPr>
        <w:t>ментам, удостоверяющим личность;</w:t>
      </w:r>
    </w:p>
    <w:p w:rsidR="00982564" w:rsidRDefault="004A4FBF" w:rsidP="00E43914">
      <w:pPr>
        <w:autoSpaceDE w:val="0"/>
        <w:autoSpaceDN w:val="0"/>
        <w:adjustRightInd w:val="0"/>
        <w:contextualSpacing/>
        <w:jc w:val="both"/>
        <w:rPr>
          <w:rFonts w:ascii="Times New Roman" w:hAnsi="Times New Roman" w:cs="Times New Roman"/>
        </w:rPr>
      </w:pPr>
      <w:r>
        <w:rPr>
          <w:rFonts w:ascii="Times New Roman" w:hAnsi="Times New Roman" w:cs="Times New Roman"/>
        </w:rPr>
        <w:t>11</w:t>
      </w:r>
      <w:r w:rsidR="00DE7B9C">
        <w:rPr>
          <w:rFonts w:ascii="Times New Roman" w:hAnsi="Times New Roman" w:cs="Times New Roman"/>
        </w:rPr>
        <w:t xml:space="preserve">) ведёт журнал производства работ на русском языке. Форма журнала должна соответствовать требованиям </w:t>
      </w:r>
      <w:hyperlink r:id="rId9" w:history="1">
        <w:r w:rsidR="00DE7B9C">
          <w:rPr>
            <w:rFonts w:ascii="Times New Roman" w:hAnsi="Times New Roman" w:cs="Times New Roman"/>
          </w:rPr>
          <w:t>Порядка</w:t>
        </w:r>
      </w:hyperlink>
      <w:r w:rsidR="00DE7B9C">
        <w:rPr>
          <w:rFonts w:ascii="Times New Roman" w:hAnsi="Times New Roman" w:cs="Times New Roman"/>
        </w:rPr>
        <w:t xml:space="preserve">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w:t>
      </w:r>
      <w:r w:rsidR="00702784">
        <w:rPr>
          <w:rFonts w:ascii="Times New Roman" w:hAnsi="Times New Roman" w:cs="Times New Roman"/>
        </w:rPr>
        <w:t xml:space="preserve"> начала работы до ее завершения;</w:t>
      </w:r>
    </w:p>
    <w:p w:rsidR="00982564" w:rsidRDefault="004A4FBF" w:rsidP="00E43914">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12</w:t>
      </w:r>
      <w:r w:rsidR="00DE7B9C">
        <w:rPr>
          <w:rFonts w:ascii="Times New Roman" w:hAnsi="Times New Roman" w:cs="Times New Roman"/>
        </w:rPr>
        <w:t>) устанав</w:t>
      </w:r>
      <w:r>
        <w:rPr>
          <w:rFonts w:ascii="Times New Roman" w:hAnsi="Times New Roman" w:cs="Times New Roman"/>
        </w:rPr>
        <w:t>ливает на въезде на строительные</w:t>
      </w:r>
      <w:r w:rsidR="00DE7B9C">
        <w:rPr>
          <w:rFonts w:ascii="Times New Roman" w:hAnsi="Times New Roman" w:cs="Times New Roman"/>
        </w:rPr>
        <w:t xml:space="preserve"> </w:t>
      </w:r>
      <w:r>
        <w:rPr>
          <w:rFonts w:ascii="Times New Roman" w:hAnsi="Times New Roman" w:cs="Times New Roman"/>
        </w:rPr>
        <w:t>площадки информационные</w:t>
      </w:r>
      <w:r w:rsidR="00DE7B9C">
        <w:rPr>
          <w:rFonts w:ascii="Times New Roman" w:hAnsi="Times New Roman" w:cs="Times New Roman"/>
        </w:rPr>
        <w:t xml:space="preserve"> щит</w:t>
      </w:r>
      <w:r>
        <w:rPr>
          <w:rFonts w:ascii="Times New Roman" w:hAnsi="Times New Roman" w:cs="Times New Roman"/>
        </w:rPr>
        <w:t>ы</w:t>
      </w:r>
      <w:r w:rsidR="00DE7B9C">
        <w:rPr>
          <w:rFonts w:ascii="Times New Roman" w:hAnsi="Times New Roman" w:cs="Times New Roman"/>
        </w:rPr>
        <w:t xml:space="preserve"> в соответствии с СП 48.13330.2019 «СНиП 12-01-2004. Организация строительства». Обеспечивает сохранность установленных щитов на </w:t>
      </w:r>
      <w:r w:rsidR="00702784">
        <w:rPr>
          <w:rFonts w:ascii="Times New Roman" w:hAnsi="Times New Roman" w:cs="Times New Roman"/>
        </w:rPr>
        <w:t>весь период исполнения Договора;</w:t>
      </w:r>
    </w:p>
    <w:p w:rsidR="00982564" w:rsidRDefault="004A4FBF" w:rsidP="00E4391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13</w:t>
      </w:r>
      <w:r w:rsidR="00DE7B9C">
        <w:rPr>
          <w:rFonts w:ascii="Times New Roman" w:hAnsi="Times New Roman" w:cs="Times New Roman"/>
        </w:rPr>
        <w:t xml:space="preserve">) Подрядчик в течение 5 (пяти) рабочих дней с момента сдачи результата работ обеспечивает вывоз мусора, отходов и освобождение строительной площадки </w:t>
      </w:r>
      <w:r w:rsidR="00702784">
        <w:rPr>
          <w:rFonts w:ascii="Times New Roman" w:hAnsi="Times New Roman" w:cs="Times New Roman"/>
        </w:rPr>
        <w:t>от принадлежащего ему имущества;</w:t>
      </w:r>
    </w:p>
    <w:p w:rsidR="00982564" w:rsidRDefault="004A4FBF" w:rsidP="00E43914">
      <w:pPr>
        <w:widowControl w:val="0"/>
        <w:spacing w:after="0" w:line="240" w:lineRule="auto"/>
        <w:contextualSpacing/>
        <w:jc w:val="both"/>
        <w:rPr>
          <w:rFonts w:ascii="Times New Roman" w:hAnsi="Times New Roman" w:cs="Times New Roman"/>
          <w:bCs/>
          <w:iCs/>
        </w:rPr>
      </w:pPr>
      <w:r>
        <w:rPr>
          <w:rFonts w:ascii="Times New Roman" w:hAnsi="Times New Roman" w:cs="Times New Roman"/>
          <w:bCs/>
          <w:iCs/>
        </w:rPr>
        <w:t>14</w:t>
      </w:r>
      <w:r w:rsidR="00DE7B9C">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5.1.5. Подрядчик при обнаружении:</w:t>
      </w:r>
    </w:p>
    <w:p w:rsidR="00982564" w:rsidRDefault="00DE7B9C" w:rsidP="004F621E">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982564" w:rsidRDefault="00DE7B9C" w:rsidP="004F621E">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982564" w:rsidRDefault="00DE7B9C" w:rsidP="004F621E">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982564" w:rsidRDefault="00DE7B9C" w:rsidP="004F621E">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lastRenderedPageBreak/>
        <w:t>4) иных обстоятельств, угрожающих годности или прочности результатов выполняемых работ, либо создающих невозможность её завершения в срок;</w:t>
      </w:r>
    </w:p>
    <w:p w:rsidR="00982564" w:rsidRDefault="00DE7B9C">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982564" w:rsidRDefault="00DE7B9C" w:rsidP="00E269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w:t>
      </w:r>
      <w:r w:rsidR="004A4FBF">
        <w:rPr>
          <w:rFonts w:ascii="Times New Roman" w:hAnsi="Times New Roman" w:cs="Times New Roman"/>
        </w:rPr>
        <w:t xml:space="preserve"> объектов</w:t>
      </w:r>
      <w:r>
        <w:rPr>
          <w:rFonts w:ascii="Times New Roman" w:hAnsi="Times New Roman" w:cs="Times New Roman"/>
        </w:rPr>
        <w:t>, правильн</w:t>
      </w:r>
      <w:r w:rsidR="004A4FBF">
        <w:rPr>
          <w:rFonts w:ascii="Times New Roman" w:hAnsi="Times New Roman" w:cs="Times New Roman"/>
        </w:rPr>
        <w:t>у</w:t>
      </w:r>
      <w:r w:rsidR="00AA7313">
        <w:rPr>
          <w:rFonts w:ascii="Times New Roman" w:hAnsi="Times New Roman" w:cs="Times New Roman"/>
        </w:rPr>
        <w:t>ю и надлежащую разметку объекта</w:t>
      </w:r>
      <w:r>
        <w:rPr>
          <w:rFonts w:ascii="Times New Roman" w:hAnsi="Times New Roman" w:cs="Times New Roman"/>
        </w:rPr>
        <w:t xml:space="preserve">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E2699C" w:rsidRDefault="00DE7B9C" w:rsidP="00E2699C">
      <w:pPr>
        <w:tabs>
          <w:tab w:val="left" w:pos="709"/>
          <w:tab w:val="left" w:pos="3261"/>
        </w:tabs>
        <w:autoSpaceDE w:val="0"/>
        <w:autoSpaceDN w:val="0"/>
        <w:adjustRightInd w:val="0"/>
        <w:contextualSpacing/>
        <w:jc w:val="both"/>
        <w:rPr>
          <w:rFonts w:ascii="Times New Roman" w:hAnsi="Times New Roman" w:cs="Times New Roman"/>
        </w:rPr>
      </w:pPr>
      <w:r>
        <w:rPr>
          <w:rFonts w:ascii="Times New Roman" w:hAnsi="Times New Roman" w:cs="Times New Roman"/>
        </w:rPr>
        <w:tab/>
        <w:t>5.2. Порядок приёмки Работ опре</w:t>
      </w:r>
      <w:r w:rsidR="004A4FBF">
        <w:rPr>
          <w:rFonts w:ascii="Times New Roman" w:hAnsi="Times New Roman" w:cs="Times New Roman"/>
        </w:rPr>
        <w:t>деляется Договором и Техническими</w:t>
      </w:r>
      <w:r>
        <w:rPr>
          <w:rFonts w:ascii="Times New Roman" w:hAnsi="Times New Roman" w:cs="Times New Roman"/>
        </w:rPr>
        <w:t xml:space="preserve"> </w:t>
      </w:r>
      <w:r w:rsidR="004A4FBF" w:rsidRPr="004A4FBF">
        <w:rPr>
          <w:rFonts w:ascii="Times New Roman" w:hAnsi="Times New Roman" w:cs="Times New Roman"/>
        </w:rPr>
        <w:t>заданиями</w:t>
      </w:r>
      <w:r w:rsidRPr="004A4FBF">
        <w:rPr>
          <w:rFonts w:ascii="Times New Roman" w:hAnsi="Times New Roman" w:cs="Times New Roman"/>
        </w:rPr>
        <w:t xml:space="preserve"> </w:t>
      </w:r>
      <w:r w:rsidRPr="0047767F">
        <w:rPr>
          <w:rFonts w:ascii="Times New Roman" w:hAnsi="Times New Roman" w:cs="Times New Roman"/>
        </w:rPr>
        <w:t>(Приложение № 1</w:t>
      </w:r>
      <w:r w:rsidR="00AA7313">
        <w:rPr>
          <w:rFonts w:ascii="Times New Roman" w:hAnsi="Times New Roman" w:cs="Times New Roman"/>
        </w:rPr>
        <w:t xml:space="preserve"> </w:t>
      </w:r>
      <w:r w:rsidRPr="0047767F">
        <w:rPr>
          <w:rFonts w:ascii="Times New Roman" w:hAnsi="Times New Roman" w:cs="Times New Roman"/>
        </w:rPr>
        <w:t>к Договору)</w:t>
      </w:r>
      <w:r w:rsidR="00E2699C" w:rsidRPr="0047767F">
        <w:rPr>
          <w:rFonts w:ascii="Times New Roman" w:hAnsi="Times New Roman" w:cs="Times New Roman"/>
        </w:rPr>
        <w:t>:</w:t>
      </w:r>
    </w:p>
    <w:p w:rsidR="00E2699C" w:rsidRPr="00E2699C" w:rsidRDefault="00E2699C" w:rsidP="00511E0F">
      <w:pPr>
        <w:tabs>
          <w:tab w:val="left" w:pos="709"/>
          <w:tab w:val="left" w:pos="3261"/>
        </w:tabs>
        <w:autoSpaceDE w:val="0"/>
        <w:autoSpaceDN w:val="0"/>
        <w:adjustRightInd w:val="0"/>
        <w:spacing w:after="0"/>
        <w:contextualSpacing/>
        <w:jc w:val="both"/>
        <w:rPr>
          <w:rFonts w:ascii="Times New Roman" w:hAnsi="Times New Roman" w:cs="Times New Roman"/>
        </w:rPr>
      </w:pPr>
      <w:r>
        <w:rPr>
          <w:rFonts w:ascii="Times New Roman" w:hAnsi="Times New Roman" w:cs="Times New Roman"/>
        </w:rPr>
        <w:tab/>
        <w:t xml:space="preserve">5.2.1. </w:t>
      </w:r>
      <w:r w:rsidRPr="00E2699C">
        <w:rPr>
          <w:rFonts w:ascii="Times New Roman" w:hAnsi="Times New Roman" w:cs="Times New Roman"/>
          <w:iCs/>
        </w:rPr>
        <w:t xml:space="preserve">Приёмка Заказчиком результата выполненных Подрядчиком Работ, предусмотренных настоящим Договором, </w:t>
      </w:r>
      <w:r w:rsidR="00AA7313">
        <w:rPr>
          <w:rFonts w:ascii="Times New Roman" w:hAnsi="Times New Roman" w:cs="Times New Roman"/>
          <w:iCs/>
        </w:rPr>
        <w:t xml:space="preserve">осуществляется </w:t>
      </w:r>
      <w:r w:rsidR="00AA7313" w:rsidRPr="00AA7313">
        <w:rPr>
          <w:rFonts w:ascii="Times New Roman" w:hAnsi="Times New Roman" w:cs="Times New Roman"/>
          <w:iCs/>
        </w:rPr>
        <w:t xml:space="preserve">по факту выполнения всего объёма работ с обязательным подписанием Акта приёмки выполненных работ по форме КС-2 и Справки о стоимости </w:t>
      </w:r>
      <w:r w:rsidR="00AA7313">
        <w:rPr>
          <w:rFonts w:ascii="Times New Roman" w:hAnsi="Times New Roman" w:cs="Times New Roman"/>
          <w:iCs/>
        </w:rPr>
        <w:t>выполненных работ по форме КС-3.</w:t>
      </w:r>
    </w:p>
    <w:p w:rsidR="00982564" w:rsidRDefault="004F621E" w:rsidP="00511E0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5.2.2</w:t>
      </w:r>
      <w:r w:rsidR="00DE7B9C">
        <w:rPr>
          <w:rFonts w:ascii="Times New Roman" w:hAnsi="Times New Roman" w:cs="Times New Roman"/>
          <w:sz w:val="22"/>
          <w:szCs w:val="22"/>
        </w:rPr>
        <w:t>. Приёмка Заказчиком результата выполненных Подрядчиком работ осуществляется в течение 5 (пяти) рабочих дней с момента получения уведом</w:t>
      </w:r>
      <w:r>
        <w:rPr>
          <w:rFonts w:ascii="Times New Roman" w:hAnsi="Times New Roman" w:cs="Times New Roman"/>
          <w:sz w:val="22"/>
          <w:szCs w:val="22"/>
        </w:rPr>
        <w:t>ления, предусмотренного п. 5.2.1</w:t>
      </w:r>
      <w:r w:rsidR="00DE7B9C">
        <w:rPr>
          <w:rFonts w:ascii="Times New Roman" w:hAnsi="Times New Roman" w:cs="Times New Roman"/>
          <w:sz w:val="22"/>
          <w:szCs w:val="22"/>
        </w:rPr>
        <w:t>. Договора.</w:t>
      </w:r>
    </w:p>
    <w:p w:rsidR="00982564" w:rsidRDefault="004F621E">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5.2.3</w:t>
      </w:r>
      <w:r w:rsidR="00DE7B9C">
        <w:rPr>
          <w:rFonts w:ascii="Times New Roman" w:hAnsi="Times New Roman" w:cs="Times New Roman"/>
          <w:sz w:val="22"/>
          <w:szCs w:val="22"/>
        </w:rPr>
        <w:t xml:space="preserve">.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982564" w:rsidRDefault="00DE7B9C">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w:t>
      </w:r>
      <w:r w:rsidRPr="00511E0F">
        <w:rPr>
          <w:rFonts w:ascii="Times New Roman" w:hAnsi="Times New Roman" w:cs="Times New Roman"/>
          <w:sz w:val="22"/>
          <w:szCs w:val="22"/>
        </w:rPr>
        <w:t>РД-11-02-2006</w:t>
      </w:r>
      <w:r>
        <w:rPr>
          <w:rFonts w:ascii="Times New Roman" w:hAnsi="Times New Roman" w:cs="Times New Roman"/>
          <w:sz w:val="22"/>
          <w:szCs w:val="22"/>
        </w:rPr>
        <w:t xml:space="preserve"> в зависимости от установленных требований, актов гидравлического испытания (включая испытания на герметичность и давление).</w:t>
      </w:r>
    </w:p>
    <w:p w:rsidR="00982564" w:rsidRDefault="003505C2">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5.2.4</w:t>
      </w:r>
      <w:r w:rsidR="00DE7B9C">
        <w:rPr>
          <w:rFonts w:ascii="Times New Roman" w:hAnsi="Times New Roman" w:cs="Times New Roman"/>
          <w:color w:val="000000"/>
          <w:sz w:val="22"/>
          <w:szCs w:val="22"/>
        </w:rPr>
        <w:t xml:space="preserve">. </w:t>
      </w:r>
      <w:r w:rsidR="00DE7B9C">
        <w:rPr>
          <w:rFonts w:ascii="Times New Roman" w:hAnsi="Times New Roman" w:cs="Times New Roman"/>
          <w:sz w:val="22"/>
          <w:szCs w:val="22"/>
        </w:rPr>
        <w:t>Заказчик вправе требовать проведения Подрядчиком дополнительных проверок, испытаний, анализов, съёмок и замеров без изменения цены Договора.</w:t>
      </w:r>
    </w:p>
    <w:p w:rsidR="00982564" w:rsidRDefault="003505C2">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5.2.5</w:t>
      </w:r>
      <w:r w:rsidR="00DE7B9C">
        <w:rPr>
          <w:rFonts w:ascii="Times New Roman" w:hAnsi="Times New Roman" w:cs="Times New Roman"/>
          <w:sz w:val="22"/>
          <w:szCs w:val="22"/>
        </w:rPr>
        <w:t>.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511E0F" w:rsidRPr="00511E0F" w:rsidRDefault="00DE7B9C" w:rsidP="00511E0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w:t>
      </w:r>
      <w:r w:rsidR="003505C2">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00511E0F" w:rsidRPr="00511E0F">
        <w:rPr>
          <w:rFonts w:ascii="Times New Roman" w:eastAsia="Times New Roman" w:hAnsi="Times New Roman" w:cs="Times New Roman"/>
          <w:lang w:eastAsia="ru-RU"/>
        </w:rPr>
        <w:t>Подрядчик в течение 3 (трёх) дней с момента сда</w:t>
      </w:r>
      <w:r w:rsidR="00511E0F">
        <w:rPr>
          <w:rFonts w:ascii="Times New Roman" w:eastAsia="Times New Roman" w:hAnsi="Times New Roman" w:cs="Times New Roman"/>
          <w:lang w:eastAsia="ru-RU"/>
        </w:rPr>
        <w:t xml:space="preserve">чи результата выполненных </w:t>
      </w:r>
      <w:r w:rsidR="00AA7313">
        <w:rPr>
          <w:rFonts w:ascii="Times New Roman" w:eastAsia="Times New Roman" w:hAnsi="Times New Roman" w:cs="Times New Roman"/>
          <w:lang w:eastAsia="ru-RU"/>
        </w:rPr>
        <w:t xml:space="preserve">работ, </w:t>
      </w:r>
      <w:r w:rsidR="00511E0F" w:rsidRPr="00511E0F">
        <w:rPr>
          <w:rFonts w:ascii="Times New Roman" w:eastAsia="Times New Roman" w:hAnsi="Times New Roman" w:cs="Times New Roman"/>
          <w:lang w:eastAsia="ru-RU"/>
        </w:rPr>
        <w:t>подписывает и направляет Заказчику Акт приёмки выполненных Работ, оформленный по форме КС-2, Справки о стоимости работ, оформленную по форме КС-3 и документы, подтверждающие качество использованных для выполнения Работ материалов.</w:t>
      </w:r>
    </w:p>
    <w:p w:rsidR="00982564" w:rsidRDefault="00511E0F" w:rsidP="00511E0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511E0F">
        <w:rPr>
          <w:rFonts w:ascii="Times New Roman" w:eastAsia="Times New Roman" w:hAnsi="Times New Roman" w:cs="Times New Roman"/>
          <w:lang w:eastAsia="ru-RU"/>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982564" w:rsidRDefault="003505C2">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5.2.7</w:t>
      </w:r>
      <w:r w:rsidR="00DE7B9C">
        <w:rPr>
          <w:rFonts w:ascii="Times New Roman" w:eastAsia="Times New Roman" w:hAnsi="Times New Roman" w:cs="Times New Roman"/>
          <w:lang w:eastAsia="ru-RU"/>
        </w:rPr>
        <w:t>. После поступления от Подрядчика документо</w:t>
      </w:r>
      <w:r w:rsidR="008833CA">
        <w:rPr>
          <w:rFonts w:ascii="Times New Roman" w:eastAsia="Times New Roman" w:hAnsi="Times New Roman" w:cs="Times New Roman"/>
          <w:lang w:eastAsia="ru-RU"/>
        </w:rPr>
        <w:t>в, предусмотренных пунктом 5.2.6</w:t>
      </w:r>
      <w:r w:rsidR="00DE7B9C">
        <w:rPr>
          <w:rFonts w:ascii="Times New Roman" w:eastAsia="Times New Roman" w:hAnsi="Times New Roman" w:cs="Times New Roman"/>
          <w:lang w:eastAsia="ru-RU"/>
        </w:rPr>
        <w:t xml:space="preserve">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982564" w:rsidRDefault="003505C2">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5.2.8</w:t>
      </w:r>
      <w:r w:rsidR="00DE7B9C">
        <w:rPr>
          <w:rFonts w:ascii="Times New Roman" w:eastAsia="Times New Roman" w:hAnsi="Times New Roman" w:cs="Times New Roman"/>
          <w:lang w:eastAsia="ru-RU"/>
        </w:rPr>
        <w:t>. В случае отсутствия замечаний к доку</w:t>
      </w:r>
      <w:r w:rsidR="008833CA">
        <w:rPr>
          <w:rFonts w:ascii="Times New Roman" w:eastAsia="Times New Roman" w:hAnsi="Times New Roman" w:cs="Times New Roman"/>
          <w:lang w:eastAsia="ru-RU"/>
        </w:rPr>
        <w:t>ментам, указанным в пункте 5.2.6</w:t>
      </w:r>
      <w:r w:rsidR="00DE7B9C">
        <w:rPr>
          <w:rFonts w:ascii="Times New Roman" w:eastAsia="Times New Roman" w:hAnsi="Times New Roman" w:cs="Times New Roman"/>
          <w:lang w:eastAsia="ru-RU"/>
        </w:rPr>
        <w:t xml:space="preserve"> настоящего Договора, Заказчик в течение 5 (пяти) рабочих дней подписывает </w:t>
      </w:r>
      <w:r w:rsidR="00511E0F">
        <w:rPr>
          <w:rFonts w:ascii="Times New Roman" w:eastAsia="Times New Roman" w:hAnsi="Times New Roman" w:cs="Times New Roman"/>
          <w:lang w:eastAsia="ru-RU"/>
        </w:rPr>
        <w:t xml:space="preserve">по объектно, </w:t>
      </w:r>
      <w:r w:rsidR="00DE7B9C">
        <w:rPr>
          <w:rFonts w:ascii="Times New Roman" w:eastAsia="Times New Roman" w:hAnsi="Times New Roman" w:cs="Times New Roman"/>
          <w:lang w:eastAsia="ru-RU"/>
        </w:rPr>
        <w:t>Акт приёмки выполненных работ (соответствующей части Работ) и направляет его Подрядчику.</w:t>
      </w:r>
    </w:p>
    <w:p w:rsidR="00511E0F" w:rsidRPr="00511E0F" w:rsidRDefault="003505C2" w:rsidP="00511E0F">
      <w:pPr>
        <w:autoSpaceDE w:val="0"/>
        <w:autoSpaceDN w:val="0"/>
        <w:adjustRightInd w:val="0"/>
        <w:ind w:firstLine="708"/>
        <w:contextualSpacing/>
        <w:jc w:val="both"/>
        <w:rPr>
          <w:rFonts w:ascii="Times New Roman" w:eastAsia="Times New Roman" w:hAnsi="Times New Roman" w:cs="Times New Roman"/>
          <w:lang w:eastAsia="ru-RU"/>
        </w:rPr>
      </w:pPr>
      <w:r w:rsidRPr="00040B35">
        <w:rPr>
          <w:rFonts w:ascii="Times New Roman" w:eastAsia="Times New Roman" w:hAnsi="Times New Roman" w:cs="Times New Roman"/>
          <w:lang w:eastAsia="ru-RU"/>
        </w:rPr>
        <w:t>5.2.9</w:t>
      </w:r>
      <w:r w:rsidR="00DE7B9C" w:rsidRPr="00040B35">
        <w:rPr>
          <w:rFonts w:ascii="Times New Roman" w:eastAsia="Times New Roman" w:hAnsi="Times New Roman" w:cs="Times New Roman"/>
          <w:lang w:eastAsia="ru-RU"/>
        </w:rPr>
        <w:t xml:space="preserve">. </w:t>
      </w:r>
      <w:r w:rsidR="00511E0F" w:rsidRPr="00511E0F">
        <w:rPr>
          <w:rFonts w:ascii="Times New Roman" w:eastAsia="Times New Roman" w:hAnsi="Times New Roman" w:cs="Times New Roman"/>
          <w:lang w:eastAsia="ru-RU"/>
        </w:rPr>
        <w:t>Да</w:t>
      </w:r>
      <w:r w:rsidR="00511E0F">
        <w:rPr>
          <w:rFonts w:ascii="Times New Roman" w:eastAsia="Times New Roman" w:hAnsi="Times New Roman" w:cs="Times New Roman"/>
          <w:lang w:eastAsia="ru-RU"/>
        </w:rPr>
        <w:t xml:space="preserve">той окончания выполнения </w:t>
      </w:r>
      <w:r w:rsidR="00511E0F" w:rsidRPr="00511E0F">
        <w:rPr>
          <w:rFonts w:ascii="Times New Roman" w:eastAsia="Times New Roman" w:hAnsi="Times New Roman" w:cs="Times New Roman"/>
          <w:lang w:eastAsia="ru-RU"/>
        </w:rPr>
        <w:t>работ по договору, считается дата с</w:t>
      </w:r>
      <w:r w:rsidR="00511E0F">
        <w:rPr>
          <w:rFonts w:ascii="Times New Roman" w:eastAsia="Times New Roman" w:hAnsi="Times New Roman" w:cs="Times New Roman"/>
          <w:lang w:eastAsia="ru-RU"/>
        </w:rPr>
        <w:t>о</w:t>
      </w:r>
      <w:r w:rsidR="00AA7313">
        <w:rPr>
          <w:rFonts w:ascii="Times New Roman" w:eastAsia="Times New Roman" w:hAnsi="Times New Roman" w:cs="Times New Roman"/>
          <w:lang w:eastAsia="ru-RU"/>
        </w:rPr>
        <w:t>ставления Акта передачи Объекта</w:t>
      </w:r>
      <w:r w:rsidR="00511E0F" w:rsidRPr="00511E0F">
        <w:rPr>
          <w:rFonts w:ascii="Times New Roman" w:eastAsia="Times New Roman" w:hAnsi="Times New Roman" w:cs="Times New Roman"/>
          <w:lang w:eastAsia="ru-RU"/>
        </w:rPr>
        <w:t xml:space="preserve"> от Подрядчика Заказчику к настоящему Договору.</w:t>
      </w:r>
    </w:p>
    <w:p w:rsidR="00511E0F" w:rsidRPr="00511E0F" w:rsidRDefault="00511E0F" w:rsidP="00511E0F">
      <w:pPr>
        <w:autoSpaceDE w:val="0"/>
        <w:autoSpaceDN w:val="0"/>
        <w:adjustRightInd w:val="0"/>
        <w:ind w:firstLine="708"/>
        <w:contextualSpacing/>
        <w:jc w:val="both"/>
        <w:rPr>
          <w:rFonts w:ascii="Times New Roman" w:eastAsia="Times New Roman" w:hAnsi="Times New Roman" w:cs="Times New Roman"/>
          <w:lang w:eastAsia="ru-RU"/>
        </w:rPr>
      </w:pPr>
      <w:r w:rsidRPr="00511E0F">
        <w:rPr>
          <w:rFonts w:ascii="Times New Roman" w:eastAsia="Times New Roman" w:hAnsi="Times New Roman" w:cs="Times New Roman"/>
          <w:lang w:eastAsia="ru-RU"/>
        </w:rPr>
        <w:lastRenderedPageBreak/>
        <w:t>Заказчик не позднее чем через 5 (пять) рабочих дней после получения письменного сообщения Подрядчика о готовности к сдаче зак</w:t>
      </w:r>
      <w:r>
        <w:rPr>
          <w:rFonts w:ascii="Times New Roman" w:eastAsia="Times New Roman" w:hAnsi="Times New Roman" w:cs="Times New Roman"/>
          <w:lang w:eastAsia="ru-RU"/>
        </w:rPr>
        <w:t>о</w:t>
      </w:r>
      <w:r w:rsidR="00AA7313">
        <w:rPr>
          <w:rFonts w:ascii="Times New Roman" w:eastAsia="Times New Roman" w:hAnsi="Times New Roman" w:cs="Times New Roman"/>
          <w:lang w:eastAsia="ru-RU"/>
        </w:rPr>
        <w:t>нченного строительством Объекта</w:t>
      </w:r>
      <w:r w:rsidRPr="00511E0F">
        <w:rPr>
          <w:rFonts w:ascii="Times New Roman" w:eastAsia="Times New Roman" w:hAnsi="Times New Roman" w:cs="Times New Roman"/>
          <w:lang w:eastAsia="ru-RU"/>
        </w:rPr>
        <w:t xml:space="preserve"> обязан приступи</w:t>
      </w:r>
      <w:r>
        <w:rPr>
          <w:rFonts w:ascii="Times New Roman" w:eastAsia="Times New Roman" w:hAnsi="Times New Roman" w:cs="Times New Roman"/>
          <w:lang w:eastAsia="ru-RU"/>
        </w:rPr>
        <w:t>т</w:t>
      </w:r>
      <w:r w:rsidR="00AA7313">
        <w:rPr>
          <w:rFonts w:ascii="Times New Roman" w:eastAsia="Times New Roman" w:hAnsi="Times New Roman" w:cs="Times New Roman"/>
          <w:lang w:eastAsia="ru-RU"/>
        </w:rPr>
        <w:t>ь к организации приёмки Объекта</w:t>
      </w:r>
      <w:r w:rsidRPr="00511E0F">
        <w:rPr>
          <w:rFonts w:ascii="Times New Roman" w:eastAsia="Times New Roman" w:hAnsi="Times New Roman" w:cs="Times New Roman"/>
          <w:lang w:eastAsia="ru-RU"/>
        </w:rPr>
        <w:t>.</w:t>
      </w:r>
    </w:p>
    <w:p w:rsidR="00511E0F" w:rsidRPr="00511E0F" w:rsidRDefault="00511E0F" w:rsidP="00511E0F">
      <w:pPr>
        <w:autoSpaceDE w:val="0"/>
        <w:autoSpaceDN w:val="0"/>
        <w:adjustRightInd w:val="0"/>
        <w:ind w:firstLine="708"/>
        <w:contextualSpacing/>
        <w:jc w:val="both"/>
        <w:rPr>
          <w:rFonts w:ascii="Times New Roman" w:eastAsia="Times New Roman" w:hAnsi="Times New Roman" w:cs="Times New Roman"/>
          <w:lang w:eastAsia="ru-RU"/>
        </w:rPr>
      </w:pPr>
      <w:r w:rsidRPr="00511E0F">
        <w:rPr>
          <w:rFonts w:ascii="Times New Roman" w:eastAsia="Times New Roman" w:hAnsi="Times New Roman" w:cs="Times New Roman"/>
          <w:lang w:eastAsia="ru-RU"/>
        </w:rPr>
        <w:t>Подрядчик обязан подготовить выполненные работы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w:t>
      </w:r>
    </w:p>
    <w:p w:rsidR="00982564" w:rsidRDefault="00511E0F" w:rsidP="00511E0F">
      <w:pPr>
        <w:autoSpaceDE w:val="0"/>
        <w:autoSpaceDN w:val="0"/>
        <w:adjustRightInd w:val="0"/>
        <w:ind w:firstLine="708"/>
        <w:contextualSpacing/>
        <w:jc w:val="both"/>
        <w:rPr>
          <w:rFonts w:ascii="Times New Roman" w:eastAsia="Times New Roman" w:hAnsi="Times New Roman" w:cs="Times New Roman"/>
          <w:lang w:eastAsia="ru-RU"/>
        </w:rPr>
      </w:pPr>
      <w:r w:rsidRPr="00511E0F">
        <w:rPr>
          <w:rFonts w:ascii="Times New Roman" w:eastAsia="Times New Roman" w:hAnsi="Times New Roman" w:cs="Times New Roman"/>
          <w:lang w:eastAsia="ru-RU"/>
        </w:rPr>
        <w:t xml:space="preserve">Подрядчик предъявляет Заказчику выполненные работы в </w:t>
      </w:r>
      <w:proofErr w:type="gramStart"/>
      <w:r w:rsidRPr="00511E0F">
        <w:rPr>
          <w:rFonts w:ascii="Times New Roman" w:eastAsia="Times New Roman" w:hAnsi="Times New Roman" w:cs="Times New Roman"/>
          <w:lang w:eastAsia="ru-RU"/>
        </w:rPr>
        <w:t>полной  готовности</w:t>
      </w:r>
      <w:proofErr w:type="gramEnd"/>
      <w:r w:rsidRPr="00511E0F">
        <w:rPr>
          <w:rFonts w:ascii="Times New Roman" w:eastAsia="Times New Roman" w:hAnsi="Times New Roman" w:cs="Times New Roman"/>
          <w:lang w:eastAsia="ru-RU"/>
        </w:rPr>
        <w:t xml:space="preserve"> с комплектом исполнительной документации, Актом технической приемки в четырех экземплярах и передает выполненные работы Заказчику для организации его эксплуатации в установленном порядке.</w:t>
      </w:r>
    </w:p>
    <w:p w:rsidR="00982564" w:rsidRDefault="003505C2">
      <w:pPr>
        <w:autoSpaceDE w:val="0"/>
        <w:autoSpaceDN w:val="0"/>
        <w:adjustRightInd w:val="0"/>
        <w:ind w:firstLine="708"/>
        <w:contextualSpacing/>
        <w:jc w:val="both"/>
        <w:rPr>
          <w:rFonts w:ascii="Times New Roman" w:hAnsi="Times New Roman" w:cs="Times New Roman"/>
        </w:rPr>
      </w:pPr>
      <w:r>
        <w:rPr>
          <w:rFonts w:ascii="Times New Roman" w:eastAsia="Times New Roman" w:hAnsi="Times New Roman" w:cs="Times New Roman"/>
          <w:lang w:eastAsia="ru-RU"/>
        </w:rPr>
        <w:t>5.2.10</w:t>
      </w:r>
      <w:r w:rsidR="00DE7B9C">
        <w:rPr>
          <w:rFonts w:ascii="Times New Roman" w:eastAsia="Times New Roman" w:hAnsi="Times New Roman" w:cs="Times New Roman"/>
          <w:lang w:eastAsia="ru-RU"/>
        </w:rPr>
        <w:t>. После приёмки Работы Заказчик принимает Объект</w:t>
      </w:r>
      <w:r w:rsidR="00DE7B9C">
        <w:rPr>
          <w:rFonts w:ascii="Times New Roman" w:hAnsi="Times New Roman" w:cs="Times New Roman"/>
        </w:rPr>
        <w:t xml:space="preserve"> под свою охрану и несёт риск возможного разрушения или повреждения О</w:t>
      </w:r>
      <w:r w:rsidR="00AA7313">
        <w:rPr>
          <w:rFonts w:ascii="Times New Roman" w:hAnsi="Times New Roman" w:cs="Times New Roman"/>
        </w:rPr>
        <w:t>бъекта</w:t>
      </w:r>
      <w:r w:rsidR="00DE7B9C">
        <w:rPr>
          <w:rFonts w:ascii="Times New Roman" w:hAnsi="Times New Roman" w:cs="Times New Roman"/>
        </w:rPr>
        <w:t>, или его части.</w:t>
      </w:r>
    </w:p>
    <w:p w:rsidR="00982564" w:rsidRDefault="00982564">
      <w:pPr>
        <w:autoSpaceDE w:val="0"/>
        <w:autoSpaceDN w:val="0"/>
        <w:adjustRightInd w:val="0"/>
        <w:contextualSpacing/>
        <w:rPr>
          <w:rFonts w:ascii="Times New Roman" w:hAnsi="Times New Roman" w:cs="Times New Roman"/>
          <w:b/>
        </w:rPr>
      </w:pPr>
    </w:p>
    <w:p w:rsidR="00982564" w:rsidRDefault="00DE7B9C">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1079A9" w:rsidRDefault="001079A9">
      <w:pPr>
        <w:autoSpaceDE w:val="0"/>
        <w:autoSpaceDN w:val="0"/>
        <w:adjustRightInd w:val="0"/>
        <w:ind w:firstLine="708"/>
        <w:contextualSpacing/>
        <w:jc w:val="center"/>
        <w:rPr>
          <w:rFonts w:ascii="Times New Roman" w:hAnsi="Times New Roman" w:cs="Times New Roman"/>
          <w:b/>
        </w:rPr>
      </w:pP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0" w:name="_Ref319570294"/>
      <w:r>
        <w:rPr>
          <w:rFonts w:ascii="Times New Roman" w:hAnsi="Times New Roman" w:cs="Times New Roman"/>
        </w:rPr>
        <w:t xml:space="preserve">Срок Гарантии устанавливается в </w:t>
      </w:r>
      <w:r w:rsidRPr="001079A9">
        <w:rPr>
          <w:rFonts w:ascii="Times New Roman" w:hAnsi="Times New Roman" w:cs="Times New Roman"/>
        </w:rPr>
        <w:t>Техническом задании</w:t>
      </w:r>
      <w:r>
        <w:rPr>
          <w:rFonts w:ascii="Times New Roman" w:hAnsi="Times New Roman" w:cs="Times New Roman"/>
        </w:rPr>
        <w:t xml:space="preserve"> </w:t>
      </w:r>
      <w:r w:rsidRPr="0047767F">
        <w:rPr>
          <w:rFonts w:ascii="Times New Roman" w:hAnsi="Times New Roman" w:cs="Times New Roman"/>
        </w:rPr>
        <w:t>(Приложение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982564" w:rsidRDefault="00DE7B9C">
      <w:pPr>
        <w:pStyle w:val="af4"/>
        <w:ind w:firstLine="708"/>
        <w:jc w:val="both"/>
        <w:rPr>
          <w:rFonts w:eastAsiaTheme="minorHAnsi"/>
          <w:b w:val="0"/>
          <w:sz w:val="22"/>
          <w:szCs w:val="22"/>
          <w:lang w:eastAsia="en-US"/>
        </w:rPr>
      </w:pPr>
      <w:r>
        <w:rPr>
          <w:rFonts w:eastAsiaTheme="minorHAnsi"/>
          <w:b w:val="0"/>
          <w:sz w:val="22"/>
          <w:szCs w:val="22"/>
          <w:lang w:eastAsia="en-US"/>
        </w:rPr>
        <w:t xml:space="preserve">Гарантийный срок исчисляется с даты выполнения работ </w:t>
      </w:r>
      <w:r w:rsidR="00511E0F">
        <w:rPr>
          <w:rFonts w:eastAsiaTheme="minorHAnsi"/>
          <w:b w:val="0"/>
          <w:sz w:val="22"/>
          <w:szCs w:val="22"/>
          <w:lang w:eastAsia="en-US"/>
        </w:rPr>
        <w:t>по Объектам</w:t>
      </w:r>
      <w:r>
        <w:rPr>
          <w:rFonts w:eastAsiaTheme="minorHAnsi"/>
          <w:b w:val="0"/>
          <w:sz w:val="22"/>
          <w:szCs w:val="22"/>
          <w:lang w:eastAsia="en-US"/>
        </w:rPr>
        <w:t xml:space="preserve"> в полном объёме, т.е. с даты подписания Сторонами последнего Акта выполненных работ.</w:t>
      </w:r>
    </w:p>
    <w:bookmarkEnd w:id="0"/>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 xml:space="preserve">6.3. Если в период </w:t>
      </w:r>
      <w:r w:rsidR="00511E0F">
        <w:rPr>
          <w:rFonts w:ascii="Times New Roman" w:hAnsi="Times New Roman" w:cs="Times New Roman"/>
        </w:rPr>
        <w:t>г</w:t>
      </w:r>
      <w:r w:rsidR="00AA7313">
        <w:rPr>
          <w:rFonts w:ascii="Times New Roman" w:hAnsi="Times New Roman" w:cs="Times New Roman"/>
        </w:rPr>
        <w:t>арантийной эксплуатации Объекта</w:t>
      </w:r>
      <w:r>
        <w:rPr>
          <w:rFonts w:ascii="Times New Roman" w:hAnsi="Times New Roman" w:cs="Times New Roman"/>
        </w:rPr>
        <w:t xml:space="preserve"> обнаружатся дефекты, препятствующие нормальной его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982564" w:rsidRDefault="00982564">
      <w:pPr>
        <w:pStyle w:val="ConsPlusNormal"/>
        <w:ind w:firstLine="708"/>
        <w:jc w:val="center"/>
        <w:rPr>
          <w:rFonts w:ascii="Times New Roman" w:hAnsi="Times New Roman" w:cs="Times New Roman"/>
          <w:b/>
          <w:sz w:val="22"/>
          <w:szCs w:val="22"/>
        </w:rPr>
      </w:pPr>
    </w:p>
    <w:p w:rsidR="00982564" w:rsidRDefault="00DE7B9C">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1079A9" w:rsidRDefault="001079A9">
      <w:pPr>
        <w:pStyle w:val="ConsPlusNormal"/>
        <w:ind w:firstLine="708"/>
        <w:jc w:val="center"/>
        <w:rPr>
          <w:rFonts w:ascii="Times New Roman" w:hAnsi="Times New Roman" w:cs="Times New Roman"/>
          <w:b/>
          <w:sz w:val="22"/>
          <w:szCs w:val="22"/>
        </w:rPr>
      </w:pP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982564" w:rsidRDefault="00DE7B9C">
      <w:pPr>
        <w:pStyle w:val="af9"/>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982564" w:rsidRDefault="00DE7B9C">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982564" w:rsidRDefault="00DE7B9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982564" w:rsidRDefault="00DE7B9C">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производства ра</w:t>
      </w:r>
      <w:r w:rsidR="00040B35">
        <w:rPr>
          <w:rFonts w:ascii="Times New Roman" w:eastAsia="Times New Roman" w:hAnsi="Times New Roman" w:cs="Times New Roman"/>
          <w:lang w:eastAsia="ru-RU"/>
        </w:rPr>
        <w:t>бот, движения техники на Объектах</w:t>
      </w:r>
      <w:r>
        <w:rPr>
          <w:rFonts w:ascii="Times New Roman" w:eastAsia="Times New Roman" w:hAnsi="Times New Roman" w:cs="Times New Roman"/>
          <w:lang w:eastAsia="ru-RU"/>
        </w:rPr>
        <w:t xml:space="preserve">,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982564" w:rsidRDefault="00DE7B9C">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982564" w:rsidRDefault="00DE7B9C">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строительства объект</w:t>
      </w:r>
      <w:r w:rsidR="0053355E">
        <w:rPr>
          <w:rFonts w:ascii="Times New Roman" w:eastAsia="Times New Roman" w:hAnsi="Times New Roman" w:cs="Times New Roman"/>
          <w:lang w:eastAsia="zh-CN"/>
        </w:rPr>
        <w:t>а</w:t>
      </w:r>
      <w:r>
        <w:rPr>
          <w:rFonts w:ascii="Times New Roman" w:eastAsia="Times New Roman" w:hAnsi="Times New Roman" w:cs="Times New Roman"/>
          <w:lang w:eastAsia="zh-CN"/>
        </w:rPr>
        <w:t xml:space="preserve"> и/или</w:t>
      </w:r>
      <w:r w:rsidR="00040B35">
        <w:rPr>
          <w:rFonts w:ascii="Times New Roman" w:eastAsia="Times New Roman" w:hAnsi="Times New Roman" w:cs="Times New Roman"/>
          <w:lang w:eastAsia="zh-CN"/>
        </w:rPr>
        <w:t xml:space="preserve"> </w:t>
      </w:r>
      <w:r w:rsidR="0053355E">
        <w:rPr>
          <w:rFonts w:ascii="Times New Roman" w:eastAsia="Times New Roman" w:hAnsi="Times New Roman" w:cs="Times New Roman"/>
          <w:lang w:eastAsia="zh-CN"/>
        </w:rPr>
        <w:t>в процессе эксплуатации объекта</w:t>
      </w:r>
      <w:r>
        <w:rPr>
          <w:rFonts w:ascii="Times New Roman" w:eastAsia="Times New Roman" w:hAnsi="Times New Roman" w:cs="Times New Roman"/>
          <w:lang w:eastAsia="zh-CN"/>
        </w:rPr>
        <w:t>,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982564" w:rsidRDefault="00DE7B9C">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982564" w:rsidRDefault="00DE7B9C">
      <w:pPr>
        <w:widowControl w:val="0"/>
        <w:suppressAutoHyphens/>
        <w:autoSpaceDE w:val="0"/>
        <w:spacing w:after="0" w:line="240" w:lineRule="auto"/>
        <w:ind w:firstLine="708"/>
        <w:jc w:val="both"/>
        <w:rPr>
          <w:rFonts w:ascii="Times New Roman" w:eastAsia="Calibri"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982564" w:rsidRDefault="00DE7B9C" w:rsidP="009012E8">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8. Конфиденциальность</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982564" w:rsidRDefault="00DE7B9C">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982564" w:rsidRDefault="00982564">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982564" w:rsidRDefault="00DE7B9C">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1079A9" w:rsidRDefault="001079A9">
      <w:pPr>
        <w:keepNext/>
        <w:autoSpaceDE w:val="0"/>
        <w:autoSpaceDN w:val="0"/>
        <w:adjustRightInd w:val="0"/>
        <w:spacing w:after="0" w:line="240" w:lineRule="auto"/>
        <w:contextualSpacing/>
        <w:jc w:val="center"/>
        <w:outlineLvl w:val="0"/>
        <w:rPr>
          <w:rFonts w:ascii="Times New Roman" w:hAnsi="Times New Roman" w:cs="Times New Roman"/>
          <w:b/>
        </w:rPr>
      </w:pP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82564" w:rsidRDefault="00405D8F">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w:t>
      </w:r>
      <w:r w:rsidR="00DE7B9C">
        <w:rPr>
          <w:rFonts w:ascii="Times New Roman" w:eastAsiaTheme="minorHAnsi" w:hAnsi="Times New Roman" w:cs="Times New Roman"/>
          <w:sz w:val="22"/>
          <w:szCs w:val="22"/>
          <w:lang w:eastAsia="en-US"/>
        </w:rPr>
        <w:t>располагает персоналом, имуществом и материальными ресурсами, необходимыми для выполнения своих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w:t>
      </w:r>
      <w:r>
        <w:rPr>
          <w:rFonts w:ascii="Times New Roman" w:eastAsiaTheme="minorHAnsi" w:hAnsi="Times New Roman" w:cs="Times New Roman"/>
          <w:sz w:val="22"/>
          <w:szCs w:val="22"/>
          <w:lang w:eastAsia="en-US"/>
        </w:rPr>
        <w:lastRenderedPageBreak/>
        <w:t>в состав налоговых вычетов по работам (услугам), выполненным по настоящему договору Подрядчиком;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982564" w:rsidRDefault="00DE7B9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982564" w:rsidRDefault="00DE7B9C" w:rsidP="009012E8">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1079A9" w:rsidRDefault="001079A9" w:rsidP="009012E8">
      <w:pPr>
        <w:pStyle w:val="ConsPlusNormal"/>
        <w:ind w:firstLine="0"/>
        <w:jc w:val="center"/>
        <w:rPr>
          <w:rFonts w:ascii="Times New Roman" w:eastAsiaTheme="minorHAnsi" w:hAnsi="Times New Roman" w:cs="Times New Roman"/>
          <w:b/>
          <w:sz w:val="22"/>
          <w:szCs w:val="22"/>
          <w:lang w:eastAsia="en-US"/>
        </w:rPr>
      </w:pP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2" w:name="_Ref318827358"/>
      <w:r>
        <w:rPr>
          <w:rFonts w:ascii="Times New Roman" w:eastAsiaTheme="minorHAnsi" w:hAnsi="Times New Roman" w:cs="Times New Roman"/>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трёх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982564" w:rsidRDefault="00982564">
      <w:pPr>
        <w:pStyle w:val="ConsPlusNormal"/>
        <w:ind w:firstLine="0"/>
        <w:jc w:val="both"/>
        <w:rPr>
          <w:rFonts w:ascii="Times New Roman" w:eastAsiaTheme="minorHAnsi" w:hAnsi="Times New Roman" w:cs="Times New Roman"/>
          <w:sz w:val="22"/>
          <w:szCs w:val="22"/>
          <w:lang w:eastAsia="en-US"/>
        </w:rPr>
      </w:pPr>
    </w:p>
    <w:p w:rsidR="00982564" w:rsidRDefault="00DE7B9C">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1079A9" w:rsidRDefault="001079A9">
      <w:pPr>
        <w:pStyle w:val="ConsPlusNormal"/>
        <w:ind w:firstLine="0"/>
        <w:jc w:val="center"/>
        <w:rPr>
          <w:rFonts w:ascii="Times New Roman" w:eastAsiaTheme="minorHAnsi" w:hAnsi="Times New Roman" w:cs="Times New Roman"/>
          <w:b/>
          <w:sz w:val="22"/>
          <w:szCs w:val="22"/>
          <w:lang w:eastAsia="en-US"/>
        </w:rPr>
      </w:pP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w:t>
      </w:r>
      <w:r>
        <w:rPr>
          <w:rFonts w:ascii="Times New Roman" w:eastAsiaTheme="minorHAnsi" w:hAnsi="Times New Roman" w:cs="Times New Roman"/>
          <w:sz w:val="22"/>
          <w:szCs w:val="22"/>
          <w:lang w:eastAsia="en-US"/>
        </w:rPr>
        <w:lastRenderedPageBreak/>
        <w:t xml:space="preserve">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982564" w:rsidRDefault="00DE7B9C">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982564" w:rsidRDefault="00DE7B9C" w:rsidP="009012E8">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1079A9" w:rsidRDefault="001079A9" w:rsidP="009012E8">
      <w:pPr>
        <w:pStyle w:val="ConsPlusNormal"/>
        <w:ind w:firstLine="0"/>
        <w:jc w:val="center"/>
        <w:rPr>
          <w:rFonts w:ascii="Times New Roman" w:eastAsiaTheme="minorHAnsi" w:hAnsi="Times New Roman" w:cs="Times New Roman"/>
          <w:b/>
          <w:sz w:val="22"/>
          <w:szCs w:val="22"/>
          <w:lang w:eastAsia="en-US"/>
        </w:rPr>
      </w:pP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982564" w:rsidRDefault="00DE7B9C">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982564" w:rsidRDefault="00DE7B9C">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982564" w:rsidRDefault="00DE7B9C">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9012E8" w:rsidRDefault="009012E8">
      <w:pPr>
        <w:autoSpaceDE w:val="0"/>
        <w:autoSpaceDN w:val="0"/>
        <w:adjustRightInd w:val="0"/>
        <w:spacing w:after="0" w:line="240" w:lineRule="auto"/>
        <w:ind w:firstLine="709"/>
        <w:jc w:val="both"/>
        <w:rPr>
          <w:rFonts w:ascii="Times New Roman" w:eastAsia="Calibri" w:hAnsi="Times New Roman" w:cs="Times New Roman"/>
        </w:rPr>
      </w:pPr>
    </w:p>
    <w:p w:rsidR="00982564" w:rsidRDefault="00DE7B9C">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B260A1" w:rsidRDefault="00B260A1">
      <w:pPr>
        <w:pStyle w:val="ConsPlusNormal"/>
        <w:ind w:firstLine="708"/>
        <w:jc w:val="center"/>
        <w:rPr>
          <w:rFonts w:ascii="Times New Roman" w:eastAsiaTheme="minorHAnsi" w:hAnsi="Times New Roman" w:cs="Times New Roman"/>
          <w:b/>
          <w:sz w:val="22"/>
          <w:szCs w:val="22"/>
          <w:lang w:eastAsia="en-US"/>
        </w:rPr>
      </w:pP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1F7632" w:rsidRPr="002F6DE3" w:rsidRDefault="0053355E" w:rsidP="001F7632">
      <w:pPr>
        <w:contextualSpacing/>
        <w:jc w:val="both"/>
        <w:rPr>
          <w:rFonts w:ascii="Times New Roman" w:hAnsi="Times New Roman" w:cs="Times New Roman"/>
        </w:rPr>
      </w:pPr>
      <w:r>
        <w:rPr>
          <w:rFonts w:ascii="Times New Roman" w:hAnsi="Times New Roman" w:cs="Times New Roman"/>
        </w:rPr>
        <w:t>13.8.1. Приложение № 1</w:t>
      </w:r>
      <w:r w:rsidR="009D5141" w:rsidRPr="002F6DE3">
        <w:rPr>
          <w:rFonts w:ascii="Times New Roman" w:hAnsi="Times New Roman" w:cs="Times New Roman"/>
        </w:rPr>
        <w:t xml:space="preserve"> - </w:t>
      </w:r>
      <w:r w:rsidR="00405D8F" w:rsidRPr="002F6DE3">
        <w:rPr>
          <w:rFonts w:ascii="Times New Roman" w:hAnsi="Times New Roman" w:cs="Times New Roman"/>
        </w:rPr>
        <w:t xml:space="preserve"> </w:t>
      </w:r>
      <w:r w:rsidR="001F7632" w:rsidRPr="002F6DE3">
        <w:rPr>
          <w:rFonts w:ascii="Times New Roman" w:hAnsi="Times New Roman" w:cs="Times New Roman"/>
        </w:rPr>
        <w:t>Техническое задание</w:t>
      </w:r>
    </w:p>
    <w:p w:rsidR="001F7632" w:rsidRPr="002F6DE3" w:rsidRDefault="00DA663B" w:rsidP="001F7632">
      <w:pPr>
        <w:contextualSpacing/>
        <w:jc w:val="both"/>
        <w:rPr>
          <w:rFonts w:ascii="Times New Roman" w:hAnsi="Times New Roman" w:cs="Times New Roman"/>
        </w:rPr>
      </w:pPr>
      <w:r>
        <w:rPr>
          <w:rFonts w:ascii="Times New Roman" w:hAnsi="Times New Roman" w:cs="Times New Roman"/>
        </w:rPr>
        <w:t>13.8.2.</w:t>
      </w:r>
      <w:r w:rsidR="0053355E">
        <w:rPr>
          <w:rFonts w:ascii="Times New Roman" w:hAnsi="Times New Roman" w:cs="Times New Roman"/>
        </w:rPr>
        <w:t xml:space="preserve"> Приложение № 2</w:t>
      </w:r>
      <w:r w:rsidR="009D5141" w:rsidRPr="002F6DE3">
        <w:rPr>
          <w:rFonts w:ascii="Times New Roman" w:hAnsi="Times New Roman" w:cs="Times New Roman"/>
        </w:rPr>
        <w:t xml:space="preserve"> - </w:t>
      </w:r>
      <w:r w:rsidR="00405D8F" w:rsidRPr="002F6DE3">
        <w:rPr>
          <w:rFonts w:ascii="Times New Roman" w:hAnsi="Times New Roman" w:cs="Times New Roman"/>
        </w:rPr>
        <w:t xml:space="preserve"> </w:t>
      </w:r>
      <w:r w:rsidR="001F7632" w:rsidRPr="002F6DE3">
        <w:rPr>
          <w:rFonts w:ascii="Times New Roman" w:hAnsi="Times New Roman" w:cs="Times New Roman"/>
        </w:rPr>
        <w:t>График производства работ</w:t>
      </w:r>
    </w:p>
    <w:p w:rsidR="001F7632" w:rsidRDefault="0053355E" w:rsidP="001F7632">
      <w:pPr>
        <w:contextualSpacing/>
        <w:jc w:val="both"/>
        <w:rPr>
          <w:rFonts w:ascii="Times New Roman" w:hAnsi="Times New Roman" w:cs="Times New Roman"/>
        </w:rPr>
      </w:pPr>
      <w:r>
        <w:rPr>
          <w:rFonts w:ascii="Times New Roman" w:hAnsi="Times New Roman" w:cs="Times New Roman"/>
        </w:rPr>
        <w:t>13.8.3. Приложение № 3</w:t>
      </w:r>
      <w:r w:rsidR="009D5141" w:rsidRPr="002F6DE3">
        <w:rPr>
          <w:rFonts w:ascii="Times New Roman" w:hAnsi="Times New Roman" w:cs="Times New Roman"/>
        </w:rPr>
        <w:t xml:space="preserve"> </w:t>
      </w:r>
      <w:r>
        <w:rPr>
          <w:rFonts w:ascii="Times New Roman" w:hAnsi="Times New Roman" w:cs="Times New Roman"/>
        </w:rPr>
        <w:t>–</w:t>
      </w:r>
      <w:r w:rsidR="009D5141" w:rsidRPr="002F6DE3">
        <w:rPr>
          <w:rFonts w:ascii="Times New Roman" w:hAnsi="Times New Roman" w:cs="Times New Roman"/>
        </w:rPr>
        <w:t xml:space="preserve"> </w:t>
      </w:r>
      <w:r w:rsidR="001F7632" w:rsidRPr="002F6DE3">
        <w:rPr>
          <w:rFonts w:ascii="Times New Roman" w:hAnsi="Times New Roman" w:cs="Times New Roman"/>
        </w:rPr>
        <w:t>ССР</w:t>
      </w:r>
    </w:p>
    <w:p w:rsidR="0053355E" w:rsidRDefault="0053355E" w:rsidP="001F7632">
      <w:pPr>
        <w:contextualSpacing/>
        <w:jc w:val="both"/>
        <w:rPr>
          <w:rFonts w:ascii="Times New Roman" w:hAnsi="Times New Roman" w:cs="Times New Roman"/>
        </w:rPr>
      </w:pPr>
      <w:r>
        <w:rPr>
          <w:rFonts w:ascii="Times New Roman" w:hAnsi="Times New Roman" w:cs="Times New Roman"/>
        </w:rPr>
        <w:t>13.8.4. Приложение № 3.1. – ЛСР</w:t>
      </w:r>
    </w:p>
    <w:p w:rsidR="0053355E" w:rsidRPr="002F6DE3" w:rsidRDefault="0053355E" w:rsidP="0053355E">
      <w:pPr>
        <w:contextualSpacing/>
        <w:jc w:val="both"/>
        <w:rPr>
          <w:rFonts w:ascii="Times New Roman" w:hAnsi="Times New Roman" w:cs="Times New Roman"/>
        </w:rPr>
      </w:pPr>
      <w:r>
        <w:rPr>
          <w:rFonts w:ascii="Times New Roman" w:hAnsi="Times New Roman" w:cs="Times New Roman"/>
        </w:rPr>
        <w:t>13.8.5. Приложение № 3.2</w:t>
      </w:r>
      <w:r>
        <w:rPr>
          <w:rFonts w:ascii="Times New Roman" w:hAnsi="Times New Roman" w:cs="Times New Roman"/>
        </w:rPr>
        <w:t>. - ЛСР</w:t>
      </w:r>
    </w:p>
    <w:p w:rsidR="0053355E" w:rsidRPr="002F6DE3" w:rsidRDefault="0053355E" w:rsidP="0053355E">
      <w:pPr>
        <w:contextualSpacing/>
        <w:jc w:val="both"/>
        <w:rPr>
          <w:rFonts w:ascii="Times New Roman" w:hAnsi="Times New Roman" w:cs="Times New Roman"/>
        </w:rPr>
      </w:pPr>
      <w:r>
        <w:rPr>
          <w:rFonts w:ascii="Times New Roman" w:hAnsi="Times New Roman" w:cs="Times New Roman"/>
        </w:rPr>
        <w:t>13.8.6. Приложение № 3.3</w:t>
      </w:r>
      <w:r>
        <w:rPr>
          <w:rFonts w:ascii="Times New Roman" w:hAnsi="Times New Roman" w:cs="Times New Roman"/>
        </w:rPr>
        <w:t>. - ЛСР</w:t>
      </w:r>
    </w:p>
    <w:p w:rsidR="0053355E" w:rsidRPr="002F6DE3" w:rsidRDefault="0053355E" w:rsidP="0053355E">
      <w:pPr>
        <w:contextualSpacing/>
        <w:jc w:val="both"/>
        <w:rPr>
          <w:rFonts w:ascii="Times New Roman" w:hAnsi="Times New Roman" w:cs="Times New Roman"/>
        </w:rPr>
      </w:pPr>
      <w:r>
        <w:rPr>
          <w:rFonts w:ascii="Times New Roman" w:hAnsi="Times New Roman" w:cs="Times New Roman"/>
        </w:rPr>
        <w:t>13.8.7. Приложение № 3.4</w:t>
      </w:r>
      <w:r>
        <w:rPr>
          <w:rFonts w:ascii="Times New Roman" w:hAnsi="Times New Roman" w:cs="Times New Roman"/>
        </w:rPr>
        <w:t>. - ЛСР</w:t>
      </w:r>
    </w:p>
    <w:p w:rsidR="0053355E" w:rsidRPr="002F6DE3" w:rsidRDefault="0053355E" w:rsidP="0053355E">
      <w:pPr>
        <w:contextualSpacing/>
        <w:jc w:val="both"/>
        <w:rPr>
          <w:rFonts w:ascii="Times New Roman" w:hAnsi="Times New Roman" w:cs="Times New Roman"/>
        </w:rPr>
      </w:pPr>
      <w:r>
        <w:rPr>
          <w:rFonts w:ascii="Times New Roman" w:hAnsi="Times New Roman" w:cs="Times New Roman"/>
        </w:rPr>
        <w:t>13.8.8. Приложение № 3.5</w:t>
      </w:r>
      <w:r>
        <w:rPr>
          <w:rFonts w:ascii="Times New Roman" w:hAnsi="Times New Roman" w:cs="Times New Roman"/>
        </w:rPr>
        <w:t>. - ЛСР</w:t>
      </w:r>
    </w:p>
    <w:p w:rsidR="0053355E" w:rsidRPr="002F6DE3" w:rsidRDefault="0053355E" w:rsidP="0053355E">
      <w:pPr>
        <w:contextualSpacing/>
        <w:jc w:val="both"/>
        <w:rPr>
          <w:rFonts w:ascii="Times New Roman" w:hAnsi="Times New Roman" w:cs="Times New Roman"/>
        </w:rPr>
      </w:pPr>
      <w:r>
        <w:rPr>
          <w:rFonts w:ascii="Times New Roman" w:hAnsi="Times New Roman" w:cs="Times New Roman"/>
        </w:rPr>
        <w:t>13.8.9. Приложение № 3.6</w:t>
      </w:r>
      <w:r>
        <w:rPr>
          <w:rFonts w:ascii="Times New Roman" w:hAnsi="Times New Roman" w:cs="Times New Roman"/>
        </w:rPr>
        <w:t>. - ЛСР</w:t>
      </w:r>
    </w:p>
    <w:p w:rsidR="001F7632" w:rsidRPr="002F6DE3" w:rsidRDefault="00877985" w:rsidP="001F7632">
      <w:pPr>
        <w:contextualSpacing/>
        <w:jc w:val="both"/>
        <w:rPr>
          <w:rFonts w:ascii="Times New Roman" w:hAnsi="Times New Roman" w:cs="Times New Roman"/>
        </w:rPr>
      </w:pPr>
      <w:r>
        <w:rPr>
          <w:rFonts w:ascii="Times New Roman" w:hAnsi="Times New Roman" w:cs="Times New Roman"/>
        </w:rPr>
        <w:t>13.8.10</w:t>
      </w:r>
      <w:r w:rsidR="00DA663B">
        <w:rPr>
          <w:rFonts w:ascii="Times New Roman" w:hAnsi="Times New Roman" w:cs="Times New Roman"/>
        </w:rPr>
        <w:t>. Приложение № 5</w:t>
      </w:r>
      <w:r w:rsidR="009D5141" w:rsidRPr="002F6DE3">
        <w:rPr>
          <w:rFonts w:ascii="Times New Roman" w:hAnsi="Times New Roman" w:cs="Times New Roman"/>
        </w:rPr>
        <w:t xml:space="preserve"> - </w:t>
      </w:r>
      <w:r w:rsidR="001F7632" w:rsidRPr="002F6DE3">
        <w:rPr>
          <w:rFonts w:ascii="Times New Roman" w:hAnsi="Times New Roman" w:cs="Times New Roman"/>
        </w:rPr>
        <w:t>Рабочая</w:t>
      </w:r>
      <w:r>
        <w:rPr>
          <w:rFonts w:ascii="Times New Roman" w:hAnsi="Times New Roman" w:cs="Times New Roman"/>
        </w:rPr>
        <w:t xml:space="preserve"> документация</w:t>
      </w:r>
    </w:p>
    <w:p w:rsidR="001F7632" w:rsidRPr="002F6DE3" w:rsidRDefault="00877985" w:rsidP="001F7632">
      <w:pPr>
        <w:contextualSpacing/>
        <w:jc w:val="both"/>
        <w:rPr>
          <w:rFonts w:ascii="Times New Roman" w:hAnsi="Times New Roman" w:cs="Times New Roman"/>
        </w:rPr>
      </w:pPr>
      <w:r>
        <w:rPr>
          <w:rFonts w:ascii="Times New Roman" w:hAnsi="Times New Roman" w:cs="Times New Roman"/>
        </w:rPr>
        <w:t>13.8.11</w:t>
      </w:r>
      <w:r w:rsidR="001F7632" w:rsidRPr="002F6DE3">
        <w:rPr>
          <w:rFonts w:ascii="Times New Roman" w:hAnsi="Times New Roman" w:cs="Times New Roman"/>
        </w:rPr>
        <w:t>.  П</w:t>
      </w:r>
      <w:r w:rsidR="00DA663B">
        <w:rPr>
          <w:rFonts w:ascii="Times New Roman" w:hAnsi="Times New Roman" w:cs="Times New Roman"/>
        </w:rPr>
        <w:t>риложение № 6</w:t>
      </w:r>
      <w:r w:rsidR="009D5141" w:rsidRPr="002F6DE3">
        <w:rPr>
          <w:rFonts w:ascii="Times New Roman" w:hAnsi="Times New Roman" w:cs="Times New Roman"/>
        </w:rPr>
        <w:t xml:space="preserve"> - </w:t>
      </w:r>
      <w:r w:rsidR="001F7632" w:rsidRPr="002F6DE3">
        <w:rPr>
          <w:rFonts w:ascii="Times New Roman" w:hAnsi="Times New Roman" w:cs="Times New Roman"/>
        </w:rPr>
        <w:t>Акт передачи в работу</w:t>
      </w:r>
    </w:p>
    <w:p w:rsidR="001F7632" w:rsidRPr="002F6DE3" w:rsidRDefault="00877985" w:rsidP="001F7632">
      <w:pPr>
        <w:contextualSpacing/>
        <w:jc w:val="both"/>
        <w:rPr>
          <w:rFonts w:ascii="Times New Roman" w:hAnsi="Times New Roman" w:cs="Times New Roman"/>
        </w:rPr>
      </w:pPr>
      <w:r>
        <w:rPr>
          <w:rFonts w:ascii="Times New Roman" w:hAnsi="Times New Roman" w:cs="Times New Roman"/>
        </w:rPr>
        <w:t>13.8.12</w:t>
      </w:r>
      <w:r w:rsidR="00DA663B">
        <w:rPr>
          <w:rFonts w:ascii="Times New Roman" w:hAnsi="Times New Roman" w:cs="Times New Roman"/>
        </w:rPr>
        <w:t>. Приложение № 7</w:t>
      </w:r>
      <w:r w:rsidR="009D5141" w:rsidRPr="002F6DE3">
        <w:rPr>
          <w:rFonts w:ascii="Times New Roman" w:hAnsi="Times New Roman" w:cs="Times New Roman"/>
        </w:rPr>
        <w:t xml:space="preserve"> - </w:t>
      </w:r>
      <w:r w:rsidR="00405D8F" w:rsidRPr="002F6DE3">
        <w:rPr>
          <w:rFonts w:ascii="Times New Roman" w:hAnsi="Times New Roman" w:cs="Times New Roman"/>
        </w:rPr>
        <w:t>Акт на дополнительные работы</w:t>
      </w:r>
    </w:p>
    <w:p w:rsidR="001F7632" w:rsidRPr="002F6DE3" w:rsidRDefault="00877985" w:rsidP="001F7632">
      <w:pPr>
        <w:contextualSpacing/>
        <w:jc w:val="both"/>
        <w:rPr>
          <w:rFonts w:ascii="Times New Roman" w:hAnsi="Times New Roman" w:cs="Times New Roman"/>
        </w:rPr>
      </w:pPr>
      <w:r>
        <w:rPr>
          <w:rFonts w:ascii="Times New Roman" w:hAnsi="Times New Roman" w:cs="Times New Roman"/>
        </w:rPr>
        <w:t>13.8.13</w:t>
      </w:r>
      <w:r w:rsidR="00DA663B">
        <w:rPr>
          <w:rFonts w:ascii="Times New Roman" w:hAnsi="Times New Roman" w:cs="Times New Roman"/>
        </w:rPr>
        <w:t>. Приложение № 8</w:t>
      </w:r>
      <w:r w:rsidR="009D5141" w:rsidRPr="002F6DE3">
        <w:rPr>
          <w:rFonts w:ascii="Times New Roman" w:hAnsi="Times New Roman" w:cs="Times New Roman"/>
        </w:rPr>
        <w:t xml:space="preserve"> - </w:t>
      </w:r>
      <w:r w:rsidR="00405D8F" w:rsidRPr="002F6DE3">
        <w:rPr>
          <w:rFonts w:ascii="Times New Roman" w:hAnsi="Times New Roman" w:cs="Times New Roman"/>
        </w:rPr>
        <w:t xml:space="preserve"> </w:t>
      </w:r>
      <w:r w:rsidR="001F7632" w:rsidRPr="002F6DE3">
        <w:rPr>
          <w:rFonts w:ascii="Times New Roman" w:hAnsi="Times New Roman" w:cs="Times New Roman"/>
        </w:rPr>
        <w:t>Акт</w:t>
      </w:r>
      <w:r w:rsidR="00405D8F" w:rsidRPr="002F6DE3">
        <w:rPr>
          <w:rFonts w:ascii="Times New Roman" w:hAnsi="Times New Roman" w:cs="Times New Roman"/>
        </w:rPr>
        <w:t xml:space="preserve"> Технической готовности объекта</w:t>
      </w:r>
    </w:p>
    <w:p w:rsidR="001F7632" w:rsidRDefault="00877985" w:rsidP="001F7632">
      <w:pPr>
        <w:contextualSpacing/>
        <w:jc w:val="both"/>
        <w:rPr>
          <w:rFonts w:ascii="Times New Roman" w:hAnsi="Times New Roman" w:cs="Times New Roman"/>
        </w:rPr>
      </w:pPr>
      <w:r>
        <w:rPr>
          <w:rFonts w:ascii="Times New Roman" w:hAnsi="Times New Roman" w:cs="Times New Roman"/>
        </w:rPr>
        <w:t>13.8.14</w:t>
      </w:r>
      <w:bookmarkStart w:id="3" w:name="_GoBack"/>
      <w:bookmarkEnd w:id="3"/>
      <w:r w:rsidR="00DA663B">
        <w:rPr>
          <w:rFonts w:ascii="Times New Roman" w:hAnsi="Times New Roman" w:cs="Times New Roman"/>
        </w:rPr>
        <w:t>. Приложение № 9</w:t>
      </w:r>
      <w:r w:rsidR="009D5141" w:rsidRPr="002F6DE3">
        <w:rPr>
          <w:rFonts w:ascii="Times New Roman" w:hAnsi="Times New Roman" w:cs="Times New Roman"/>
        </w:rPr>
        <w:t xml:space="preserve"> -</w:t>
      </w:r>
      <w:r w:rsidR="00405D8F" w:rsidRPr="002F6DE3">
        <w:rPr>
          <w:rFonts w:ascii="Times New Roman" w:hAnsi="Times New Roman" w:cs="Times New Roman"/>
        </w:rPr>
        <w:t xml:space="preserve"> </w:t>
      </w:r>
      <w:r w:rsidR="001F7632" w:rsidRPr="002F6DE3">
        <w:rPr>
          <w:rFonts w:ascii="Times New Roman" w:hAnsi="Times New Roman" w:cs="Times New Roman"/>
        </w:rPr>
        <w:t>Акт передачи давальческого сырья</w:t>
      </w:r>
    </w:p>
    <w:p w:rsidR="00982564" w:rsidRDefault="00DE7B9C" w:rsidP="003D25F0">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Адреса, реквизиты и подписи Сторон</w:t>
      </w:r>
    </w:p>
    <w:p w:rsidR="001079A9" w:rsidRPr="005F0AC2" w:rsidRDefault="001079A9" w:rsidP="001079A9">
      <w:pPr>
        <w:pStyle w:val="ConsPlusNormal"/>
        <w:ind w:firstLine="0"/>
        <w:rPr>
          <w:rFonts w:ascii="Times New Roman" w:eastAsiaTheme="minorHAnsi" w:hAnsi="Times New Roman" w:cs="Times New Roman"/>
          <w:b/>
          <w:sz w:val="22"/>
          <w:szCs w:val="22"/>
          <w:lang w:eastAsia="en-US"/>
        </w:rPr>
      </w:pPr>
    </w:p>
    <w:tbl>
      <w:tblPr>
        <w:tblpPr w:leftFromText="180" w:rightFromText="180" w:vertAnchor="text" w:horzAnchor="page" w:tblpX="1294" w:tblpY="20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982564" w:rsidTr="001079A9">
        <w:trPr>
          <w:trHeight w:val="90"/>
        </w:trPr>
        <w:tc>
          <w:tcPr>
            <w:tcW w:w="4603" w:type="dxa"/>
            <w:tcMar>
              <w:top w:w="0" w:type="dxa"/>
              <w:left w:w="108" w:type="dxa"/>
              <w:bottom w:w="0" w:type="dxa"/>
              <w:right w:w="108" w:type="dxa"/>
            </w:tcMar>
            <w:vAlign w:val="center"/>
          </w:tcPr>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Заказчик:</w:t>
            </w:r>
          </w:p>
        </w:tc>
        <w:tc>
          <w:tcPr>
            <w:tcW w:w="4617" w:type="dxa"/>
            <w:tcMar>
              <w:top w:w="0" w:type="dxa"/>
              <w:left w:w="108" w:type="dxa"/>
              <w:bottom w:w="0" w:type="dxa"/>
              <w:right w:w="108" w:type="dxa"/>
            </w:tcMar>
            <w:vAlign w:val="center"/>
          </w:tcPr>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Подрядчик:</w:t>
            </w:r>
          </w:p>
        </w:tc>
      </w:tr>
      <w:tr w:rsidR="00982564" w:rsidTr="001079A9">
        <w:trPr>
          <w:trHeight w:val="90"/>
        </w:trPr>
        <w:tc>
          <w:tcPr>
            <w:tcW w:w="4603" w:type="dxa"/>
            <w:tcMar>
              <w:top w:w="0" w:type="dxa"/>
              <w:left w:w="108" w:type="dxa"/>
              <w:bottom w:w="0" w:type="dxa"/>
              <w:right w:w="108" w:type="dxa"/>
            </w:tcMar>
          </w:tcPr>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 xml:space="preserve">ООО «Березниковская </w:t>
            </w:r>
            <w:proofErr w:type="spellStart"/>
            <w:r>
              <w:rPr>
                <w:rFonts w:ascii="Times New Roman" w:eastAsia="SimSun" w:hAnsi="Times New Roman" w:cs="Times New Roman"/>
                <w:b/>
              </w:rPr>
              <w:t>водоснабжающая</w:t>
            </w:r>
            <w:proofErr w:type="spellEnd"/>
            <w:r>
              <w:rPr>
                <w:rFonts w:ascii="Times New Roman" w:eastAsia="SimSun" w:hAnsi="Times New Roman" w:cs="Times New Roman"/>
                <w:b/>
              </w:rPr>
              <w:t xml:space="preserve"> компания» (ООО «БВК»)</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ИНН/КПП 5911077166/591101001</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618400, Пермский край, г. Березники, ул. Березниковская, 95</w:t>
            </w:r>
          </w:p>
          <w:p w:rsidR="00982564" w:rsidRDefault="00DE7B9C" w:rsidP="001079A9">
            <w:pPr>
              <w:keepNext/>
              <w:spacing w:after="0" w:line="240" w:lineRule="auto"/>
              <w:ind w:right="72"/>
              <w:contextualSpacing/>
              <w:rPr>
                <w:rFonts w:ascii="Times New Roman" w:eastAsia="SimSun" w:hAnsi="Times New Roman" w:cs="Times New Roman"/>
                <w:b/>
              </w:rPr>
            </w:pPr>
            <w:r>
              <w:rPr>
                <w:rFonts w:ascii="Times New Roman" w:eastAsia="SimSun" w:hAnsi="Times New Roman" w:cs="Times New Roman"/>
                <w:b/>
              </w:rPr>
              <w:t xml:space="preserve">Адрес для корреспонденции: </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618419 г. Березники, ул. Ломоносова, 98</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Тел. (с кодом):</w:t>
            </w:r>
            <w:r>
              <w:rPr>
                <w:rFonts w:ascii="Times New Roman" w:eastAsia="SimSun" w:hAnsi="Times New Roman" w:cs="Times New Roman"/>
              </w:rPr>
              <w:t xml:space="preserve"> +7 (3424) 29-26-16</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b/>
              </w:rPr>
              <w:t>Факс (с кодом):</w:t>
            </w:r>
            <w:r>
              <w:rPr>
                <w:rFonts w:ascii="Times New Roman" w:eastAsia="SimSun" w:hAnsi="Times New Roman" w:cs="Times New Roman"/>
              </w:rPr>
              <w:t xml:space="preserve"> +7 (3424) 29-26-17</w:t>
            </w:r>
          </w:p>
          <w:p w:rsidR="00982564" w:rsidRDefault="00DE7B9C" w:rsidP="001079A9">
            <w:pPr>
              <w:keepNext/>
              <w:spacing w:after="0" w:line="240" w:lineRule="auto"/>
              <w:ind w:right="72"/>
              <w:contextualSpacing/>
              <w:rPr>
                <w:rFonts w:ascii="Times New Roman" w:eastAsia="SimSun" w:hAnsi="Times New Roman" w:cs="Times New Roman"/>
                <w:b/>
              </w:rPr>
            </w:pPr>
            <w:r>
              <w:rPr>
                <w:rFonts w:ascii="Times New Roman" w:eastAsia="SimSun" w:hAnsi="Times New Roman" w:cs="Times New Roman"/>
                <w:b/>
              </w:rPr>
              <w:t xml:space="preserve">Банковские реквизиты: </w:t>
            </w:r>
          </w:p>
          <w:p w:rsidR="00982564" w:rsidRDefault="00DE7B9C" w:rsidP="001079A9">
            <w:pPr>
              <w:suppressAutoHyphens/>
              <w:spacing w:after="0" w:line="240" w:lineRule="auto"/>
              <w:contextualSpacing/>
              <w:rPr>
                <w:rFonts w:ascii="Times New Roman" w:hAnsi="Times New Roman" w:cs="Times New Roman"/>
                <w:bCs/>
              </w:rPr>
            </w:pPr>
            <w:r>
              <w:rPr>
                <w:rFonts w:ascii="Times New Roman" w:hAnsi="Times New Roman" w:cs="Times New Roman"/>
                <w:bCs/>
              </w:rPr>
              <w:t xml:space="preserve">Расчетный счет № </w:t>
            </w:r>
            <w:r>
              <w:rPr>
                <w:rFonts w:ascii="Times New Roman" w:hAnsi="Times New Roman"/>
                <w:bCs/>
                <w:sz w:val="24"/>
              </w:rPr>
              <w:t>40702810449770032157</w:t>
            </w:r>
          </w:p>
          <w:p w:rsidR="00982564" w:rsidRDefault="00DE7B9C" w:rsidP="001079A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Волго-Вятский банк ПАО «Сбербанк» </w:t>
            </w:r>
            <w:proofErr w:type="spellStart"/>
            <w:r>
              <w:rPr>
                <w:rFonts w:ascii="Times New Roman" w:hAnsi="Times New Roman" w:cs="Times New Roman"/>
                <w:sz w:val="24"/>
                <w:szCs w:val="24"/>
              </w:rPr>
              <w:t>г.Нижний</w:t>
            </w:r>
            <w:proofErr w:type="spellEnd"/>
            <w:r>
              <w:rPr>
                <w:rFonts w:ascii="Times New Roman" w:hAnsi="Times New Roman" w:cs="Times New Roman"/>
                <w:sz w:val="24"/>
                <w:szCs w:val="24"/>
              </w:rPr>
              <w:t xml:space="preserve"> Новгород</w:t>
            </w:r>
          </w:p>
          <w:p w:rsidR="00982564" w:rsidRDefault="00DE7B9C" w:rsidP="001079A9">
            <w:pPr>
              <w:suppressAutoHyphens/>
              <w:spacing w:after="0" w:line="240" w:lineRule="auto"/>
              <w:contextualSpacing/>
              <w:rPr>
                <w:rFonts w:ascii="Times New Roman" w:hAnsi="Times New Roman" w:cs="Times New Roman"/>
                <w:bCs/>
              </w:rPr>
            </w:pPr>
            <w:proofErr w:type="spellStart"/>
            <w:proofErr w:type="gramStart"/>
            <w:r>
              <w:rPr>
                <w:rFonts w:ascii="Times New Roman" w:hAnsi="Times New Roman" w:cs="Times New Roman"/>
                <w:bCs/>
              </w:rPr>
              <w:t>кор.счет</w:t>
            </w:r>
            <w:proofErr w:type="spellEnd"/>
            <w:proofErr w:type="gramEnd"/>
            <w:r>
              <w:rPr>
                <w:rFonts w:ascii="Times New Roman" w:hAnsi="Times New Roman" w:cs="Times New Roman"/>
                <w:bCs/>
              </w:rPr>
              <w:t xml:space="preserve"> № </w:t>
            </w:r>
            <w:r>
              <w:rPr>
                <w:rFonts w:ascii="Times New Roman" w:hAnsi="Times New Roman"/>
                <w:bCs/>
                <w:sz w:val="24"/>
              </w:rPr>
              <w:t>30101810900000000603</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hAnsi="Times New Roman" w:cs="Times New Roman"/>
                <w:bCs/>
              </w:rPr>
              <w:t xml:space="preserve">БИК: </w:t>
            </w:r>
            <w:r>
              <w:rPr>
                <w:rFonts w:ascii="Times New Roman" w:hAnsi="Times New Roman"/>
                <w:bCs/>
                <w:sz w:val="24"/>
              </w:rPr>
              <w:t>042202603</w:t>
            </w:r>
          </w:p>
          <w:p w:rsidR="009012E8" w:rsidRDefault="009012E8" w:rsidP="001079A9">
            <w:pPr>
              <w:keepNext/>
              <w:spacing w:after="0" w:line="240" w:lineRule="auto"/>
              <w:ind w:right="72"/>
              <w:contextualSpacing/>
              <w:rPr>
                <w:rFonts w:ascii="Times New Roman" w:eastAsia="SimSun" w:hAnsi="Times New Roman" w:cs="Times New Roman"/>
              </w:rPr>
            </w:pP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Исполнительный директор</w:t>
            </w:r>
          </w:p>
          <w:p w:rsidR="00982564" w:rsidRDefault="00982564" w:rsidP="001079A9">
            <w:pPr>
              <w:keepNext/>
              <w:spacing w:after="0" w:line="240" w:lineRule="auto"/>
              <w:ind w:right="72"/>
              <w:contextualSpacing/>
              <w:rPr>
                <w:rFonts w:ascii="Times New Roman" w:eastAsia="SimSun" w:hAnsi="Times New Roman" w:cs="Times New Roman"/>
              </w:rPr>
            </w:pP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 xml:space="preserve">__________________ /О. К. </w:t>
            </w:r>
            <w:proofErr w:type="spellStart"/>
            <w:r>
              <w:rPr>
                <w:rFonts w:ascii="Times New Roman" w:eastAsia="SimSun" w:hAnsi="Times New Roman" w:cs="Times New Roman"/>
              </w:rPr>
              <w:t>Голынский</w:t>
            </w:r>
            <w:proofErr w:type="spellEnd"/>
            <w:r>
              <w:rPr>
                <w:rFonts w:ascii="Times New Roman" w:eastAsia="SimSun" w:hAnsi="Times New Roman" w:cs="Times New Roman"/>
              </w:rPr>
              <w:t>/</w:t>
            </w:r>
          </w:p>
          <w:p w:rsidR="00982564" w:rsidRDefault="00DE7B9C" w:rsidP="001079A9">
            <w:pPr>
              <w:keepNext/>
              <w:spacing w:after="0" w:line="240" w:lineRule="auto"/>
              <w:ind w:right="72"/>
              <w:contextualSpacing/>
              <w:rPr>
                <w:rFonts w:ascii="Times New Roman" w:eastAsia="SimSun" w:hAnsi="Times New Roman" w:cs="Times New Roman"/>
              </w:rPr>
            </w:pPr>
            <w:r>
              <w:rPr>
                <w:rFonts w:ascii="Times New Roman" w:eastAsia="SimSun" w:hAnsi="Times New Roman" w:cs="Times New Roman"/>
              </w:rPr>
              <w:t>М.П.</w:t>
            </w:r>
          </w:p>
        </w:tc>
        <w:tc>
          <w:tcPr>
            <w:tcW w:w="4617" w:type="dxa"/>
            <w:tcMar>
              <w:top w:w="0" w:type="dxa"/>
              <w:left w:w="108" w:type="dxa"/>
              <w:bottom w:w="0" w:type="dxa"/>
              <w:right w:w="108" w:type="dxa"/>
            </w:tcMar>
          </w:tcPr>
          <w:p w:rsidR="003D25F0" w:rsidRDefault="003D25F0" w:rsidP="001079A9">
            <w:pPr>
              <w:keepNext/>
              <w:spacing w:after="0" w:line="276" w:lineRule="auto"/>
              <w:ind w:right="72"/>
              <w:contextualSpacing/>
              <w:rPr>
                <w:rFonts w:ascii="Times New Roman" w:eastAsia="SimSun" w:hAnsi="Times New Roman" w:cs="Times New Roman"/>
              </w:rPr>
            </w:pPr>
          </w:p>
          <w:p w:rsidR="003D25F0" w:rsidRDefault="003D25F0" w:rsidP="001079A9">
            <w:pPr>
              <w:keepNext/>
              <w:spacing w:after="0" w:line="276" w:lineRule="auto"/>
              <w:ind w:right="72"/>
              <w:contextualSpacing/>
              <w:rPr>
                <w:rFonts w:ascii="Times New Roman" w:eastAsia="SimSun" w:hAnsi="Times New Roman" w:cs="Times New Roman"/>
              </w:rPr>
            </w:pPr>
          </w:p>
          <w:p w:rsidR="00982564" w:rsidRDefault="00982564" w:rsidP="001079A9">
            <w:pPr>
              <w:keepNext/>
              <w:spacing w:after="0" w:line="240" w:lineRule="auto"/>
              <w:ind w:right="72"/>
              <w:contextualSpacing/>
              <w:rPr>
                <w:rFonts w:ascii="Times New Roman" w:eastAsia="SimSun" w:hAnsi="Times New Roman" w:cs="Times New Roman"/>
              </w:rPr>
            </w:pPr>
          </w:p>
        </w:tc>
      </w:tr>
      <w:tr w:rsidR="00982564" w:rsidTr="001079A9">
        <w:trPr>
          <w:cantSplit/>
          <w:trHeight w:val="90"/>
        </w:trPr>
        <w:tc>
          <w:tcPr>
            <w:tcW w:w="4603" w:type="dxa"/>
            <w:tcMar>
              <w:top w:w="0" w:type="dxa"/>
              <w:left w:w="108" w:type="dxa"/>
              <w:bottom w:w="0" w:type="dxa"/>
              <w:right w:w="108" w:type="dxa"/>
            </w:tcMar>
            <w:vAlign w:val="center"/>
          </w:tcPr>
          <w:p w:rsidR="00982564" w:rsidRDefault="00982564" w:rsidP="001079A9">
            <w:pPr>
              <w:spacing w:after="0" w:line="240" w:lineRule="auto"/>
              <w:contextualSpacing/>
              <w:jc w:val="center"/>
              <w:rPr>
                <w:rFonts w:ascii="Times New Roman" w:eastAsia="SimSun" w:hAnsi="Times New Roman" w:cs="Times New Roman"/>
              </w:rPr>
            </w:pPr>
          </w:p>
        </w:tc>
        <w:tc>
          <w:tcPr>
            <w:tcW w:w="4617" w:type="dxa"/>
            <w:tcMar>
              <w:top w:w="0" w:type="dxa"/>
              <w:left w:w="108" w:type="dxa"/>
              <w:bottom w:w="0" w:type="dxa"/>
              <w:right w:w="108" w:type="dxa"/>
            </w:tcMar>
            <w:vAlign w:val="center"/>
          </w:tcPr>
          <w:p w:rsidR="00982564" w:rsidRDefault="00982564" w:rsidP="001079A9">
            <w:pPr>
              <w:spacing w:after="0" w:line="240" w:lineRule="auto"/>
              <w:contextualSpacing/>
              <w:jc w:val="center"/>
              <w:rPr>
                <w:rFonts w:ascii="Times New Roman" w:eastAsia="SimSun" w:hAnsi="Times New Roman" w:cs="Times New Roman"/>
              </w:rPr>
            </w:pPr>
          </w:p>
        </w:tc>
      </w:tr>
    </w:tbl>
    <w:p w:rsidR="00982564" w:rsidRDefault="00982564" w:rsidP="009012E8">
      <w:pPr>
        <w:pStyle w:val="ad"/>
        <w:rPr>
          <w:sz w:val="22"/>
          <w:szCs w:val="22"/>
        </w:rPr>
      </w:pPr>
    </w:p>
    <w:sectPr w:rsidR="00982564" w:rsidSect="003505C2">
      <w:footerReference w:type="default" r:id="rId10"/>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596" w:rsidRDefault="00A65596">
      <w:pPr>
        <w:spacing w:after="0" w:line="240" w:lineRule="auto"/>
      </w:pPr>
      <w:r>
        <w:separator/>
      </w:r>
    </w:p>
  </w:endnote>
  <w:endnote w:type="continuationSeparator" w:id="0">
    <w:p w:rsidR="00A65596" w:rsidRDefault="00A65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564" w:rsidRDefault="00DE7B9C">
    <w:pPr>
      <w:pStyle w:val="af1"/>
      <w:ind w:right="360"/>
    </w:pPr>
    <w:r>
      <w:rPr>
        <w:i/>
        <w:noProof/>
        <w:sz w:val="18"/>
        <w:lang w:eastAsia="ru-RU"/>
      </w:rPr>
      <mc:AlternateContent>
        <mc:Choice Requires="wps">
          <w:drawing>
            <wp:anchor distT="0" distB="0" distL="0" distR="0" simplePos="0" relativeHeight="251659264" behindDoc="0" locked="0" layoutInCell="1" allowOverlap="1" wp14:anchorId="5355E91E" wp14:editId="21DD0B3A">
              <wp:simplePos x="0" y="0"/>
              <wp:positionH relativeFrom="page">
                <wp:posOffset>7136130</wp:posOffset>
              </wp:positionH>
              <wp:positionV relativeFrom="paragraph">
                <wp:posOffset>635</wp:posOffset>
              </wp:positionV>
              <wp:extent cx="59055" cy="141605"/>
              <wp:effectExtent l="1905" t="635" r="0" b="63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41605"/>
                      </a:xfrm>
                      <a:prstGeom prst="rect">
                        <a:avLst/>
                      </a:prstGeom>
                      <a:solidFill>
                        <a:srgbClr val="FFFFFF"/>
                      </a:solidFill>
                      <a:ln>
                        <a:noFill/>
                      </a:ln>
                    </wps:spPr>
                    <wps:txbx>
                      <w:txbxContent>
                        <w:p w:rsidR="00982564" w:rsidRDefault="00982564">
                          <w:pPr>
                            <w:pStyle w:val="af1"/>
                          </w:pPr>
                        </w:p>
                      </w:txbxContent>
                    </wps:txbx>
                    <wps:bodyPr rot="0" vert="horz" wrap="square" lIns="1905" tIns="1905" rIns="1905" bIns="1905" anchor="t" anchorCtr="0" upright="1">
                      <a:noAutofit/>
                    </wps:bodyPr>
                  </wps:wsp>
                </a:graphicData>
              </a:graphic>
            </wp:anchor>
          </w:drawing>
        </mc:Choice>
        <mc:Fallback>
          <w:pict>
            <v:shapetype w14:anchorId="5355E91E" id="_x0000_t202" coordsize="21600,21600" o:spt="202" path="m,l,21600r21600,l21600,xe">
              <v:stroke joinstyle="miter"/>
              <v:path gradientshapeok="t" o:connecttype="rect"/>
            </v:shapetype>
            <v:shape id="Надпись 1" o:spid="_x0000_s1026" type="#_x0000_t202" style="position:absolute;margin-left:561.9pt;margin-top:.05pt;width:4.65pt;height:11.1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" stroked="f">
              <v:textbox inset=".15pt,.15pt,.15pt,.15pt">
                <w:txbxContent>
                  <w:p w:rsidR="00982564" w:rsidRDefault="00982564">
                    <w:pPr>
                      <w:pStyle w:val="af1"/>
                    </w:pPr>
                  </w:p>
                </w:txbxContent>
              </v:textbox>
              <w10:wrap type="square" side="largest" anchorx="page"/>
            </v:shape>
          </w:pict>
        </mc:Fallback>
      </mc:AlternateContent>
    </w:r>
    <w:r w:rsidR="008310F4">
      <w:rPr>
        <w:i/>
        <w:sz w:val="18"/>
      </w:rPr>
      <w:t>Заказчик</w:t>
    </w:r>
    <w:r>
      <w:rPr>
        <w:i/>
        <w:sz w:val="18"/>
      </w:rPr>
      <w:t>_________</w:t>
    </w:r>
    <w:r w:rsidR="008310F4">
      <w:rPr>
        <w:i/>
        <w:sz w:val="18"/>
      </w:rPr>
      <w:t xml:space="preserve">/О.К. </w:t>
    </w:r>
    <w:proofErr w:type="spellStart"/>
    <w:r w:rsidR="008310F4">
      <w:rPr>
        <w:i/>
        <w:sz w:val="18"/>
      </w:rPr>
      <w:t>Голынский</w:t>
    </w:r>
    <w:proofErr w:type="spellEnd"/>
    <w:r>
      <w:rPr>
        <w:i/>
        <w:sz w:val="18"/>
      </w:rPr>
      <w:t xml:space="preserve">/                                               </w:t>
    </w:r>
    <w:r w:rsidR="008310F4">
      <w:rPr>
        <w:i/>
        <w:sz w:val="18"/>
      </w:rPr>
      <w:t xml:space="preserve">                        </w:t>
    </w:r>
    <w:r w:rsidR="001F7632">
      <w:rPr>
        <w:i/>
        <w:sz w:val="18"/>
      </w:rPr>
      <w:t>Подрядчик__________/_____________</w:t>
    </w:r>
    <w:r>
      <w:rPr>
        <w:i/>
        <w:sz w:val="18"/>
      </w:rPr>
      <w:t>/</w:t>
    </w:r>
  </w:p>
  <w:p w:rsidR="00982564" w:rsidRDefault="00982564">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596" w:rsidRDefault="00A65596">
      <w:pPr>
        <w:spacing w:after="0" w:line="240" w:lineRule="auto"/>
      </w:pPr>
      <w:r>
        <w:separator/>
      </w:r>
    </w:p>
  </w:footnote>
  <w:footnote w:type="continuationSeparator" w:id="0">
    <w:p w:rsidR="00A65596" w:rsidRDefault="00A655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1033B"/>
    <w:rsid w:val="00021AA2"/>
    <w:rsid w:val="00021D07"/>
    <w:rsid w:val="00031463"/>
    <w:rsid w:val="000361AB"/>
    <w:rsid w:val="00040B35"/>
    <w:rsid w:val="00045B02"/>
    <w:rsid w:val="0007790D"/>
    <w:rsid w:val="00085B0A"/>
    <w:rsid w:val="000B42F7"/>
    <w:rsid w:val="000C0FF6"/>
    <w:rsid w:val="000C7D8F"/>
    <w:rsid w:val="000D0017"/>
    <w:rsid w:val="000E25B0"/>
    <w:rsid w:val="000F1319"/>
    <w:rsid w:val="000F5DCB"/>
    <w:rsid w:val="00105BD9"/>
    <w:rsid w:val="001079A9"/>
    <w:rsid w:val="001131F9"/>
    <w:rsid w:val="00125D35"/>
    <w:rsid w:val="00143691"/>
    <w:rsid w:val="00147281"/>
    <w:rsid w:val="00152126"/>
    <w:rsid w:val="00155B22"/>
    <w:rsid w:val="00167F77"/>
    <w:rsid w:val="00192030"/>
    <w:rsid w:val="001A4748"/>
    <w:rsid w:val="001C1BFC"/>
    <w:rsid w:val="001C44B4"/>
    <w:rsid w:val="001C7699"/>
    <w:rsid w:val="001D27EF"/>
    <w:rsid w:val="001E4245"/>
    <w:rsid w:val="001F7632"/>
    <w:rsid w:val="002120B4"/>
    <w:rsid w:val="0023254C"/>
    <w:rsid w:val="002378EC"/>
    <w:rsid w:val="00240B2B"/>
    <w:rsid w:val="00245C85"/>
    <w:rsid w:val="00250041"/>
    <w:rsid w:val="002675BD"/>
    <w:rsid w:val="00267B77"/>
    <w:rsid w:val="002749DC"/>
    <w:rsid w:val="00294CE0"/>
    <w:rsid w:val="002A652F"/>
    <w:rsid w:val="002B58F7"/>
    <w:rsid w:val="002D07F7"/>
    <w:rsid w:val="002D34FC"/>
    <w:rsid w:val="002D6466"/>
    <w:rsid w:val="002F5F2D"/>
    <w:rsid w:val="002F6DE3"/>
    <w:rsid w:val="002F74C5"/>
    <w:rsid w:val="00303473"/>
    <w:rsid w:val="00306BB1"/>
    <w:rsid w:val="00312E4E"/>
    <w:rsid w:val="00342BCB"/>
    <w:rsid w:val="00342BDE"/>
    <w:rsid w:val="003505C2"/>
    <w:rsid w:val="00377337"/>
    <w:rsid w:val="003B03A2"/>
    <w:rsid w:val="003B1CCA"/>
    <w:rsid w:val="003D25F0"/>
    <w:rsid w:val="00405D8F"/>
    <w:rsid w:val="00421096"/>
    <w:rsid w:val="0043272A"/>
    <w:rsid w:val="00436808"/>
    <w:rsid w:val="00446584"/>
    <w:rsid w:val="00450466"/>
    <w:rsid w:val="0045197B"/>
    <w:rsid w:val="00453AF3"/>
    <w:rsid w:val="0047767F"/>
    <w:rsid w:val="0048430A"/>
    <w:rsid w:val="004861C8"/>
    <w:rsid w:val="00490D17"/>
    <w:rsid w:val="004A4FBF"/>
    <w:rsid w:val="004C19E8"/>
    <w:rsid w:val="004C521D"/>
    <w:rsid w:val="004D5EF3"/>
    <w:rsid w:val="004E7B4D"/>
    <w:rsid w:val="004F621E"/>
    <w:rsid w:val="00511E0F"/>
    <w:rsid w:val="00513ADA"/>
    <w:rsid w:val="0052216B"/>
    <w:rsid w:val="00530F89"/>
    <w:rsid w:val="0053355E"/>
    <w:rsid w:val="005363F0"/>
    <w:rsid w:val="00544892"/>
    <w:rsid w:val="005534F0"/>
    <w:rsid w:val="005619A1"/>
    <w:rsid w:val="00567C03"/>
    <w:rsid w:val="005761E9"/>
    <w:rsid w:val="005814CF"/>
    <w:rsid w:val="00593977"/>
    <w:rsid w:val="005A633B"/>
    <w:rsid w:val="005B6522"/>
    <w:rsid w:val="005C2433"/>
    <w:rsid w:val="005C71F5"/>
    <w:rsid w:val="005D1F62"/>
    <w:rsid w:val="005E5FD0"/>
    <w:rsid w:val="005F0AC2"/>
    <w:rsid w:val="005F28AE"/>
    <w:rsid w:val="00601A7A"/>
    <w:rsid w:val="00604C34"/>
    <w:rsid w:val="00613A57"/>
    <w:rsid w:val="006300AD"/>
    <w:rsid w:val="00641FE8"/>
    <w:rsid w:val="00647DE6"/>
    <w:rsid w:val="00665CBE"/>
    <w:rsid w:val="00670C45"/>
    <w:rsid w:val="00670F79"/>
    <w:rsid w:val="006866C4"/>
    <w:rsid w:val="006B4709"/>
    <w:rsid w:val="006C3DED"/>
    <w:rsid w:val="006F6BDB"/>
    <w:rsid w:val="006F7B4E"/>
    <w:rsid w:val="00702784"/>
    <w:rsid w:val="00703C2D"/>
    <w:rsid w:val="00703CD6"/>
    <w:rsid w:val="00712E2D"/>
    <w:rsid w:val="007236D9"/>
    <w:rsid w:val="00724E04"/>
    <w:rsid w:val="007411D1"/>
    <w:rsid w:val="00743F2D"/>
    <w:rsid w:val="00755D0D"/>
    <w:rsid w:val="00770839"/>
    <w:rsid w:val="00773FA5"/>
    <w:rsid w:val="00775258"/>
    <w:rsid w:val="0078536F"/>
    <w:rsid w:val="00791086"/>
    <w:rsid w:val="00791440"/>
    <w:rsid w:val="00792F41"/>
    <w:rsid w:val="0079708A"/>
    <w:rsid w:val="007B7DE4"/>
    <w:rsid w:val="007E3A31"/>
    <w:rsid w:val="007E6174"/>
    <w:rsid w:val="007F55FA"/>
    <w:rsid w:val="007F6A7F"/>
    <w:rsid w:val="00801AF2"/>
    <w:rsid w:val="00816165"/>
    <w:rsid w:val="00817ACC"/>
    <w:rsid w:val="00822C05"/>
    <w:rsid w:val="00831010"/>
    <w:rsid w:val="008310F4"/>
    <w:rsid w:val="0085157C"/>
    <w:rsid w:val="00852DCE"/>
    <w:rsid w:val="0087145C"/>
    <w:rsid w:val="00877985"/>
    <w:rsid w:val="00880428"/>
    <w:rsid w:val="00880A2F"/>
    <w:rsid w:val="008833CA"/>
    <w:rsid w:val="0089372F"/>
    <w:rsid w:val="008A5422"/>
    <w:rsid w:val="008A640E"/>
    <w:rsid w:val="008B2545"/>
    <w:rsid w:val="008B2C95"/>
    <w:rsid w:val="008B68D7"/>
    <w:rsid w:val="008C2257"/>
    <w:rsid w:val="008F24BC"/>
    <w:rsid w:val="008F6688"/>
    <w:rsid w:val="008F710C"/>
    <w:rsid w:val="009012E8"/>
    <w:rsid w:val="0090523F"/>
    <w:rsid w:val="0091735A"/>
    <w:rsid w:val="009368C1"/>
    <w:rsid w:val="00974E05"/>
    <w:rsid w:val="00982564"/>
    <w:rsid w:val="00984A29"/>
    <w:rsid w:val="00996A1B"/>
    <w:rsid w:val="009A01D8"/>
    <w:rsid w:val="009A3F5D"/>
    <w:rsid w:val="009A6F37"/>
    <w:rsid w:val="009B5995"/>
    <w:rsid w:val="009C2E78"/>
    <w:rsid w:val="009C59D3"/>
    <w:rsid w:val="009D0387"/>
    <w:rsid w:val="009D2E9A"/>
    <w:rsid w:val="009D5141"/>
    <w:rsid w:val="009D5B71"/>
    <w:rsid w:val="009E4346"/>
    <w:rsid w:val="009E4CD2"/>
    <w:rsid w:val="00A06BBA"/>
    <w:rsid w:val="00A075D1"/>
    <w:rsid w:val="00A13B2C"/>
    <w:rsid w:val="00A54AEE"/>
    <w:rsid w:val="00A632BF"/>
    <w:rsid w:val="00A65596"/>
    <w:rsid w:val="00A7212B"/>
    <w:rsid w:val="00A7253B"/>
    <w:rsid w:val="00A740EA"/>
    <w:rsid w:val="00A93FDF"/>
    <w:rsid w:val="00AA5261"/>
    <w:rsid w:val="00AA7313"/>
    <w:rsid w:val="00AB1E1D"/>
    <w:rsid w:val="00AB76FF"/>
    <w:rsid w:val="00AC22D7"/>
    <w:rsid w:val="00AC3E81"/>
    <w:rsid w:val="00AC4D0F"/>
    <w:rsid w:val="00AD18B2"/>
    <w:rsid w:val="00AF2FDF"/>
    <w:rsid w:val="00B07BF3"/>
    <w:rsid w:val="00B260A1"/>
    <w:rsid w:val="00B4168F"/>
    <w:rsid w:val="00B4513C"/>
    <w:rsid w:val="00B4642A"/>
    <w:rsid w:val="00B51C0A"/>
    <w:rsid w:val="00B661D0"/>
    <w:rsid w:val="00B678AA"/>
    <w:rsid w:val="00B77B06"/>
    <w:rsid w:val="00B86A28"/>
    <w:rsid w:val="00B8701A"/>
    <w:rsid w:val="00B87B4E"/>
    <w:rsid w:val="00B9714E"/>
    <w:rsid w:val="00BA7611"/>
    <w:rsid w:val="00BA7DCB"/>
    <w:rsid w:val="00BB6D3A"/>
    <w:rsid w:val="00BC3F4B"/>
    <w:rsid w:val="00BE6DAD"/>
    <w:rsid w:val="00BE7D63"/>
    <w:rsid w:val="00C05D60"/>
    <w:rsid w:val="00C15AE0"/>
    <w:rsid w:val="00C209F2"/>
    <w:rsid w:val="00C27014"/>
    <w:rsid w:val="00C46901"/>
    <w:rsid w:val="00C61E6D"/>
    <w:rsid w:val="00C62635"/>
    <w:rsid w:val="00C65B77"/>
    <w:rsid w:val="00C67AD0"/>
    <w:rsid w:val="00C735A5"/>
    <w:rsid w:val="00C855BA"/>
    <w:rsid w:val="00C94C41"/>
    <w:rsid w:val="00C95A45"/>
    <w:rsid w:val="00CC0587"/>
    <w:rsid w:val="00CC6B36"/>
    <w:rsid w:val="00CD4E68"/>
    <w:rsid w:val="00CE039A"/>
    <w:rsid w:val="00D27416"/>
    <w:rsid w:val="00D46E59"/>
    <w:rsid w:val="00D6494E"/>
    <w:rsid w:val="00D963A0"/>
    <w:rsid w:val="00DA4EF2"/>
    <w:rsid w:val="00DA663B"/>
    <w:rsid w:val="00DC2577"/>
    <w:rsid w:val="00DE7465"/>
    <w:rsid w:val="00DE7B9C"/>
    <w:rsid w:val="00DF3C12"/>
    <w:rsid w:val="00DF44DF"/>
    <w:rsid w:val="00E05F12"/>
    <w:rsid w:val="00E068AD"/>
    <w:rsid w:val="00E138DA"/>
    <w:rsid w:val="00E2699C"/>
    <w:rsid w:val="00E323D4"/>
    <w:rsid w:val="00E43914"/>
    <w:rsid w:val="00E52CE0"/>
    <w:rsid w:val="00E62809"/>
    <w:rsid w:val="00E66D33"/>
    <w:rsid w:val="00E81648"/>
    <w:rsid w:val="00E87302"/>
    <w:rsid w:val="00E91504"/>
    <w:rsid w:val="00EA25CE"/>
    <w:rsid w:val="00EC1C37"/>
    <w:rsid w:val="00ED1BAA"/>
    <w:rsid w:val="00F00C26"/>
    <w:rsid w:val="00F120D8"/>
    <w:rsid w:val="00F26778"/>
    <w:rsid w:val="00F30090"/>
    <w:rsid w:val="00F31A85"/>
    <w:rsid w:val="00F33217"/>
    <w:rsid w:val="00F35C1A"/>
    <w:rsid w:val="00F453B8"/>
    <w:rsid w:val="00F60FDB"/>
    <w:rsid w:val="00F749E3"/>
    <w:rsid w:val="00F834E5"/>
    <w:rsid w:val="00F9150D"/>
    <w:rsid w:val="00FA7630"/>
    <w:rsid w:val="00FB2140"/>
    <w:rsid w:val="00FB4AD8"/>
    <w:rsid w:val="00FB538F"/>
    <w:rsid w:val="00FC27EE"/>
    <w:rsid w:val="00FD0AC7"/>
    <w:rsid w:val="00FD5B73"/>
    <w:rsid w:val="02383D40"/>
    <w:rsid w:val="0980566E"/>
    <w:rsid w:val="0ED30240"/>
    <w:rsid w:val="2DC848FB"/>
    <w:rsid w:val="2E5201C7"/>
    <w:rsid w:val="3F9940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57E7"/>
  <w15:docId w15:val="{AE0969BC-2AA8-46E1-B5C6-48B99688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pPr>
      <w:suppressAutoHyphens/>
      <w:spacing w:after="0" w:line="240" w:lineRule="auto"/>
      <w:jc w:val="both"/>
    </w:pPr>
    <w:rPr>
      <w:rFonts w:ascii="Arial" w:eastAsia="Times New Roman" w:hAnsi="Arial" w:cs="Arial"/>
      <w:sz w:val="20"/>
      <w:szCs w:val="20"/>
      <w:lang w:eastAsia="zh-CN"/>
    </w:rPr>
  </w:style>
  <w:style w:type="paragraph" w:styleId="af">
    <w:name w:val="Title"/>
    <w:basedOn w:val="a"/>
    <w:link w:val="af0"/>
    <w:uiPriority w:val="99"/>
    <w:qFormat/>
    <w:pPr>
      <w:autoSpaceDE w:val="0"/>
      <w:autoSpaceDN w:val="0"/>
      <w:jc w:val="center"/>
    </w:pPr>
    <w:rPr>
      <w:b/>
      <w:sz w:val="28"/>
      <w:szCs w:val="28"/>
    </w:rPr>
  </w:style>
  <w:style w:type="paragraph" w:styleId="af1">
    <w:name w:val="footer"/>
    <w:basedOn w:val="a"/>
    <w:link w:val="af2"/>
    <w:unhideWhenUsed/>
    <w:qFormat/>
    <w:pPr>
      <w:tabs>
        <w:tab w:val="center" w:pos="4677"/>
        <w:tab w:val="right" w:pos="9355"/>
      </w:tabs>
      <w:spacing w:after="0" w:line="240" w:lineRule="auto"/>
    </w:pPr>
  </w:style>
  <w:style w:type="paragraph" w:styleId="af3">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link w:val="af5"/>
    <w:qFormat/>
    <w:pPr>
      <w:spacing w:after="0" w:line="240" w:lineRule="auto"/>
      <w:jc w:val="center"/>
    </w:pPr>
    <w:rPr>
      <w:rFonts w:ascii="Times New Roman" w:eastAsia="Times New Roman" w:hAnsi="Times New Roman" w:cs="Times New Roman"/>
      <w:b/>
      <w:sz w:val="28"/>
      <w:szCs w:val="20"/>
      <w:lang w:eastAsia="ru-RU"/>
    </w:rPr>
  </w:style>
  <w:style w:type="character" w:styleId="af6">
    <w:name w:val="footnote reference"/>
    <w:uiPriority w:val="99"/>
    <w:qFormat/>
    <w:rPr>
      <w:vertAlign w:val="superscript"/>
    </w:rPr>
  </w:style>
  <w:style w:type="character" w:styleId="af7">
    <w:name w:val="annotation reference"/>
    <w:basedOn w:val="a0"/>
    <w:uiPriority w:val="99"/>
    <w:semiHidden/>
    <w:rPr>
      <w:rFonts w:cs="Times New Roman"/>
      <w:sz w:val="16"/>
    </w:rPr>
  </w:style>
  <w:style w:type="character" w:styleId="af8">
    <w:name w:val="Hyperlink"/>
    <w:basedOn w:val="a0"/>
    <w:semiHidden/>
    <w:unhideWhenUsed/>
    <w:rPr>
      <w:color w:val="0000FF"/>
      <w:u w:val="single"/>
    </w:rPr>
  </w:style>
  <w:style w:type="character" w:customStyle="1" w:styleId="af5">
    <w:name w:val="Подзаголовок Знак"/>
    <w:basedOn w:val="a0"/>
    <w:link w:val="af4"/>
    <w:rPr>
      <w:rFonts w:ascii="Times New Roman" w:eastAsia="Times New Roman" w:hAnsi="Times New Roman" w:cs="Times New Roman"/>
      <w:b/>
      <w:sz w:val="28"/>
      <w:szCs w:val="20"/>
      <w:lang w:eastAsia="ru-RU"/>
    </w:rPr>
  </w:style>
  <w:style w:type="paragraph" w:styleId="af9">
    <w:name w:val="List Paragraph"/>
    <w:basedOn w:val="a"/>
    <w:link w:val="afa"/>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a">
    <w:name w:val="Абзац списка Знак"/>
    <w:link w:val="af9"/>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f0">
    <w:name w:val="Заголовок Знак"/>
    <w:basedOn w:val="a0"/>
    <w:link w:val="af"/>
    <w:uiPriority w:val="99"/>
    <w:qFormat/>
    <w:rPr>
      <w:b/>
      <w:sz w:val="28"/>
      <w:szCs w:val="28"/>
    </w:rPr>
  </w:style>
  <w:style w:type="character" w:customStyle="1" w:styleId="ac">
    <w:name w:val="Верхний колонтитул Знак"/>
    <w:basedOn w:val="a0"/>
    <w:link w:val="ab"/>
    <w:uiPriority w:val="99"/>
    <w:qFormat/>
  </w:style>
  <w:style w:type="character" w:customStyle="1" w:styleId="af2">
    <w:name w:val="Нижний колонтитул Знак"/>
    <w:basedOn w:val="a0"/>
    <w:link w:val="af1"/>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6371D5-5955-4771-AE9B-E9D1C568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12</Pages>
  <Words>7324</Words>
  <Characters>41751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PK</cp:lastModifiedBy>
  <cp:revision>68</cp:revision>
  <dcterms:created xsi:type="dcterms:W3CDTF">2022-12-27T19:47:00Z</dcterms:created>
  <dcterms:modified xsi:type="dcterms:W3CDTF">2024-06-25T17:26:00Z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